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92FBD8" w14:textId="4EA2602F" w:rsidR="00DB01EB" w:rsidRDefault="00DB01EB" w:rsidP="00DB01EB">
      <w:pPr>
        <w:pStyle w:val="a6"/>
        <w:tabs>
          <w:tab w:val="left" w:pos="1800"/>
        </w:tabs>
        <w:rPr>
          <w:rFonts w:eastAsia="宋体"/>
          <w:bCs/>
          <w:sz w:val="22"/>
          <w:lang w:val="en-GB" w:eastAsia="zh-CN"/>
        </w:rPr>
      </w:pPr>
      <w:r>
        <w:rPr>
          <w:rFonts w:eastAsia="宋体"/>
          <w:bCs/>
          <w:sz w:val="22"/>
          <w:lang w:val="en-GB" w:eastAsia="zh-CN"/>
        </w:rPr>
        <w:t>3GPP TSG RAN WG1 #120</w:t>
      </w:r>
      <w:r w:rsidR="00696091">
        <w:rPr>
          <w:rFonts w:eastAsia="宋体" w:hint="eastAsia"/>
          <w:bCs/>
          <w:sz w:val="22"/>
          <w:lang w:val="en-GB" w:eastAsia="zh-CN"/>
        </w:rPr>
        <w:t>bis</w:t>
      </w:r>
      <w:r>
        <w:rPr>
          <w:rFonts w:eastAsia="宋体"/>
          <w:bCs/>
          <w:sz w:val="22"/>
          <w:lang w:val="en-GB" w:eastAsia="zh-CN"/>
        </w:rPr>
        <w:tab/>
      </w:r>
      <w:r>
        <w:rPr>
          <w:rFonts w:eastAsia="宋体"/>
          <w:bCs/>
          <w:sz w:val="22"/>
          <w:lang w:val="en-GB" w:eastAsia="zh-CN"/>
        </w:rPr>
        <w:tab/>
      </w:r>
      <w:r w:rsidR="00866956" w:rsidRPr="00866956">
        <w:rPr>
          <w:rFonts w:eastAsia="宋体"/>
          <w:bCs/>
          <w:sz w:val="22"/>
          <w:lang w:val="en-GB" w:eastAsia="zh-CN"/>
        </w:rPr>
        <w:t>R1-2502287</w:t>
      </w:r>
    </w:p>
    <w:p w14:paraId="24D485A8" w14:textId="51727516" w:rsidR="00DB01EB" w:rsidRDefault="00696091" w:rsidP="00DB01EB">
      <w:pPr>
        <w:pStyle w:val="a6"/>
        <w:tabs>
          <w:tab w:val="left" w:pos="1800"/>
        </w:tabs>
        <w:rPr>
          <w:rFonts w:eastAsia="宋体"/>
          <w:bCs/>
          <w:sz w:val="22"/>
          <w:lang w:val="en-GB" w:eastAsia="zh-CN"/>
        </w:rPr>
      </w:pPr>
      <w:r>
        <w:rPr>
          <w:rFonts w:eastAsia="宋体"/>
          <w:bCs/>
          <w:sz w:val="22"/>
          <w:lang w:val="en-GB" w:eastAsia="zh-CN"/>
        </w:rPr>
        <w:t>Wuhan</w:t>
      </w:r>
      <w:r w:rsidR="00DB01EB">
        <w:rPr>
          <w:rFonts w:eastAsia="宋体"/>
          <w:bCs/>
          <w:sz w:val="22"/>
          <w:lang w:val="en-GB" w:eastAsia="zh-CN"/>
        </w:rPr>
        <w:t xml:space="preserve">, </w:t>
      </w:r>
      <w:r>
        <w:rPr>
          <w:rFonts w:eastAsia="宋体"/>
          <w:bCs/>
          <w:sz w:val="22"/>
          <w:lang w:val="en-GB" w:eastAsia="zh-CN"/>
        </w:rPr>
        <w:t>China</w:t>
      </w:r>
      <w:r w:rsidR="00DB01EB">
        <w:rPr>
          <w:rFonts w:eastAsia="宋体"/>
          <w:bCs/>
          <w:sz w:val="22"/>
          <w:lang w:val="en-GB" w:eastAsia="zh-CN"/>
        </w:rPr>
        <w:t xml:space="preserve">, </w:t>
      </w:r>
      <w:r>
        <w:rPr>
          <w:rFonts w:eastAsia="宋体"/>
          <w:bCs/>
          <w:sz w:val="22"/>
          <w:lang w:val="en-GB" w:eastAsia="zh-CN"/>
        </w:rPr>
        <w:t>April</w:t>
      </w:r>
      <w:r w:rsidR="00DB01EB">
        <w:rPr>
          <w:rFonts w:eastAsia="宋体"/>
          <w:bCs/>
          <w:sz w:val="22"/>
          <w:lang w:val="en-GB" w:eastAsia="zh-CN"/>
        </w:rPr>
        <w:t xml:space="preserve"> 7</w:t>
      </w:r>
      <w:r w:rsidR="00DB01EB">
        <w:rPr>
          <w:rFonts w:eastAsia="宋体"/>
          <w:bCs/>
          <w:sz w:val="22"/>
          <w:vertAlign w:val="superscript"/>
          <w:lang w:val="en-GB" w:eastAsia="zh-CN"/>
        </w:rPr>
        <w:t>th</w:t>
      </w:r>
      <w:r w:rsidR="00DB01EB">
        <w:rPr>
          <w:rFonts w:eastAsia="宋体"/>
          <w:bCs/>
          <w:sz w:val="22"/>
          <w:lang w:val="en-GB" w:eastAsia="zh-CN"/>
        </w:rPr>
        <w:t xml:space="preserve"> – </w:t>
      </w:r>
      <w:r>
        <w:rPr>
          <w:rFonts w:eastAsia="宋体"/>
          <w:bCs/>
          <w:sz w:val="22"/>
          <w:lang w:val="en-GB" w:eastAsia="zh-CN"/>
        </w:rPr>
        <w:t>1</w:t>
      </w:r>
      <w:r w:rsidR="00DB01EB">
        <w:rPr>
          <w:rFonts w:eastAsia="宋体"/>
          <w:bCs/>
          <w:sz w:val="22"/>
          <w:lang w:val="en-GB" w:eastAsia="zh-CN"/>
        </w:rPr>
        <w:t>1</w:t>
      </w:r>
      <w:r>
        <w:rPr>
          <w:rFonts w:eastAsia="宋体" w:hint="eastAsia"/>
          <w:bCs/>
          <w:sz w:val="22"/>
          <w:vertAlign w:val="superscript"/>
          <w:lang w:val="en-GB" w:eastAsia="zh-CN"/>
        </w:rPr>
        <w:t>th</w:t>
      </w:r>
      <w:r w:rsidR="00DB01EB">
        <w:rPr>
          <w:rFonts w:eastAsia="宋体"/>
          <w:bCs/>
          <w:sz w:val="22"/>
          <w:lang w:val="en-GB" w:eastAsia="zh-CN"/>
        </w:rPr>
        <w:t>, 2025</w:t>
      </w:r>
      <w:r w:rsidR="00DB01EB">
        <w:rPr>
          <w:rFonts w:eastAsia="宋体"/>
          <w:bCs/>
          <w:sz w:val="22"/>
          <w:lang w:val="en-GB" w:eastAsia="zh-CN"/>
        </w:rPr>
        <w:tab/>
      </w:r>
    </w:p>
    <w:p w14:paraId="1AC22F63" w14:textId="77777777" w:rsidR="006116AF" w:rsidRPr="00696091" w:rsidRDefault="006116AF" w:rsidP="006116AF">
      <w:pPr>
        <w:pStyle w:val="a6"/>
        <w:tabs>
          <w:tab w:val="left" w:pos="1800"/>
        </w:tabs>
        <w:rPr>
          <w:rFonts w:eastAsia="宋体"/>
          <w:sz w:val="22"/>
          <w:lang w:val="en-GB" w:eastAsia="zh-CN"/>
        </w:rPr>
      </w:pPr>
    </w:p>
    <w:p w14:paraId="6B6F8239" w14:textId="77777777" w:rsidR="002328B0" w:rsidRPr="008A3176" w:rsidRDefault="002328B0" w:rsidP="002328B0">
      <w:pPr>
        <w:pStyle w:val="a6"/>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1A5F338E" w14:textId="3B80FE35" w:rsidR="00DA1CEB" w:rsidRDefault="002328B0" w:rsidP="00DA1CEB">
      <w:pPr>
        <w:pStyle w:val="a6"/>
        <w:tabs>
          <w:tab w:val="clear" w:pos="4536"/>
          <w:tab w:val="left" w:pos="1800"/>
        </w:tabs>
        <w:spacing w:line="288" w:lineRule="auto"/>
        <w:ind w:left="1800" w:hanging="1800"/>
      </w:pPr>
      <w:r w:rsidRPr="00BE781B">
        <w:rPr>
          <w:sz w:val="22"/>
        </w:rPr>
        <w:t>Title:</w:t>
      </w:r>
      <w:r w:rsidRPr="007A2E3B">
        <w:rPr>
          <w:rFonts w:eastAsia="宋体"/>
          <w:sz w:val="22"/>
          <w:lang w:eastAsia="zh-CN"/>
        </w:rPr>
        <w:tab/>
      </w:r>
      <w:r w:rsidR="00262B07" w:rsidRPr="00262B07">
        <w:rPr>
          <w:rFonts w:eastAsia="宋体"/>
          <w:sz w:val="22"/>
          <w:lang w:eastAsia="zh-CN"/>
        </w:rPr>
        <w:t>Channel model adaptation and extension for 7-24GHz</w:t>
      </w:r>
    </w:p>
    <w:p w14:paraId="4D626EB5" w14:textId="07EC9F51" w:rsidR="002328B0" w:rsidRPr="008A3176" w:rsidRDefault="002328B0" w:rsidP="00DA1CEB">
      <w:pPr>
        <w:pStyle w:val="a6"/>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sidR="001D41B1">
        <w:rPr>
          <w:rFonts w:eastAsia="宋体"/>
          <w:sz w:val="22"/>
          <w:lang w:eastAsia="zh-CN"/>
        </w:rPr>
        <w:t>9.</w:t>
      </w:r>
      <w:r w:rsidR="005D0A78">
        <w:rPr>
          <w:rFonts w:eastAsia="宋体"/>
          <w:sz w:val="22"/>
          <w:lang w:eastAsia="zh-CN"/>
        </w:rPr>
        <w:t>8</w:t>
      </w:r>
      <w:r w:rsidR="001D41B1">
        <w:rPr>
          <w:rFonts w:eastAsia="宋体"/>
          <w:sz w:val="22"/>
          <w:lang w:eastAsia="zh-CN"/>
        </w:rPr>
        <w:t>.2</w:t>
      </w:r>
    </w:p>
    <w:p w14:paraId="543DF882" w14:textId="77777777" w:rsidR="002328B0" w:rsidRPr="00BE781B" w:rsidRDefault="002328B0" w:rsidP="002328B0">
      <w:pPr>
        <w:pStyle w:val="a6"/>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1ACF66BE" w14:textId="0049FB82" w:rsidR="00183EE7" w:rsidRDefault="00FE5E75" w:rsidP="008750AD">
      <w:pPr>
        <w:pStyle w:val="1"/>
      </w:pPr>
      <w:r>
        <w:t>Introduction</w:t>
      </w:r>
    </w:p>
    <w:p w14:paraId="5388179F" w14:textId="637DB9EC" w:rsidR="00980679" w:rsidRDefault="00980679" w:rsidP="006B3DD0">
      <w:pPr>
        <w:snapToGrid w:val="0"/>
        <w:rPr>
          <w:rFonts w:eastAsiaTheme="minorEastAsia"/>
          <w:bCs/>
          <w:lang w:eastAsia="zh-CN"/>
        </w:rPr>
      </w:pPr>
      <w:r>
        <w:rPr>
          <w:rFonts w:eastAsiaTheme="minorEastAsia"/>
          <w:bCs/>
          <w:lang w:eastAsia="zh-CN"/>
        </w:rPr>
        <w:t>RAN1#1</w:t>
      </w:r>
      <w:r w:rsidR="00D57C16">
        <w:rPr>
          <w:rFonts w:eastAsiaTheme="minorEastAsia"/>
          <w:bCs/>
          <w:lang w:eastAsia="zh-CN"/>
        </w:rPr>
        <w:t>20</w:t>
      </w:r>
      <w:r>
        <w:rPr>
          <w:rFonts w:eastAsiaTheme="minorEastAsia"/>
          <w:bCs/>
          <w:lang w:eastAsia="zh-CN"/>
        </w:rPr>
        <w:t xml:space="preserve"> meeting</w:t>
      </w:r>
      <w:r w:rsidRPr="00980679">
        <w:rPr>
          <w:rFonts w:eastAsiaTheme="minorEastAsia"/>
          <w:bCs/>
          <w:lang w:eastAsia="zh-CN"/>
        </w:rPr>
        <w:t xml:space="preserve"> discusses </w:t>
      </w:r>
      <w:r>
        <w:rPr>
          <w:rFonts w:eastAsiaTheme="minorEastAsia" w:hint="eastAsia"/>
          <w:bCs/>
          <w:lang w:eastAsia="zh-CN"/>
        </w:rPr>
        <w:t>c</w:t>
      </w:r>
      <w:r w:rsidRPr="00980679">
        <w:rPr>
          <w:rFonts w:eastAsiaTheme="minorEastAsia"/>
          <w:bCs/>
          <w:lang w:eastAsia="zh-CN"/>
        </w:rPr>
        <w:t>hannel model adaptation and extension to TR38.901 for near-field propagation modeling</w:t>
      </w:r>
      <w:r>
        <w:rPr>
          <w:rFonts w:eastAsiaTheme="minorEastAsia"/>
          <w:bCs/>
          <w:lang w:eastAsia="zh-CN"/>
        </w:rPr>
        <w:t xml:space="preserve"> with the following agreements:</w:t>
      </w:r>
    </w:p>
    <w:p w14:paraId="3638CDCD" w14:textId="12D6A69B" w:rsidR="00980679" w:rsidRDefault="00980679" w:rsidP="006B3DD0">
      <w:pPr>
        <w:snapToGrid w:val="0"/>
        <w:rPr>
          <w:rFonts w:eastAsiaTheme="minorEastAsia"/>
          <w:bCs/>
          <w:lang w:eastAsia="zh-CN"/>
        </w:rPr>
      </w:pPr>
    </w:p>
    <w:p w14:paraId="4363ED83" w14:textId="77777777" w:rsidR="00DF6DF5" w:rsidRPr="00DF6DF5" w:rsidRDefault="00DF6DF5" w:rsidP="003446D8">
      <w:pPr>
        <w:snapToGrid w:val="0"/>
        <w:rPr>
          <w:rFonts w:ascii="Times" w:eastAsia="等线" w:hAnsi="Times"/>
          <w:i/>
          <w:iCs/>
          <w:highlight w:val="green"/>
          <w:lang w:val="en-GB" w:eastAsia="zh-CN"/>
        </w:rPr>
      </w:pPr>
      <w:r w:rsidRPr="00DF6DF5">
        <w:rPr>
          <w:rFonts w:ascii="Times" w:eastAsia="等线" w:hAnsi="Times" w:hint="eastAsia"/>
          <w:i/>
          <w:iCs/>
          <w:highlight w:val="green"/>
          <w:lang w:val="en-GB" w:eastAsia="zh-CN"/>
        </w:rPr>
        <w:t>Agreement</w:t>
      </w:r>
    </w:p>
    <w:p w14:paraId="6B9B9DA5" w14:textId="77777777" w:rsidR="00DF6DF5" w:rsidRPr="00DF6DF5" w:rsidRDefault="00DF6DF5" w:rsidP="003446D8">
      <w:pPr>
        <w:snapToGrid w:val="0"/>
        <w:rPr>
          <w:rFonts w:ascii="Times" w:eastAsia="Batang" w:hAnsi="Times"/>
          <w:i/>
          <w:iCs/>
          <w:szCs w:val="20"/>
          <w:lang w:val="en-GB"/>
        </w:rPr>
      </w:pPr>
      <w:r w:rsidRPr="00DF6DF5">
        <w:rPr>
          <w:rFonts w:eastAsia="Batang"/>
          <w:i/>
          <w:iCs/>
          <w:szCs w:val="20"/>
          <w:lang w:val="en-GB"/>
        </w:rPr>
        <w:t>For the modelling of spatial non-stationarity at UE side</w:t>
      </w:r>
      <w:r w:rsidRPr="00DF6DF5">
        <w:rPr>
          <w:rFonts w:eastAsia="等线"/>
          <w:i/>
          <w:iCs/>
          <w:szCs w:val="20"/>
          <w:lang w:val="en-GB"/>
        </w:rPr>
        <w:t xml:space="preserve"> mainly due to close proximity</w:t>
      </w:r>
      <w:r w:rsidRPr="00DF6DF5">
        <w:rPr>
          <w:rFonts w:eastAsia="Batang"/>
          <w:i/>
          <w:iCs/>
          <w:szCs w:val="20"/>
          <w:lang w:val="en-GB"/>
        </w:rPr>
        <w:t>, if blocker-based approach is adopted, the Option-3 is supported with following details:</w:t>
      </w:r>
    </w:p>
    <w:p w14:paraId="4BFBA1BA" w14:textId="77777777" w:rsidR="00DF6DF5" w:rsidRPr="00DF6DF5" w:rsidRDefault="00DF6DF5" w:rsidP="003446D8">
      <w:pPr>
        <w:widowControl w:val="0"/>
        <w:numPr>
          <w:ilvl w:val="0"/>
          <w:numId w:val="30"/>
        </w:numPr>
        <w:snapToGrid w:val="0"/>
        <w:jc w:val="both"/>
        <w:rPr>
          <w:rFonts w:ascii="Times" w:eastAsia="Batang" w:hAnsi="Times"/>
          <w:i/>
          <w:iCs/>
          <w:color w:val="000000" w:themeColor="text1"/>
          <w:szCs w:val="20"/>
          <w:lang w:val="en-GB"/>
        </w:rPr>
      </w:pPr>
      <w:r w:rsidRPr="00DF6DF5">
        <w:rPr>
          <w:rFonts w:eastAsia="Batang"/>
          <w:i/>
          <w:iCs/>
          <w:color w:val="000000" w:themeColor="text1"/>
          <w:szCs w:val="20"/>
          <w:lang w:val="en-GB"/>
        </w:rPr>
        <w:t>Three typical cases are introduced: one hand grip, dual hand grip, head and one hand grip.</w:t>
      </w:r>
    </w:p>
    <w:p w14:paraId="0F782DDF" w14:textId="77777777" w:rsidR="00DF6DF5" w:rsidRPr="00DF6DF5" w:rsidRDefault="00DF6DF5" w:rsidP="003446D8">
      <w:pPr>
        <w:widowControl w:val="0"/>
        <w:numPr>
          <w:ilvl w:val="1"/>
          <w:numId w:val="38"/>
        </w:numPr>
        <w:snapToGrid w:val="0"/>
        <w:jc w:val="both"/>
        <w:rPr>
          <w:rFonts w:ascii="Times" w:eastAsia="Batang" w:hAnsi="Times"/>
          <w:i/>
          <w:iCs/>
          <w:color w:val="000000" w:themeColor="text1"/>
          <w:szCs w:val="20"/>
          <w:lang w:val="en-GB"/>
        </w:rPr>
      </w:pPr>
      <w:r w:rsidRPr="00DF6DF5">
        <w:rPr>
          <w:rFonts w:eastAsia="Batang"/>
          <w:i/>
          <w:iCs/>
          <w:color w:val="000000" w:themeColor="text1"/>
          <w:szCs w:val="20"/>
          <w:lang w:val="en-GB"/>
        </w:rPr>
        <w:t>probability of each case in the simulation</w:t>
      </w:r>
      <w:r w:rsidRPr="00DF6DF5">
        <w:rPr>
          <w:rFonts w:eastAsia="Batang" w:hint="eastAsia"/>
          <w:i/>
          <w:iCs/>
          <w:color w:val="000000" w:themeColor="text1"/>
          <w:szCs w:val="20"/>
          <w:lang w:val="en-GB"/>
        </w:rPr>
        <w:t xml:space="preserve"> is defined with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1339"/>
        <w:gridCol w:w="1405"/>
        <w:gridCol w:w="2127"/>
      </w:tblGrid>
      <w:tr w:rsidR="00DF6DF5" w:rsidRPr="003446D8" w14:paraId="5E6FA4E0" w14:textId="77777777" w:rsidTr="002D1BED">
        <w:trPr>
          <w:jc w:val="center"/>
        </w:trPr>
        <w:tc>
          <w:tcPr>
            <w:tcW w:w="0" w:type="auto"/>
            <w:shd w:val="clear" w:color="auto" w:fill="auto"/>
          </w:tcPr>
          <w:p w14:paraId="10847A90" w14:textId="77777777" w:rsidR="00DF6DF5" w:rsidRPr="00DF6DF5" w:rsidRDefault="00DF6DF5" w:rsidP="003446D8">
            <w:pPr>
              <w:snapToGrid w:val="0"/>
              <w:rPr>
                <w:rFonts w:ascii="Times" w:eastAsia="Batang" w:hAnsi="Times"/>
                <w:i/>
                <w:iCs/>
                <w:color w:val="000000" w:themeColor="text1"/>
                <w:szCs w:val="20"/>
                <w:lang w:val="en-GB"/>
              </w:rPr>
            </w:pPr>
            <w:r w:rsidRPr="00DF6DF5">
              <w:rPr>
                <w:rFonts w:eastAsia="Batang"/>
                <w:i/>
                <w:iCs/>
                <w:color w:val="000000" w:themeColor="text1"/>
                <w:szCs w:val="20"/>
                <w:lang w:val="en-GB"/>
              </w:rPr>
              <w:t>Usage scenario</w:t>
            </w:r>
          </w:p>
        </w:tc>
        <w:tc>
          <w:tcPr>
            <w:tcW w:w="0" w:type="auto"/>
            <w:shd w:val="clear" w:color="auto" w:fill="auto"/>
          </w:tcPr>
          <w:p w14:paraId="455EA2C8" w14:textId="77777777" w:rsidR="00DF6DF5" w:rsidRPr="00DF6DF5" w:rsidRDefault="00DF6DF5" w:rsidP="003446D8">
            <w:pPr>
              <w:snapToGrid w:val="0"/>
              <w:rPr>
                <w:rFonts w:ascii="Times" w:eastAsia="Batang" w:hAnsi="Times"/>
                <w:i/>
                <w:iCs/>
                <w:color w:val="000000" w:themeColor="text1"/>
                <w:szCs w:val="20"/>
                <w:lang w:val="en-GB"/>
              </w:rPr>
            </w:pPr>
            <w:r w:rsidRPr="00DF6DF5">
              <w:rPr>
                <w:rFonts w:eastAsia="Batang"/>
                <w:i/>
                <w:iCs/>
                <w:color w:val="000000" w:themeColor="text1"/>
                <w:szCs w:val="20"/>
                <w:lang w:val="en-GB"/>
              </w:rPr>
              <w:t>one hand grip</w:t>
            </w:r>
          </w:p>
        </w:tc>
        <w:tc>
          <w:tcPr>
            <w:tcW w:w="0" w:type="auto"/>
            <w:shd w:val="clear" w:color="auto" w:fill="auto"/>
          </w:tcPr>
          <w:p w14:paraId="5A979C89" w14:textId="77777777" w:rsidR="00DF6DF5" w:rsidRPr="00DF6DF5" w:rsidRDefault="00DF6DF5" w:rsidP="003446D8">
            <w:pPr>
              <w:snapToGrid w:val="0"/>
              <w:rPr>
                <w:rFonts w:ascii="Times" w:eastAsia="Batang" w:hAnsi="Times"/>
                <w:i/>
                <w:iCs/>
                <w:color w:val="000000" w:themeColor="text1"/>
                <w:szCs w:val="20"/>
                <w:lang w:val="en-GB"/>
              </w:rPr>
            </w:pPr>
            <w:r w:rsidRPr="00DF6DF5">
              <w:rPr>
                <w:rFonts w:eastAsia="Batang"/>
                <w:i/>
                <w:iCs/>
                <w:color w:val="000000" w:themeColor="text1"/>
                <w:szCs w:val="20"/>
                <w:lang w:val="en-GB"/>
              </w:rPr>
              <w:t>dual hand grip</w:t>
            </w:r>
          </w:p>
        </w:tc>
        <w:tc>
          <w:tcPr>
            <w:tcW w:w="0" w:type="auto"/>
            <w:shd w:val="clear" w:color="auto" w:fill="auto"/>
          </w:tcPr>
          <w:p w14:paraId="055D115C" w14:textId="77777777" w:rsidR="00DF6DF5" w:rsidRPr="00DF6DF5" w:rsidRDefault="00DF6DF5" w:rsidP="003446D8">
            <w:pPr>
              <w:snapToGrid w:val="0"/>
              <w:rPr>
                <w:rFonts w:ascii="Times" w:eastAsia="Batang" w:hAnsi="Times"/>
                <w:i/>
                <w:iCs/>
                <w:color w:val="000000" w:themeColor="text1"/>
                <w:szCs w:val="20"/>
                <w:lang w:val="en-GB"/>
              </w:rPr>
            </w:pPr>
            <w:r w:rsidRPr="00DF6DF5">
              <w:rPr>
                <w:rFonts w:eastAsia="Batang"/>
                <w:i/>
                <w:iCs/>
                <w:color w:val="000000" w:themeColor="text1"/>
                <w:szCs w:val="20"/>
                <w:lang w:val="en-GB"/>
              </w:rPr>
              <w:t>head and one hand grip</w:t>
            </w:r>
          </w:p>
        </w:tc>
      </w:tr>
      <w:tr w:rsidR="00DF6DF5" w:rsidRPr="003446D8" w14:paraId="159E77FD" w14:textId="77777777" w:rsidTr="002D1BED">
        <w:trPr>
          <w:jc w:val="center"/>
        </w:trPr>
        <w:tc>
          <w:tcPr>
            <w:tcW w:w="0" w:type="auto"/>
            <w:shd w:val="clear" w:color="auto" w:fill="auto"/>
          </w:tcPr>
          <w:p w14:paraId="7C1516E3" w14:textId="77777777" w:rsidR="00DF6DF5" w:rsidRPr="00DF6DF5" w:rsidRDefault="00DF6DF5" w:rsidP="003446D8">
            <w:pPr>
              <w:snapToGrid w:val="0"/>
              <w:jc w:val="center"/>
              <w:rPr>
                <w:rFonts w:ascii="Times" w:eastAsia="Batang" w:hAnsi="Times"/>
                <w:i/>
                <w:iCs/>
                <w:color w:val="000000" w:themeColor="text1"/>
                <w:szCs w:val="20"/>
                <w:lang w:val="en-GB"/>
              </w:rPr>
            </w:pPr>
            <w:r w:rsidRPr="00DF6DF5">
              <w:rPr>
                <w:rFonts w:eastAsia="Batang"/>
                <w:i/>
                <w:iCs/>
                <w:color w:val="000000" w:themeColor="text1"/>
                <w:szCs w:val="20"/>
                <w:lang w:val="en-GB"/>
              </w:rPr>
              <w:t>Proportion</w:t>
            </w:r>
          </w:p>
        </w:tc>
        <w:tc>
          <w:tcPr>
            <w:tcW w:w="0" w:type="auto"/>
            <w:shd w:val="clear" w:color="auto" w:fill="auto"/>
            <w:vAlign w:val="center"/>
          </w:tcPr>
          <w:p w14:paraId="501C09C9" w14:textId="77777777" w:rsidR="00DF6DF5" w:rsidRPr="00DF6DF5" w:rsidRDefault="00DF6DF5" w:rsidP="003446D8">
            <w:pPr>
              <w:snapToGrid w:val="0"/>
              <w:jc w:val="center"/>
              <w:rPr>
                <w:rFonts w:ascii="Times" w:eastAsia="Batang" w:hAnsi="Times"/>
                <w:i/>
                <w:iCs/>
                <w:color w:val="000000" w:themeColor="text1"/>
                <w:szCs w:val="20"/>
                <w:lang w:val="en-GB"/>
              </w:rPr>
            </w:pPr>
            <w:r w:rsidRPr="00DF6DF5">
              <w:rPr>
                <w:rFonts w:eastAsia="宋体" w:hint="eastAsia"/>
                <w:i/>
                <w:iCs/>
                <w:color w:val="000000" w:themeColor="text1"/>
                <w:szCs w:val="20"/>
                <w:lang w:val="en-GB"/>
              </w:rPr>
              <w:t>58%</w:t>
            </w:r>
          </w:p>
        </w:tc>
        <w:tc>
          <w:tcPr>
            <w:tcW w:w="0" w:type="auto"/>
            <w:shd w:val="clear" w:color="auto" w:fill="auto"/>
            <w:vAlign w:val="center"/>
          </w:tcPr>
          <w:p w14:paraId="5EB03FA8" w14:textId="77777777" w:rsidR="00DF6DF5" w:rsidRPr="00DF6DF5" w:rsidRDefault="00DF6DF5" w:rsidP="003446D8">
            <w:pPr>
              <w:snapToGrid w:val="0"/>
              <w:jc w:val="center"/>
              <w:rPr>
                <w:rFonts w:ascii="Times" w:eastAsia="Batang" w:hAnsi="Times"/>
                <w:i/>
                <w:iCs/>
                <w:color w:val="000000" w:themeColor="text1"/>
                <w:szCs w:val="20"/>
                <w:lang w:val="en-GB"/>
              </w:rPr>
            </w:pPr>
            <w:r w:rsidRPr="00DF6DF5">
              <w:rPr>
                <w:rFonts w:eastAsia="宋体" w:hint="eastAsia"/>
                <w:i/>
                <w:iCs/>
                <w:color w:val="000000" w:themeColor="text1"/>
                <w:szCs w:val="20"/>
                <w:lang w:val="en-GB"/>
              </w:rPr>
              <w:t>29%</w:t>
            </w:r>
          </w:p>
        </w:tc>
        <w:tc>
          <w:tcPr>
            <w:tcW w:w="0" w:type="auto"/>
            <w:shd w:val="clear" w:color="auto" w:fill="auto"/>
            <w:vAlign w:val="center"/>
          </w:tcPr>
          <w:p w14:paraId="2A86EF7E" w14:textId="77777777" w:rsidR="00DF6DF5" w:rsidRPr="00DF6DF5" w:rsidRDefault="00DF6DF5" w:rsidP="003446D8">
            <w:pPr>
              <w:snapToGrid w:val="0"/>
              <w:jc w:val="center"/>
              <w:rPr>
                <w:rFonts w:ascii="Times" w:eastAsia="Batang" w:hAnsi="Times"/>
                <w:i/>
                <w:iCs/>
                <w:color w:val="000000" w:themeColor="text1"/>
                <w:szCs w:val="20"/>
                <w:lang w:val="en-GB"/>
              </w:rPr>
            </w:pPr>
            <w:r w:rsidRPr="00DF6DF5">
              <w:rPr>
                <w:rFonts w:eastAsia="宋体" w:hint="eastAsia"/>
                <w:i/>
                <w:iCs/>
                <w:color w:val="000000" w:themeColor="text1"/>
                <w:szCs w:val="20"/>
                <w:lang w:val="en-GB"/>
              </w:rPr>
              <w:t>13%</w:t>
            </w:r>
          </w:p>
        </w:tc>
      </w:tr>
    </w:tbl>
    <w:p w14:paraId="7B6DD5C3" w14:textId="77777777" w:rsidR="00DF6DF5" w:rsidRPr="00DF6DF5" w:rsidRDefault="00DF6DF5" w:rsidP="003446D8">
      <w:pPr>
        <w:widowControl w:val="0"/>
        <w:numPr>
          <w:ilvl w:val="0"/>
          <w:numId w:val="30"/>
        </w:numPr>
        <w:snapToGrid w:val="0"/>
        <w:jc w:val="both"/>
        <w:rPr>
          <w:rFonts w:ascii="Times" w:eastAsia="Batang" w:hAnsi="Times"/>
          <w:i/>
          <w:iCs/>
          <w:color w:val="000000" w:themeColor="text1"/>
          <w:szCs w:val="20"/>
          <w:lang w:val="en-GB"/>
        </w:rPr>
      </w:pPr>
      <w:r w:rsidRPr="00DF6DF5">
        <w:rPr>
          <w:rFonts w:eastAsia="Batang"/>
          <w:i/>
          <w:iCs/>
          <w:color w:val="000000" w:themeColor="text1"/>
          <w:szCs w:val="20"/>
          <w:lang w:val="en-GB"/>
        </w:rPr>
        <w:t>For each case, to model the attenuation for each of antenna in the candidate antenna location defined in the UE antenna model for handheld device with</w:t>
      </w:r>
      <w:r w:rsidRPr="00DF6DF5">
        <w:rPr>
          <w:rFonts w:eastAsia="Batang" w:hint="eastAsia"/>
          <w:i/>
          <w:iCs/>
          <w:color w:val="000000" w:themeColor="text1"/>
          <w:szCs w:val="20"/>
          <w:lang w:val="en-GB"/>
        </w:rPr>
        <w:t xml:space="preserve"> Alt 1</w:t>
      </w:r>
      <w:r w:rsidRPr="00DF6DF5">
        <w:rPr>
          <w:rFonts w:eastAsia="Batang"/>
          <w:i/>
          <w:iCs/>
          <w:color w:val="000000" w:themeColor="text1"/>
          <w:szCs w:val="20"/>
          <w:lang w:val="en-GB"/>
        </w:rPr>
        <w:t>:</w:t>
      </w:r>
    </w:p>
    <w:p w14:paraId="3FAE842A" w14:textId="77777777" w:rsidR="00DF6DF5" w:rsidRPr="00DF6DF5" w:rsidRDefault="00DF6DF5" w:rsidP="003446D8">
      <w:pPr>
        <w:widowControl w:val="0"/>
        <w:numPr>
          <w:ilvl w:val="1"/>
          <w:numId w:val="38"/>
        </w:numPr>
        <w:snapToGrid w:val="0"/>
        <w:jc w:val="both"/>
        <w:rPr>
          <w:rFonts w:ascii="Times" w:eastAsia="Batang" w:hAnsi="Times"/>
          <w:i/>
          <w:iCs/>
          <w:szCs w:val="20"/>
          <w:lang w:val="en-GB"/>
        </w:rPr>
      </w:pPr>
      <w:r w:rsidRPr="00DF6DF5">
        <w:rPr>
          <w:rFonts w:eastAsia="Batang"/>
          <w:i/>
          <w:iCs/>
          <w:szCs w:val="20"/>
          <w:lang w:val="en-GB"/>
        </w:rPr>
        <w:t>Alt 1: Introduce a fixed value for each candidate antenna position per case.</w:t>
      </w:r>
    </w:p>
    <w:p w14:paraId="25110F82" w14:textId="77777777" w:rsidR="00DF6DF5" w:rsidRPr="00DF6DF5" w:rsidRDefault="00DF6DF5" w:rsidP="003446D8">
      <w:pPr>
        <w:widowControl w:val="0"/>
        <w:numPr>
          <w:ilvl w:val="0"/>
          <w:numId w:val="38"/>
        </w:numPr>
        <w:snapToGrid w:val="0"/>
        <w:jc w:val="both"/>
        <w:rPr>
          <w:rFonts w:ascii="Times" w:eastAsia="Batang" w:hAnsi="Times"/>
          <w:i/>
          <w:iCs/>
          <w:szCs w:val="20"/>
          <w:lang w:val="en-GB"/>
        </w:rPr>
      </w:pPr>
      <w:r w:rsidRPr="00DF6DF5">
        <w:rPr>
          <w:rFonts w:ascii="Times" w:eastAsia="等线" w:hAnsi="Times" w:hint="eastAsia"/>
          <w:i/>
          <w:iCs/>
          <w:szCs w:val="20"/>
          <w:lang w:val="en-GB" w:eastAsia="zh-CN"/>
        </w:rPr>
        <w:t>The percentage of the UE without impact from the SNS at UE side is 10%.</w:t>
      </w:r>
    </w:p>
    <w:p w14:paraId="1A8CB64F" w14:textId="77777777" w:rsidR="00DF6DF5" w:rsidRPr="00DF6DF5" w:rsidRDefault="00DF6DF5" w:rsidP="003446D8">
      <w:pPr>
        <w:snapToGrid w:val="0"/>
        <w:rPr>
          <w:rFonts w:ascii="Times" w:eastAsia="等线" w:hAnsi="Times"/>
          <w:i/>
          <w:iCs/>
          <w:lang w:val="en-GB" w:eastAsia="zh-CN"/>
        </w:rPr>
      </w:pPr>
      <w:r w:rsidRPr="00DF6DF5">
        <w:rPr>
          <w:rFonts w:eastAsia="等线" w:hint="eastAsia"/>
          <w:i/>
          <w:iCs/>
          <w:szCs w:val="20"/>
          <w:lang w:val="en-GB" w:eastAsia="zh-CN"/>
        </w:rPr>
        <w:t>Related Working Assumption made in RAN1#119 doesn</w:t>
      </w:r>
      <w:r w:rsidRPr="00DF6DF5">
        <w:rPr>
          <w:rFonts w:eastAsia="等线"/>
          <w:i/>
          <w:iCs/>
          <w:szCs w:val="20"/>
          <w:lang w:val="en-GB" w:eastAsia="zh-CN"/>
        </w:rPr>
        <w:t>’</w:t>
      </w:r>
      <w:r w:rsidRPr="00DF6DF5">
        <w:rPr>
          <w:rFonts w:eastAsia="等线" w:hint="eastAsia"/>
          <w:i/>
          <w:iCs/>
          <w:szCs w:val="20"/>
          <w:lang w:val="en-GB" w:eastAsia="zh-CN"/>
        </w:rPr>
        <w:t>t need to be confirmed.</w:t>
      </w:r>
    </w:p>
    <w:p w14:paraId="233AC480" w14:textId="77777777" w:rsidR="00DF6DF5" w:rsidRPr="00DF6DF5" w:rsidRDefault="00DF6DF5" w:rsidP="00DF6DF5">
      <w:pPr>
        <w:rPr>
          <w:rFonts w:ascii="Times" w:eastAsia="等线" w:hAnsi="Times"/>
          <w:lang w:val="en-GB" w:eastAsia="zh-CN"/>
        </w:rPr>
      </w:pPr>
      <w:r w:rsidRPr="00DF6DF5">
        <w:rPr>
          <w:rFonts w:ascii="Times" w:eastAsia="等线" w:hAnsi="Times"/>
          <w:lang w:val="en-GB" w:eastAsia="zh-CN"/>
        </w:rPr>
        <w:tab/>
      </w:r>
    </w:p>
    <w:p w14:paraId="20912723" w14:textId="77777777" w:rsidR="00DF6DF5" w:rsidRPr="00DF6DF5" w:rsidRDefault="00DF6DF5" w:rsidP="00DF6DF5">
      <w:pPr>
        <w:rPr>
          <w:rFonts w:ascii="Times" w:eastAsia="等线" w:hAnsi="Times"/>
          <w:lang w:val="en-GB" w:eastAsia="zh-CN"/>
        </w:rPr>
      </w:pPr>
    </w:p>
    <w:p w14:paraId="7B972BE0" w14:textId="77777777" w:rsidR="00DF6DF5" w:rsidRPr="00DF6DF5" w:rsidRDefault="00DF6DF5" w:rsidP="00A672F3">
      <w:pPr>
        <w:snapToGrid w:val="0"/>
        <w:rPr>
          <w:rFonts w:ascii="Times" w:eastAsia="等线" w:hAnsi="Times"/>
          <w:i/>
          <w:iCs/>
          <w:color w:val="000000" w:themeColor="text1"/>
          <w:highlight w:val="green"/>
          <w:lang w:val="en-GB" w:eastAsia="zh-CN"/>
        </w:rPr>
      </w:pPr>
      <w:r w:rsidRPr="00DF6DF5">
        <w:rPr>
          <w:rFonts w:ascii="Times" w:eastAsia="等线" w:hAnsi="Times" w:hint="eastAsia"/>
          <w:i/>
          <w:iCs/>
          <w:color w:val="000000" w:themeColor="text1"/>
          <w:highlight w:val="green"/>
          <w:lang w:val="en-GB" w:eastAsia="zh-CN"/>
        </w:rPr>
        <w:t>Agreement</w:t>
      </w:r>
    </w:p>
    <w:p w14:paraId="717B191F" w14:textId="77777777" w:rsidR="00DF6DF5" w:rsidRPr="00DF6DF5" w:rsidRDefault="00DF6DF5" w:rsidP="00A672F3">
      <w:pPr>
        <w:snapToGrid w:val="0"/>
        <w:rPr>
          <w:rFonts w:eastAsia="等线"/>
          <w:i/>
          <w:iCs/>
          <w:color w:val="000000" w:themeColor="text1"/>
          <w:szCs w:val="20"/>
          <w:lang w:val="en-GB" w:eastAsia="zh-CN"/>
        </w:rPr>
      </w:pPr>
      <w:r w:rsidRPr="00DF6DF5">
        <w:rPr>
          <w:rFonts w:eastAsia="Batang"/>
          <w:i/>
          <w:iCs/>
          <w:color w:val="000000" w:themeColor="text1"/>
          <w:szCs w:val="20"/>
          <w:lang w:val="en-GB"/>
        </w:rPr>
        <w:t>For the modelling of spatial non-stationarity at UE side, the fixed values of attenuation for candidate antenna locations for handheld device</w:t>
      </w:r>
      <w:r w:rsidRPr="00DF6DF5">
        <w:rPr>
          <w:rFonts w:eastAsia="等线" w:hint="eastAsia"/>
          <w:i/>
          <w:iCs/>
          <w:color w:val="000000" w:themeColor="text1"/>
          <w:szCs w:val="20"/>
          <w:lang w:val="en-GB" w:eastAsia="zh-CN"/>
        </w:rPr>
        <w:t xml:space="preserve"> will be defined.</w:t>
      </w:r>
    </w:p>
    <w:p w14:paraId="1A7FB812" w14:textId="77777777" w:rsidR="00DF6DF5" w:rsidRPr="00DF6DF5" w:rsidRDefault="00DF6DF5" w:rsidP="00A672F3">
      <w:pPr>
        <w:snapToGrid w:val="0"/>
        <w:rPr>
          <w:rFonts w:eastAsia="等线"/>
          <w:i/>
          <w:iCs/>
          <w:color w:val="000000" w:themeColor="text1"/>
          <w:szCs w:val="20"/>
          <w:lang w:val="en-GB" w:eastAsia="zh-CN"/>
        </w:rPr>
      </w:pPr>
    </w:p>
    <w:p w14:paraId="30C53D1E" w14:textId="77777777" w:rsidR="00DF6DF5" w:rsidRPr="00DF6DF5" w:rsidRDefault="00DF6DF5" w:rsidP="00A672F3">
      <w:pPr>
        <w:snapToGrid w:val="0"/>
        <w:rPr>
          <w:rFonts w:eastAsia="等线"/>
          <w:i/>
          <w:iCs/>
          <w:color w:val="000000" w:themeColor="text1"/>
          <w:szCs w:val="20"/>
          <w:lang w:val="en-GB" w:eastAsia="zh-CN"/>
        </w:rPr>
      </w:pPr>
    </w:p>
    <w:p w14:paraId="19C672AE" w14:textId="77777777" w:rsidR="00DF6DF5" w:rsidRPr="00DF6DF5" w:rsidRDefault="00DF6DF5" w:rsidP="00A672F3">
      <w:pPr>
        <w:snapToGrid w:val="0"/>
        <w:rPr>
          <w:rFonts w:eastAsia="等线"/>
          <w:i/>
          <w:iCs/>
          <w:color w:val="000000" w:themeColor="text1"/>
          <w:szCs w:val="20"/>
          <w:lang w:val="en-GB" w:eastAsia="zh-CN"/>
        </w:rPr>
      </w:pPr>
      <w:r w:rsidRPr="00DF6DF5">
        <w:rPr>
          <w:rFonts w:eastAsia="等线" w:hint="eastAsia"/>
          <w:i/>
          <w:iCs/>
          <w:color w:val="000000" w:themeColor="text1"/>
          <w:szCs w:val="20"/>
          <w:lang w:val="en-GB" w:eastAsia="zh-CN"/>
        </w:rPr>
        <w:t>N</w:t>
      </w:r>
      <w:r w:rsidRPr="00DF6DF5">
        <w:rPr>
          <w:rFonts w:eastAsia="等线"/>
          <w:i/>
          <w:iCs/>
          <w:color w:val="000000" w:themeColor="text1"/>
          <w:szCs w:val="20"/>
          <w:lang w:val="en-GB" w:eastAsia="zh-CN"/>
        </w:rPr>
        <w:t>o</w:t>
      </w:r>
      <w:r w:rsidRPr="00DF6DF5">
        <w:rPr>
          <w:rFonts w:eastAsia="等线" w:hint="eastAsia"/>
          <w:i/>
          <w:iCs/>
          <w:color w:val="000000" w:themeColor="text1"/>
          <w:szCs w:val="20"/>
          <w:lang w:val="en-GB" w:eastAsia="zh-CN"/>
        </w:rPr>
        <w:t>te:</w:t>
      </w:r>
    </w:p>
    <w:p w14:paraId="6D2A3B53" w14:textId="77777777" w:rsidR="00DF6DF5" w:rsidRPr="00DF6DF5" w:rsidRDefault="00DF6DF5" w:rsidP="00A672F3">
      <w:pPr>
        <w:snapToGrid w:val="0"/>
        <w:rPr>
          <w:rFonts w:eastAsia="Batang"/>
          <w:i/>
          <w:iCs/>
          <w:color w:val="000000" w:themeColor="text1"/>
          <w:szCs w:val="20"/>
          <w:lang w:val="en-GB"/>
        </w:rPr>
      </w:pPr>
      <w:r w:rsidRPr="00DF6DF5">
        <w:rPr>
          <w:rFonts w:eastAsia="等线" w:hint="eastAsia"/>
          <w:i/>
          <w:iCs/>
          <w:color w:val="000000" w:themeColor="text1"/>
          <w:szCs w:val="20"/>
          <w:lang w:val="en-GB" w:eastAsia="zh-CN"/>
        </w:rPr>
        <w:t>T</w:t>
      </w:r>
      <w:r w:rsidRPr="00DF6DF5">
        <w:rPr>
          <w:rFonts w:eastAsia="等线"/>
          <w:i/>
          <w:iCs/>
          <w:color w:val="000000" w:themeColor="text1"/>
          <w:szCs w:val="20"/>
          <w:lang w:val="en-GB" w:eastAsia="zh-CN"/>
        </w:rPr>
        <w:t>he fixed values</w:t>
      </w:r>
      <w:r w:rsidRPr="00DF6DF5">
        <w:rPr>
          <w:rFonts w:eastAsia="Batang"/>
          <w:i/>
          <w:iCs/>
          <w:color w:val="000000" w:themeColor="text1"/>
          <w:szCs w:val="20"/>
          <w:lang w:val="en-GB"/>
        </w:rPr>
        <w:t xml:space="preserve"> of attenuation for candidate antenna locations for handheld device</w:t>
      </w:r>
      <w:r w:rsidRPr="00DF6DF5">
        <w:rPr>
          <w:rFonts w:eastAsia="等线" w:hint="eastAsia"/>
          <w:i/>
          <w:iCs/>
          <w:color w:val="000000" w:themeColor="text1"/>
          <w:szCs w:val="20"/>
          <w:lang w:val="en-GB" w:eastAsia="zh-CN"/>
        </w:rPr>
        <w:t xml:space="preserve"> can be</w:t>
      </w:r>
      <w:r w:rsidRPr="00DF6DF5">
        <w:rPr>
          <w:rFonts w:eastAsia="Batang"/>
          <w:i/>
          <w:iCs/>
          <w:color w:val="000000" w:themeColor="text1"/>
          <w:szCs w:val="20"/>
          <w:lang w:val="en-GB"/>
        </w:rPr>
        <w:t xml:space="preserve"> defined as:</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78"/>
        <w:gridCol w:w="933"/>
        <w:gridCol w:w="647"/>
        <w:gridCol w:w="677"/>
        <w:gridCol w:w="709"/>
        <w:gridCol w:w="850"/>
        <w:gridCol w:w="567"/>
        <w:gridCol w:w="709"/>
        <w:gridCol w:w="709"/>
        <w:gridCol w:w="850"/>
        <w:gridCol w:w="709"/>
        <w:gridCol w:w="709"/>
      </w:tblGrid>
      <w:tr w:rsidR="003446D8" w:rsidRPr="00A672F3" w14:paraId="236E2BD5" w14:textId="77777777" w:rsidTr="001149DA">
        <w:trPr>
          <w:trHeight w:val="236"/>
          <w:jc w:val="center"/>
        </w:trPr>
        <w:tc>
          <w:tcPr>
            <w:tcW w:w="709" w:type="dxa"/>
            <w:vMerge w:val="restart"/>
            <w:shd w:val="clear" w:color="auto" w:fill="auto"/>
            <w:vAlign w:val="center"/>
            <w:hideMark/>
          </w:tcPr>
          <w:p w14:paraId="0832CF40" w14:textId="77777777" w:rsidR="00DF6DF5" w:rsidRPr="00DF6DF5" w:rsidRDefault="00DF6DF5" w:rsidP="00A672F3">
            <w:pPr>
              <w:snapToGrid w:val="0"/>
              <w:jc w:val="center"/>
              <w:rPr>
                <w:i/>
                <w:iCs/>
                <w:color w:val="000000" w:themeColor="text1"/>
                <w:szCs w:val="20"/>
                <w:lang w:val="en-GB"/>
              </w:rPr>
            </w:pPr>
            <w:r w:rsidRPr="00DF6DF5">
              <w:rPr>
                <w:rFonts w:eastAsia="等线"/>
                <w:i/>
                <w:iCs/>
                <w:color w:val="000000" w:themeColor="text1"/>
                <w:szCs w:val="20"/>
                <w:lang w:val="en-GB"/>
              </w:rPr>
              <w:t>Antenna index</w:t>
            </w:r>
          </w:p>
        </w:tc>
        <w:tc>
          <w:tcPr>
            <w:tcW w:w="8647" w:type="dxa"/>
            <w:gridSpan w:val="12"/>
          </w:tcPr>
          <w:p w14:paraId="2045738A" w14:textId="77777777" w:rsidR="00DF6DF5" w:rsidRPr="00DF6DF5" w:rsidRDefault="00DF6DF5" w:rsidP="00A672F3">
            <w:pPr>
              <w:snapToGrid w:val="0"/>
              <w:jc w:val="center"/>
              <w:rPr>
                <w:rFonts w:eastAsia="等线"/>
                <w:i/>
                <w:iCs/>
                <w:color w:val="000000" w:themeColor="text1"/>
                <w:szCs w:val="20"/>
                <w:lang w:val="en-GB"/>
              </w:rPr>
            </w:pPr>
            <w:r w:rsidRPr="00DF6DF5">
              <w:rPr>
                <w:rFonts w:eastAsia="等线"/>
                <w:i/>
                <w:iCs/>
                <w:color w:val="000000" w:themeColor="text1"/>
                <w:szCs w:val="20"/>
                <w:lang w:val="en-GB"/>
              </w:rPr>
              <w:t>Power attenuation (dB)</w:t>
            </w:r>
          </w:p>
        </w:tc>
      </w:tr>
      <w:tr w:rsidR="003446D8" w:rsidRPr="00A672F3" w14:paraId="6F5F5A8D" w14:textId="77777777" w:rsidTr="001149DA">
        <w:trPr>
          <w:trHeight w:val="236"/>
          <w:jc w:val="center"/>
        </w:trPr>
        <w:tc>
          <w:tcPr>
            <w:tcW w:w="709" w:type="dxa"/>
            <w:vMerge/>
            <w:vAlign w:val="center"/>
            <w:hideMark/>
          </w:tcPr>
          <w:p w14:paraId="549454C8" w14:textId="77777777" w:rsidR="00DF6DF5" w:rsidRPr="00DF6DF5" w:rsidRDefault="00DF6DF5" w:rsidP="00A672F3">
            <w:pPr>
              <w:snapToGrid w:val="0"/>
              <w:rPr>
                <w:i/>
                <w:iCs/>
                <w:color w:val="000000" w:themeColor="text1"/>
                <w:szCs w:val="20"/>
                <w:lang w:val="en-GB"/>
              </w:rPr>
            </w:pPr>
          </w:p>
        </w:tc>
        <w:tc>
          <w:tcPr>
            <w:tcW w:w="2835" w:type="dxa"/>
            <w:gridSpan w:val="4"/>
            <w:shd w:val="clear" w:color="auto" w:fill="auto"/>
            <w:vAlign w:val="center"/>
            <w:hideMark/>
          </w:tcPr>
          <w:p w14:paraId="598564A8" w14:textId="77777777" w:rsidR="00DF6DF5" w:rsidRPr="00DF6DF5" w:rsidRDefault="00DF6DF5" w:rsidP="00A672F3">
            <w:pPr>
              <w:snapToGrid w:val="0"/>
              <w:jc w:val="center"/>
              <w:rPr>
                <w:rFonts w:eastAsia="等线"/>
                <w:i/>
                <w:iCs/>
                <w:color w:val="000000" w:themeColor="text1"/>
                <w:szCs w:val="20"/>
                <w:lang w:val="en-GB"/>
              </w:rPr>
            </w:pPr>
            <w:r w:rsidRPr="00DF6DF5">
              <w:rPr>
                <w:rFonts w:eastAsia="等线"/>
                <w:i/>
                <w:iCs/>
                <w:color w:val="000000" w:themeColor="text1"/>
                <w:szCs w:val="20"/>
                <w:lang w:val="en-GB"/>
              </w:rPr>
              <w:t>One hand grip</w:t>
            </w:r>
          </w:p>
        </w:tc>
        <w:tc>
          <w:tcPr>
            <w:tcW w:w="2835" w:type="dxa"/>
            <w:gridSpan w:val="4"/>
            <w:shd w:val="clear" w:color="auto" w:fill="auto"/>
            <w:vAlign w:val="center"/>
            <w:hideMark/>
          </w:tcPr>
          <w:p w14:paraId="6D735F5D" w14:textId="77777777" w:rsidR="00DF6DF5" w:rsidRPr="00DF6DF5" w:rsidRDefault="00DF6DF5" w:rsidP="00A672F3">
            <w:pPr>
              <w:snapToGrid w:val="0"/>
              <w:jc w:val="center"/>
              <w:rPr>
                <w:rFonts w:eastAsia="等线"/>
                <w:i/>
                <w:iCs/>
                <w:color w:val="000000" w:themeColor="text1"/>
                <w:szCs w:val="20"/>
                <w:lang w:val="en-GB"/>
              </w:rPr>
            </w:pPr>
            <w:r w:rsidRPr="00DF6DF5">
              <w:rPr>
                <w:rFonts w:eastAsia="等线"/>
                <w:i/>
                <w:iCs/>
                <w:color w:val="000000" w:themeColor="text1"/>
                <w:szCs w:val="20"/>
                <w:lang w:val="en-GB"/>
              </w:rPr>
              <w:t>Dual hand grip</w:t>
            </w:r>
          </w:p>
        </w:tc>
        <w:tc>
          <w:tcPr>
            <w:tcW w:w="2977" w:type="dxa"/>
            <w:gridSpan w:val="4"/>
            <w:shd w:val="clear" w:color="auto" w:fill="auto"/>
            <w:vAlign w:val="center"/>
            <w:hideMark/>
          </w:tcPr>
          <w:p w14:paraId="7E1E66EC" w14:textId="77777777" w:rsidR="00DF6DF5" w:rsidRPr="00DF6DF5" w:rsidRDefault="00DF6DF5" w:rsidP="00A672F3">
            <w:pPr>
              <w:snapToGrid w:val="0"/>
              <w:jc w:val="center"/>
              <w:rPr>
                <w:rFonts w:eastAsia="等线"/>
                <w:i/>
                <w:iCs/>
                <w:color w:val="000000" w:themeColor="text1"/>
                <w:szCs w:val="20"/>
                <w:lang w:val="en-GB"/>
              </w:rPr>
            </w:pPr>
            <w:r w:rsidRPr="00DF6DF5">
              <w:rPr>
                <w:rFonts w:eastAsia="等线"/>
                <w:i/>
                <w:iCs/>
                <w:color w:val="000000" w:themeColor="text1"/>
                <w:szCs w:val="20"/>
                <w:lang w:val="en-GB"/>
              </w:rPr>
              <w:t>Head and one hand grip</w:t>
            </w:r>
          </w:p>
        </w:tc>
      </w:tr>
      <w:tr w:rsidR="001149DA" w:rsidRPr="00A672F3" w14:paraId="1F8F2056" w14:textId="77777777" w:rsidTr="001149DA">
        <w:trPr>
          <w:trHeight w:val="236"/>
          <w:jc w:val="center"/>
        </w:trPr>
        <w:tc>
          <w:tcPr>
            <w:tcW w:w="709" w:type="dxa"/>
            <w:vMerge/>
            <w:vAlign w:val="center"/>
            <w:hideMark/>
          </w:tcPr>
          <w:p w14:paraId="3821C5F0" w14:textId="77777777" w:rsidR="00DF6DF5" w:rsidRPr="00DF6DF5" w:rsidRDefault="00DF6DF5" w:rsidP="00A672F3">
            <w:pPr>
              <w:snapToGrid w:val="0"/>
              <w:rPr>
                <w:i/>
                <w:iCs/>
                <w:color w:val="000000" w:themeColor="text1"/>
                <w:szCs w:val="20"/>
                <w:lang w:val="en-GB"/>
              </w:rPr>
            </w:pPr>
          </w:p>
        </w:tc>
        <w:tc>
          <w:tcPr>
            <w:tcW w:w="578" w:type="dxa"/>
            <w:vMerge w:val="restart"/>
            <w:shd w:val="clear" w:color="auto" w:fill="auto"/>
            <w:vAlign w:val="center"/>
            <w:hideMark/>
          </w:tcPr>
          <w:p w14:paraId="02B365A1" w14:textId="77777777" w:rsidR="00DF6DF5" w:rsidRPr="00DF6DF5" w:rsidRDefault="00DF6DF5" w:rsidP="00A672F3">
            <w:pPr>
              <w:snapToGrid w:val="0"/>
              <w:jc w:val="center"/>
              <w:rPr>
                <w:i/>
                <w:iCs/>
                <w:color w:val="000000" w:themeColor="text1"/>
                <w:szCs w:val="20"/>
                <w:lang w:val="en-GB"/>
              </w:rPr>
            </w:pPr>
            <w:r w:rsidRPr="00DF6DF5">
              <w:rPr>
                <w:i/>
                <w:iCs/>
                <w:color w:val="000000" w:themeColor="text1"/>
                <w:szCs w:val="20"/>
                <w:lang w:val="en-GB"/>
              </w:rPr>
              <w:t>Set-1@6GH</w:t>
            </w:r>
            <w:r w:rsidRPr="00DF6DF5">
              <w:rPr>
                <w:rFonts w:eastAsia="Batang"/>
                <w:i/>
                <w:iCs/>
                <w:color w:val="000000" w:themeColor="text1"/>
                <w:szCs w:val="20"/>
                <w:lang w:val="en-GB"/>
              </w:rPr>
              <w:t>z</w:t>
            </w:r>
          </w:p>
        </w:tc>
        <w:tc>
          <w:tcPr>
            <w:tcW w:w="933" w:type="dxa"/>
            <w:vMerge w:val="restart"/>
            <w:tcBorders>
              <w:right w:val="single" w:sz="4" w:space="0" w:color="auto"/>
            </w:tcBorders>
            <w:shd w:val="clear" w:color="auto" w:fill="auto"/>
            <w:vAlign w:val="center"/>
            <w:hideMark/>
          </w:tcPr>
          <w:p w14:paraId="374E7202" w14:textId="77777777" w:rsidR="00DF6DF5" w:rsidRPr="00DF6DF5" w:rsidRDefault="00DF6DF5" w:rsidP="00A672F3">
            <w:pPr>
              <w:snapToGrid w:val="0"/>
              <w:jc w:val="center"/>
              <w:rPr>
                <w:i/>
                <w:iCs/>
                <w:color w:val="000000" w:themeColor="text1"/>
                <w:szCs w:val="20"/>
                <w:lang w:val="en-GB"/>
              </w:rPr>
            </w:pPr>
            <w:r w:rsidRPr="00DF6DF5">
              <w:rPr>
                <w:i/>
                <w:iCs/>
                <w:color w:val="000000" w:themeColor="text1"/>
                <w:szCs w:val="20"/>
                <w:lang w:val="en-GB"/>
              </w:rPr>
              <w:t>Set-2</w:t>
            </w:r>
            <w:r w:rsidRPr="00DF6DF5">
              <w:rPr>
                <w:rFonts w:eastAsia="等线"/>
                <w:i/>
                <w:iCs/>
                <w:color w:val="000000" w:themeColor="text1"/>
                <w:szCs w:val="20"/>
                <w:lang w:val="en-GB"/>
              </w:rPr>
              <w:t>@ [0.7-8.4] GHz</w:t>
            </w:r>
          </w:p>
        </w:tc>
        <w:tc>
          <w:tcPr>
            <w:tcW w:w="13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788A1F" w14:textId="77777777" w:rsidR="00DF6DF5" w:rsidRPr="00DF6DF5" w:rsidRDefault="00DF6DF5" w:rsidP="00A672F3">
            <w:pPr>
              <w:snapToGrid w:val="0"/>
              <w:jc w:val="center"/>
              <w:rPr>
                <w:i/>
                <w:iCs/>
                <w:color w:val="000000" w:themeColor="text1"/>
                <w:szCs w:val="20"/>
                <w:lang w:val="en-GB"/>
              </w:rPr>
            </w:pPr>
            <w:r w:rsidRPr="00DF6DF5">
              <w:rPr>
                <w:i/>
                <w:iCs/>
                <w:color w:val="000000" w:themeColor="text1"/>
                <w:szCs w:val="20"/>
                <w:lang w:val="en-GB"/>
              </w:rPr>
              <w:t>[Set-3</w:t>
            </w:r>
            <w:r w:rsidRPr="00DF6DF5">
              <w:rPr>
                <w:rFonts w:eastAsia="等线"/>
                <w:i/>
                <w:iCs/>
                <w:color w:val="000000" w:themeColor="text1"/>
                <w:szCs w:val="20"/>
                <w:lang w:val="en-GB"/>
              </w:rPr>
              <w:t>@15GHz]</w:t>
            </w:r>
          </w:p>
        </w:tc>
        <w:tc>
          <w:tcPr>
            <w:tcW w:w="709" w:type="dxa"/>
            <w:vMerge w:val="restart"/>
            <w:tcBorders>
              <w:top w:val="single" w:sz="4" w:space="0" w:color="auto"/>
              <w:left w:val="single" w:sz="4" w:space="0" w:color="auto"/>
              <w:right w:val="single" w:sz="4" w:space="0" w:color="auto"/>
            </w:tcBorders>
            <w:shd w:val="clear" w:color="auto" w:fill="auto"/>
            <w:vAlign w:val="center"/>
            <w:hideMark/>
          </w:tcPr>
          <w:p w14:paraId="4657BE79" w14:textId="77777777" w:rsidR="00DF6DF5" w:rsidRPr="00DF6DF5" w:rsidRDefault="00DF6DF5" w:rsidP="00A672F3">
            <w:pPr>
              <w:snapToGrid w:val="0"/>
              <w:jc w:val="center"/>
              <w:rPr>
                <w:i/>
                <w:iCs/>
                <w:color w:val="000000" w:themeColor="text1"/>
                <w:szCs w:val="20"/>
                <w:lang w:val="en-GB"/>
              </w:rPr>
            </w:pPr>
            <w:r w:rsidRPr="00DF6DF5">
              <w:rPr>
                <w:i/>
                <w:iCs/>
                <w:color w:val="000000" w:themeColor="text1"/>
                <w:szCs w:val="20"/>
                <w:lang w:val="en-GB"/>
              </w:rPr>
              <w:t>Set-1@6GH</w:t>
            </w:r>
            <w:r w:rsidRPr="00DF6DF5">
              <w:rPr>
                <w:rFonts w:eastAsia="Batang"/>
                <w:i/>
                <w:iCs/>
                <w:color w:val="000000" w:themeColor="text1"/>
                <w:szCs w:val="20"/>
                <w:lang w:val="en-GB"/>
              </w:rPr>
              <w:t>z</w:t>
            </w:r>
          </w:p>
        </w:tc>
        <w:tc>
          <w:tcPr>
            <w:tcW w:w="850" w:type="dxa"/>
            <w:vMerge w:val="restart"/>
            <w:tcBorders>
              <w:top w:val="single" w:sz="4" w:space="0" w:color="auto"/>
              <w:left w:val="single" w:sz="4" w:space="0" w:color="auto"/>
              <w:right w:val="single" w:sz="4" w:space="0" w:color="auto"/>
            </w:tcBorders>
            <w:shd w:val="clear" w:color="auto" w:fill="auto"/>
            <w:vAlign w:val="center"/>
            <w:hideMark/>
          </w:tcPr>
          <w:p w14:paraId="2F33016C" w14:textId="77777777" w:rsidR="00DF6DF5" w:rsidRPr="00DF6DF5" w:rsidRDefault="00DF6DF5" w:rsidP="00A672F3">
            <w:pPr>
              <w:snapToGrid w:val="0"/>
              <w:jc w:val="center"/>
              <w:rPr>
                <w:i/>
                <w:iCs/>
                <w:color w:val="000000" w:themeColor="text1"/>
                <w:szCs w:val="20"/>
                <w:lang w:val="en-GB"/>
              </w:rPr>
            </w:pPr>
            <w:r w:rsidRPr="00DF6DF5">
              <w:rPr>
                <w:i/>
                <w:iCs/>
                <w:color w:val="000000" w:themeColor="text1"/>
                <w:szCs w:val="20"/>
                <w:lang w:val="en-GB"/>
              </w:rPr>
              <w:t>Set-2</w:t>
            </w:r>
            <w:r w:rsidRPr="00DF6DF5">
              <w:rPr>
                <w:rFonts w:eastAsia="等线"/>
                <w:i/>
                <w:iCs/>
                <w:color w:val="000000" w:themeColor="text1"/>
                <w:szCs w:val="20"/>
                <w:lang w:val="en-GB"/>
              </w:rPr>
              <w:t>@ [0.7-8.4] GHz</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CA616D" w14:textId="77777777" w:rsidR="00DF6DF5" w:rsidRPr="00DF6DF5" w:rsidRDefault="00DF6DF5" w:rsidP="00A672F3">
            <w:pPr>
              <w:snapToGrid w:val="0"/>
              <w:jc w:val="center"/>
              <w:rPr>
                <w:i/>
                <w:iCs/>
                <w:color w:val="000000" w:themeColor="text1"/>
                <w:szCs w:val="20"/>
                <w:lang w:val="en-GB"/>
              </w:rPr>
            </w:pPr>
            <w:r w:rsidRPr="00DF6DF5">
              <w:rPr>
                <w:i/>
                <w:iCs/>
                <w:color w:val="000000" w:themeColor="text1"/>
                <w:szCs w:val="20"/>
                <w:lang w:val="en-GB"/>
              </w:rPr>
              <w:t>[Set-3</w:t>
            </w:r>
            <w:r w:rsidRPr="00DF6DF5">
              <w:rPr>
                <w:rFonts w:eastAsia="等线"/>
                <w:i/>
                <w:iCs/>
                <w:color w:val="000000" w:themeColor="text1"/>
                <w:szCs w:val="20"/>
                <w:lang w:val="en-GB"/>
              </w:rPr>
              <w:t>@15GHz]</w:t>
            </w:r>
          </w:p>
        </w:tc>
        <w:tc>
          <w:tcPr>
            <w:tcW w:w="709" w:type="dxa"/>
            <w:vMerge w:val="restart"/>
            <w:tcBorders>
              <w:top w:val="single" w:sz="4" w:space="0" w:color="auto"/>
              <w:left w:val="single" w:sz="4" w:space="0" w:color="auto"/>
              <w:right w:val="single" w:sz="4" w:space="0" w:color="auto"/>
            </w:tcBorders>
            <w:shd w:val="clear" w:color="auto" w:fill="auto"/>
            <w:vAlign w:val="center"/>
            <w:hideMark/>
          </w:tcPr>
          <w:p w14:paraId="39088098" w14:textId="77777777" w:rsidR="00DF6DF5" w:rsidRPr="00DF6DF5" w:rsidRDefault="00DF6DF5" w:rsidP="00A672F3">
            <w:pPr>
              <w:snapToGrid w:val="0"/>
              <w:jc w:val="center"/>
              <w:rPr>
                <w:i/>
                <w:iCs/>
                <w:color w:val="000000" w:themeColor="text1"/>
                <w:szCs w:val="20"/>
                <w:lang w:val="en-GB"/>
              </w:rPr>
            </w:pPr>
            <w:r w:rsidRPr="00DF6DF5">
              <w:rPr>
                <w:i/>
                <w:iCs/>
                <w:color w:val="000000" w:themeColor="text1"/>
                <w:szCs w:val="20"/>
                <w:lang w:val="en-GB"/>
              </w:rPr>
              <w:t>Set-1@6GH</w:t>
            </w:r>
            <w:r w:rsidRPr="00DF6DF5">
              <w:rPr>
                <w:rFonts w:eastAsia="Batang"/>
                <w:i/>
                <w:iCs/>
                <w:color w:val="000000" w:themeColor="text1"/>
                <w:szCs w:val="20"/>
                <w:lang w:val="en-GB"/>
              </w:rPr>
              <w:t>z</w:t>
            </w:r>
          </w:p>
        </w:tc>
        <w:tc>
          <w:tcPr>
            <w:tcW w:w="850" w:type="dxa"/>
            <w:vMerge w:val="restart"/>
            <w:tcBorders>
              <w:top w:val="single" w:sz="4" w:space="0" w:color="auto"/>
              <w:left w:val="single" w:sz="4" w:space="0" w:color="auto"/>
              <w:right w:val="single" w:sz="4" w:space="0" w:color="auto"/>
            </w:tcBorders>
            <w:shd w:val="clear" w:color="auto" w:fill="auto"/>
            <w:vAlign w:val="center"/>
            <w:hideMark/>
          </w:tcPr>
          <w:p w14:paraId="163A1393" w14:textId="77777777" w:rsidR="00DF6DF5" w:rsidRPr="00DF6DF5" w:rsidRDefault="00DF6DF5" w:rsidP="00A672F3">
            <w:pPr>
              <w:snapToGrid w:val="0"/>
              <w:jc w:val="center"/>
              <w:rPr>
                <w:i/>
                <w:iCs/>
                <w:color w:val="000000" w:themeColor="text1"/>
                <w:szCs w:val="20"/>
                <w:lang w:val="en-GB"/>
              </w:rPr>
            </w:pPr>
            <w:r w:rsidRPr="00DF6DF5">
              <w:rPr>
                <w:i/>
                <w:iCs/>
                <w:color w:val="000000" w:themeColor="text1"/>
                <w:szCs w:val="20"/>
                <w:lang w:val="en-GB"/>
              </w:rPr>
              <w:t>Set-2</w:t>
            </w:r>
            <w:r w:rsidRPr="00DF6DF5">
              <w:rPr>
                <w:rFonts w:eastAsia="等线"/>
                <w:i/>
                <w:iCs/>
                <w:color w:val="000000" w:themeColor="text1"/>
                <w:szCs w:val="20"/>
                <w:lang w:val="en-GB"/>
              </w:rPr>
              <w:t>@ [0.7-8.4] GHz</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0DA566" w14:textId="77777777" w:rsidR="00DF6DF5" w:rsidRPr="00DF6DF5" w:rsidRDefault="00DF6DF5" w:rsidP="00A672F3">
            <w:pPr>
              <w:snapToGrid w:val="0"/>
              <w:jc w:val="center"/>
              <w:rPr>
                <w:i/>
                <w:iCs/>
                <w:color w:val="000000" w:themeColor="text1"/>
                <w:szCs w:val="20"/>
                <w:lang w:val="en-GB"/>
              </w:rPr>
            </w:pPr>
            <w:r w:rsidRPr="00DF6DF5">
              <w:rPr>
                <w:i/>
                <w:iCs/>
                <w:color w:val="000000" w:themeColor="text1"/>
                <w:szCs w:val="20"/>
                <w:lang w:val="en-GB"/>
              </w:rPr>
              <w:t>[Set-3</w:t>
            </w:r>
            <w:r w:rsidRPr="00DF6DF5">
              <w:rPr>
                <w:rFonts w:eastAsia="等线"/>
                <w:i/>
                <w:iCs/>
                <w:color w:val="000000" w:themeColor="text1"/>
                <w:szCs w:val="20"/>
                <w:lang w:val="en-GB"/>
              </w:rPr>
              <w:t>@15GHz]</w:t>
            </w:r>
          </w:p>
        </w:tc>
      </w:tr>
      <w:tr w:rsidR="001149DA" w:rsidRPr="00A672F3" w14:paraId="4013D398" w14:textId="77777777" w:rsidTr="001149DA">
        <w:trPr>
          <w:trHeight w:val="236"/>
          <w:jc w:val="center"/>
        </w:trPr>
        <w:tc>
          <w:tcPr>
            <w:tcW w:w="709" w:type="dxa"/>
            <w:vMerge/>
            <w:vAlign w:val="center"/>
          </w:tcPr>
          <w:p w14:paraId="50D83465" w14:textId="77777777" w:rsidR="00DF6DF5" w:rsidRPr="00DF6DF5" w:rsidRDefault="00DF6DF5" w:rsidP="00A672F3">
            <w:pPr>
              <w:snapToGrid w:val="0"/>
              <w:rPr>
                <w:i/>
                <w:iCs/>
                <w:color w:val="000000" w:themeColor="text1"/>
                <w:szCs w:val="20"/>
                <w:lang w:val="en-GB"/>
              </w:rPr>
            </w:pPr>
          </w:p>
        </w:tc>
        <w:tc>
          <w:tcPr>
            <w:tcW w:w="578" w:type="dxa"/>
            <w:vMerge/>
            <w:shd w:val="clear" w:color="auto" w:fill="auto"/>
            <w:vAlign w:val="center"/>
          </w:tcPr>
          <w:p w14:paraId="115EE687" w14:textId="77777777" w:rsidR="00DF6DF5" w:rsidRPr="00DF6DF5" w:rsidRDefault="00DF6DF5" w:rsidP="00A672F3">
            <w:pPr>
              <w:snapToGrid w:val="0"/>
              <w:jc w:val="center"/>
              <w:rPr>
                <w:i/>
                <w:iCs/>
                <w:color w:val="000000" w:themeColor="text1"/>
                <w:szCs w:val="20"/>
                <w:lang w:val="en-GB"/>
              </w:rPr>
            </w:pPr>
          </w:p>
        </w:tc>
        <w:tc>
          <w:tcPr>
            <w:tcW w:w="933" w:type="dxa"/>
            <w:vMerge/>
            <w:tcBorders>
              <w:right w:val="single" w:sz="4" w:space="0" w:color="auto"/>
            </w:tcBorders>
            <w:shd w:val="clear" w:color="auto" w:fill="auto"/>
            <w:vAlign w:val="center"/>
          </w:tcPr>
          <w:p w14:paraId="00BE88BC" w14:textId="77777777" w:rsidR="00DF6DF5" w:rsidRPr="00DF6DF5" w:rsidRDefault="00DF6DF5" w:rsidP="00A672F3">
            <w:pPr>
              <w:snapToGrid w:val="0"/>
              <w:jc w:val="center"/>
              <w:rPr>
                <w:i/>
                <w:iCs/>
                <w:color w:val="000000" w:themeColor="text1"/>
                <w:szCs w:val="20"/>
                <w:lang w:val="en-GB"/>
              </w:rPr>
            </w:pP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89056E9" w14:textId="77777777" w:rsidR="00DF6DF5" w:rsidRPr="00DF6DF5" w:rsidRDefault="00DF6DF5" w:rsidP="00A672F3">
            <w:pPr>
              <w:snapToGrid w:val="0"/>
              <w:jc w:val="center"/>
              <w:rPr>
                <w:i/>
                <w:iCs/>
                <w:color w:val="000000" w:themeColor="text1"/>
                <w:szCs w:val="20"/>
                <w:lang w:val="en-GB"/>
              </w:rPr>
            </w:pPr>
            <w:r w:rsidRPr="00DF6DF5">
              <w:rPr>
                <w:i/>
                <w:iCs/>
                <w:color w:val="000000" w:themeColor="text1"/>
                <w:szCs w:val="20"/>
                <w:lang w:val="en-GB"/>
              </w:rPr>
              <w:t>Alt-1</w:t>
            </w:r>
          </w:p>
        </w:tc>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14:paraId="4462EE7B" w14:textId="77777777" w:rsidR="00DF6DF5" w:rsidRPr="00DF6DF5" w:rsidRDefault="00DF6DF5" w:rsidP="00A672F3">
            <w:pPr>
              <w:snapToGrid w:val="0"/>
              <w:jc w:val="center"/>
              <w:rPr>
                <w:i/>
                <w:iCs/>
                <w:color w:val="000000" w:themeColor="text1"/>
                <w:szCs w:val="20"/>
                <w:lang w:val="en-GB"/>
              </w:rPr>
            </w:pPr>
            <w:r w:rsidRPr="00DF6DF5">
              <w:rPr>
                <w:i/>
                <w:iCs/>
                <w:color w:val="000000" w:themeColor="text1"/>
                <w:szCs w:val="20"/>
                <w:lang w:val="en-GB"/>
              </w:rPr>
              <w:t>Alt-2</w:t>
            </w:r>
          </w:p>
        </w:tc>
        <w:tc>
          <w:tcPr>
            <w:tcW w:w="709" w:type="dxa"/>
            <w:vMerge/>
            <w:tcBorders>
              <w:left w:val="single" w:sz="4" w:space="0" w:color="auto"/>
              <w:bottom w:val="single" w:sz="4" w:space="0" w:color="auto"/>
              <w:right w:val="single" w:sz="4" w:space="0" w:color="auto"/>
            </w:tcBorders>
            <w:shd w:val="clear" w:color="auto" w:fill="auto"/>
            <w:vAlign w:val="center"/>
          </w:tcPr>
          <w:p w14:paraId="2263AEC1" w14:textId="77777777" w:rsidR="00DF6DF5" w:rsidRPr="00DF6DF5" w:rsidRDefault="00DF6DF5" w:rsidP="00A672F3">
            <w:pPr>
              <w:snapToGrid w:val="0"/>
              <w:jc w:val="center"/>
              <w:rPr>
                <w:i/>
                <w:iCs/>
                <w:color w:val="000000" w:themeColor="text1"/>
                <w:szCs w:val="20"/>
                <w:lang w:val="en-GB"/>
              </w:rPr>
            </w:pPr>
          </w:p>
        </w:tc>
        <w:tc>
          <w:tcPr>
            <w:tcW w:w="850" w:type="dxa"/>
            <w:vMerge/>
            <w:tcBorders>
              <w:left w:val="single" w:sz="4" w:space="0" w:color="auto"/>
              <w:bottom w:val="single" w:sz="4" w:space="0" w:color="auto"/>
              <w:right w:val="single" w:sz="4" w:space="0" w:color="auto"/>
            </w:tcBorders>
            <w:shd w:val="clear" w:color="auto" w:fill="auto"/>
            <w:vAlign w:val="center"/>
          </w:tcPr>
          <w:p w14:paraId="6533D79C" w14:textId="77777777" w:rsidR="00DF6DF5" w:rsidRPr="00DF6DF5" w:rsidRDefault="00DF6DF5" w:rsidP="00A672F3">
            <w:pPr>
              <w:snapToGrid w:val="0"/>
              <w:jc w:val="center"/>
              <w:rPr>
                <w:i/>
                <w:iCs/>
                <w:color w:val="000000" w:themeColor="text1"/>
                <w:szCs w:val="20"/>
                <w:lang w:val="en-GB"/>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0E3700A" w14:textId="77777777" w:rsidR="00DF6DF5" w:rsidRPr="00DF6DF5" w:rsidRDefault="00DF6DF5" w:rsidP="00A672F3">
            <w:pPr>
              <w:snapToGrid w:val="0"/>
              <w:jc w:val="center"/>
              <w:rPr>
                <w:i/>
                <w:iCs/>
                <w:color w:val="000000" w:themeColor="text1"/>
                <w:szCs w:val="20"/>
                <w:lang w:val="en-GB"/>
              </w:rPr>
            </w:pPr>
            <w:r w:rsidRPr="00DF6DF5">
              <w:rPr>
                <w:i/>
                <w:iCs/>
                <w:color w:val="000000" w:themeColor="text1"/>
                <w:szCs w:val="20"/>
                <w:lang w:val="en-GB"/>
              </w:rPr>
              <w:t>Alt-1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04DE67C" w14:textId="77777777" w:rsidR="00DF6DF5" w:rsidRPr="00DF6DF5" w:rsidRDefault="00DF6DF5" w:rsidP="00A672F3">
            <w:pPr>
              <w:snapToGrid w:val="0"/>
              <w:jc w:val="center"/>
              <w:rPr>
                <w:i/>
                <w:iCs/>
                <w:color w:val="000000" w:themeColor="text1"/>
                <w:szCs w:val="20"/>
                <w:lang w:val="en-GB"/>
              </w:rPr>
            </w:pPr>
            <w:r w:rsidRPr="00DF6DF5">
              <w:rPr>
                <w:i/>
                <w:iCs/>
                <w:color w:val="000000" w:themeColor="text1"/>
                <w:szCs w:val="20"/>
                <w:lang w:val="en-GB"/>
              </w:rPr>
              <w:t>Alt-2</w:t>
            </w:r>
          </w:p>
        </w:tc>
        <w:tc>
          <w:tcPr>
            <w:tcW w:w="709" w:type="dxa"/>
            <w:vMerge/>
            <w:tcBorders>
              <w:left w:val="single" w:sz="4" w:space="0" w:color="auto"/>
              <w:bottom w:val="single" w:sz="4" w:space="0" w:color="auto"/>
              <w:right w:val="single" w:sz="4" w:space="0" w:color="auto"/>
            </w:tcBorders>
            <w:shd w:val="clear" w:color="auto" w:fill="auto"/>
            <w:vAlign w:val="center"/>
          </w:tcPr>
          <w:p w14:paraId="478FD506" w14:textId="77777777" w:rsidR="00DF6DF5" w:rsidRPr="00DF6DF5" w:rsidRDefault="00DF6DF5" w:rsidP="00A672F3">
            <w:pPr>
              <w:snapToGrid w:val="0"/>
              <w:jc w:val="center"/>
              <w:rPr>
                <w:i/>
                <w:iCs/>
                <w:color w:val="000000" w:themeColor="text1"/>
                <w:szCs w:val="20"/>
                <w:lang w:val="en-GB"/>
              </w:rPr>
            </w:pPr>
          </w:p>
        </w:tc>
        <w:tc>
          <w:tcPr>
            <w:tcW w:w="850" w:type="dxa"/>
            <w:vMerge/>
            <w:tcBorders>
              <w:left w:val="single" w:sz="4" w:space="0" w:color="auto"/>
              <w:bottom w:val="single" w:sz="4" w:space="0" w:color="auto"/>
              <w:right w:val="single" w:sz="4" w:space="0" w:color="auto"/>
            </w:tcBorders>
            <w:shd w:val="clear" w:color="auto" w:fill="auto"/>
            <w:vAlign w:val="center"/>
          </w:tcPr>
          <w:p w14:paraId="73EC26F0" w14:textId="77777777" w:rsidR="00DF6DF5" w:rsidRPr="00DF6DF5" w:rsidRDefault="00DF6DF5" w:rsidP="00A672F3">
            <w:pPr>
              <w:snapToGrid w:val="0"/>
              <w:jc w:val="center"/>
              <w:rPr>
                <w:i/>
                <w:iCs/>
                <w:color w:val="000000" w:themeColor="text1"/>
                <w:szCs w:val="20"/>
                <w:lang w:val="en-GB"/>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59EB2A8" w14:textId="77777777" w:rsidR="00DF6DF5" w:rsidRPr="00DF6DF5" w:rsidRDefault="00DF6DF5" w:rsidP="00A672F3">
            <w:pPr>
              <w:snapToGrid w:val="0"/>
              <w:jc w:val="center"/>
              <w:rPr>
                <w:i/>
                <w:iCs/>
                <w:color w:val="000000" w:themeColor="text1"/>
                <w:szCs w:val="20"/>
                <w:lang w:val="en-GB"/>
              </w:rPr>
            </w:pPr>
            <w:r w:rsidRPr="00DF6DF5">
              <w:rPr>
                <w:i/>
                <w:iCs/>
                <w:color w:val="000000" w:themeColor="text1"/>
                <w:szCs w:val="20"/>
                <w:lang w:val="en-GB"/>
              </w:rPr>
              <w:t>Alt-1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438BF67" w14:textId="77777777" w:rsidR="00DF6DF5" w:rsidRPr="00DF6DF5" w:rsidRDefault="00DF6DF5" w:rsidP="00A672F3">
            <w:pPr>
              <w:snapToGrid w:val="0"/>
              <w:jc w:val="center"/>
              <w:rPr>
                <w:i/>
                <w:iCs/>
                <w:color w:val="000000" w:themeColor="text1"/>
                <w:szCs w:val="20"/>
                <w:lang w:val="en-GB"/>
              </w:rPr>
            </w:pPr>
            <w:r w:rsidRPr="00DF6DF5">
              <w:rPr>
                <w:i/>
                <w:iCs/>
                <w:color w:val="000000" w:themeColor="text1"/>
                <w:szCs w:val="20"/>
                <w:lang w:val="en-GB"/>
              </w:rPr>
              <w:t>Alt-2</w:t>
            </w:r>
          </w:p>
        </w:tc>
      </w:tr>
      <w:tr w:rsidR="001149DA" w:rsidRPr="00A672F3" w14:paraId="6C64EDD2" w14:textId="77777777" w:rsidTr="001149DA">
        <w:trPr>
          <w:trHeight w:val="236"/>
          <w:jc w:val="center"/>
        </w:trPr>
        <w:tc>
          <w:tcPr>
            <w:tcW w:w="709" w:type="dxa"/>
            <w:shd w:val="clear" w:color="auto" w:fill="auto"/>
            <w:vAlign w:val="center"/>
            <w:hideMark/>
          </w:tcPr>
          <w:p w14:paraId="53A94DC0" w14:textId="77777777" w:rsidR="00DF6DF5" w:rsidRPr="00DF6DF5" w:rsidRDefault="00DF6DF5" w:rsidP="00A672F3">
            <w:pPr>
              <w:snapToGrid w:val="0"/>
              <w:jc w:val="center"/>
              <w:rPr>
                <w:i/>
                <w:iCs/>
                <w:color w:val="000000" w:themeColor="text1"/>
                <w:szCs w:val="20"/>
                <w:lang w:val="en-GB"/>
              </w:rPr>
            </w:pPr>
            <w:r w:rsidRPr="00DF6DF5">
              <w:rPr>
                <w:rFonts w:eastAsia="等线"/>
                <w:i/>
                <w:iCs/>
                <w:color w:val="000000" w:themeColor="text1"/>
                <w:szCs w:val="20"/>
                <w:lang w:val="en-GB"/>
              </w:rPr>
              <w:t>1</w:t>
            </w:r>
          </w:p>
        </w:tc>
        <w:tc>
          <w:tcPr>
            <w:tcW w:w="578" w:type="dxa"/>
            <w:shd w:val="clear" w:color="auto" w:fill="auto"/>
            <w:vAlign w:val="center"/>
            <w:hideMark/>
          </w:tcPr>
          <w:p w14:paraId="2118AF4B" w14:textId="77777777" w:rsidR="00DF6DF5" w:rsidRPr="00DF6DF5" w:rsidRDefault="00DF6DF5" w:rsidP="00A672F3">
            <w:pPr>
              <w:snapToGrid w:val="0"/>
              <w:jc w:val="center"/>
              <w:rPr>
                <w:i/>
                <w:iCs/>
                <w:color w:val="000000" w:themeColor="text1"/>
                <w:szCs w:val="20"/>
                <w:lang w:val="en-GB"/>
              </w:rPr>
            </w:pPr>
            <w:r w:rsidRPr="00DF6DF5">
              <w:rPr>
                <w:rFonts w:eastAsia="等线"/>
                <w:i/>
                <w:iCs/>
                <w:color w:val="000000" w:themeColor="text1"/>
                <w:szCs w:val="20"/>
                <w:lang w:val="en-GB"/>
              </w:rPr>
              <w:t>0</w:t>
            </w:r>
          </w:p>
        </w:tc>
        <w:tc>
          <w:tcPr>
            <w:tcW w:w="933" w:type="dxa"/>
            <w:tcBorders>
              <w:right w:val="single" w:sz="4" w:space="0" w:color="auto"/>
            </w:tcBorders>
            <w:shd w:val="clear" w:color="auto" w:fill="auto"/>
            <w:vAlign w:val="center"/>
            <w:hideMark/>
          </w:tcPr>
          <w:p w14:paraId="4B09A357" w14:textId="77777777" w:rsidR="00DF6DF5" w:rsidRPr="00DF6DF5" w:rsidRDefault="00DF6DF5" w:rsidP="00A672F3">
            <w:pPr>
              <w:snapToGrid w:val="0"/>
              <w:jc w:val="center"/>
              <w:rPr>
                <w:i/>
                <w:iCs/>
                <w:color w:val="000000" w:themeColor="text1"/>
                <w:szCs w:val="20"/>
                <w:lang w:val="en-GB"/>
              </w:rPr>
            </w:pPr>
            <w:r w:rsidRPr="00DF6DF5">
              <w:rPr>
                <w:rFonts w:eastAsia="等线"/>
                <w:i/>
                <w:iCs/>
                <w:color w:val="000000" w:themeColor="text1"/>
                <w:szCs w:val="20"/>
                <w:lang w:val="en-GB"/>
              </w:rPr>
              <w:t>1</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CC2B4E" w14:textId="77777777" w:rsidR="00DF6DF5" w:rsidRPr="00DF6DF5" w:rsidRDefault="00DF6DF5" w:rsidP="00A672F3">
            <w:pPr>
              <w:snapToGrid w:val="0"/>
              <w:jc w:val="center"/>
              <w:rPr>
                <w:i/>
                <w:iCs/>
                <w:color w:val="000000" w:themeColor="text1"/>
                <w:szCs w:val="20"/>
                <w:lang w:val="en-GB"/>
              </w:rPr>
            </w:pPr>
            <w:r w:rsidRPr="00DF6DF5">
              <w:rPr>
                <w:rFonts w:eastAsia="等线"/>
                <w:i/>
                <w:iCs/>
                <w:color w:val="000000" w:themeColor="text1"/>
                <w:szCs w:val="20"/>
                <w:lang w:val="en-GB"/>
              </w:rPr>
              <w:t>1.0</w:t>
            </w:r>
          </w:p>
        </w:tc>
        <w:tc>
          <w:tcPr>
            <w:tcW w:w="677" w:type="dxa"/>
            <w:tcBorders>
              <w:top w:val="single" w:sz="4" w:space="0" w:color="auto"/>
              <w:left w:val="single" w:sz="4" w:space="0" w:color="auto"/>
              <w:bottom w:val="single" w:sz="4" w:space="0" w:color="auto"/>
              <w:right w:val="single" w:sz="4" w:space="0" w:color="auto"/>
            </w:tcBorders>
            <w:vAlign w:val="center"/>
          </w:tcPr>
          <w:p w14:paraId="72A61BFC" w14:textId="77777777" w:rsidR="00DF6DF5" w:rsidRPr="00DF6DF5" w:rsidRDefault="00DF6DF5" w:rsidP="00A672F3">
            <w:pPr>
              <w:snapToGrid w:val="0"/>
              <w:jc w:val="center"/>
              <w:rPr>
                <w:rFonts w:eastAsia="等线"/>
                <w:i/>
                <w:iCs/>
                <w:color w:val="000000" w:themeColor="text1"/>
                <w:szCs w:val="20"/>
                <w:lang w:val="en-GB"/>
              </w:rPr>
            </w:pPr>
            <w:r w:rsidRPr="00DF6DF5">
              <w:rPr>
                <w:rFonts w:eastAsia="等线"/>
                <w:i/>
                <w:iCs/>
                <w:color w:val="000000" w:themeColor="text1"/>
                <w:szCs w:val="20"/>
                <w:lang w:val="en-GB"/>
              </w:rPr>
              <w:t>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C8BC7" w14:textId="77777777" w:rsidR="00DF6DF5" w:rsidRPr="00DF6DF5" w:rsidRDefault="00DF6DF5" w:rsidP="00A672F3">
            <w:pPr>
              <w:snapToGrid w:val="0"/>
              <w:jc w:val="center"/>
              <w:rPr>
                <w:i/>
                <w:iCs/>
                <w:color w:val="000000" w:themeColor="text1"/>
                <w:szCs w:val="20"/>
                <w:lang w:val="en-GB"/>
              </w:rPr>
            </w:pPr>
            <w:r w:rsidRPr="00DF6DF5">
              <w:rPr>
                <w:rFonts w:eastAsia="等线"/>
                <w:i/>
                <w:iCs/>
                <w:color w:val="000000" w:themeColor="text1"/>
                <w:szCs w:val="20"/>
                <w:lang w:val="en-GB"/>
              </w:rPr>
              <w:t>7.31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B4D99" w14:textId="77777777" w:rsidR="00DF6DF5" w:rsidRPr="00DF6DF5" w:rsidRDefault="00DF6DF5" w:rsidP="00A672F3">
            <w:pPr>
              <w:snapToGrid w:val="0"/>
              <w:jc w:val="center"/>
              <w:rPr>
                <w:i/>
                <w:iCs/>
                <w:color w:val="000000" w:themeColor="text1"/>
                <w:szCs w:val="20"/>
                <w:lang w:val="en-GB"/>
              </w:rPr>
            </w:pPr>
            <w:r w:rsidRPr="00DF6DF5">
              <w:rPr>
                <w:rFonts w:eastAsia="等线"/>
                <w:i/>
                <w:iCs/>
                <w:color w:val="000000" w:themeColor="text1"/>
                <w:szCs w:val="20"/>
                <w:lang w:val="en-GB"/>
              </w:rPr>
              <w:t>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3CCD89" w14:textId="77777777" w:rsidR="00DF6DF5" w:rsidRPr="00DF6DF5" w:rsidRDefault="00DF6DF5" w:rsidP="00A672F3">
            <w:pPr>
              <w:snapToGrid w:val="0"/>
              <w:jc w:val="center"/>
              <w:rPr>
                <w:i/>
                <w:iCs/>
                <w:color w:val="000000" w:themeColor="text1"/>
                <w:szCs w:val="20"/>
                <w:lang w:val="en-GB"/>
              </w:rPr>
            </w:pPr>
            <w:r w:rsidRPr="00DF6DF5">
              <w:rPr>
                <w:rFonts w:eastAsia="等线"/>
                <w:i/>
                <w:iCs/>
                <w:color w:val="000000" w:themeColor="text1"/>
                <w:szCs w:val="20"/>
                <w:lang w:val="en-GB"/>
              </w:rPr>
              <w:t>3.8</w:t>
            </w:r>
          </w:p>
        </w:tc>
        <w:tc>
          <w:tcPr>
            <w:tcW w:w="709" w:type="dxa"/>
            <w:tcBorders>
              <w:top w:val="single" w:sz="4" w:space="0" w:color="auto"/>
              <w:left w:val="single" w:sz="4" w:space="0" w:color="auto"/>
              <w:bottom w:val="single" w:sz="4" w:space="0" w:color="auto"/>
              <w:right w:val="single" w:sz="4" w:space="0" w:color="auto"/>
            </w:tcBorders>
            <w:vAlign w:val="center"/>
          </w:tcPr>
          <w:p w14:paraId="56A5CA46" w14:textId="77777777" w:rsidR="00DF6DF5" w:rsidRPr="00DF6DF5" w:rsidRDefault="00DF6DF5" w:rsidP="00A672F3">
            <w:pPr>
              <w:snapToGrid w:val="0"/>
              <w:jc w:val="center"/>
              <w:rPr>
                <w:rFonts w:eastAsia="等线"/>
                <w:i/>
                <w:iCs/>
                <w:color w:val="000000" w:themeColor="text1"/>
                <w:szCs w:val="20"/>
                <w:lang w:val="en-GB"/>
              </w:rPr>
            </w:pPr>
            <w:r w:rsidRPr="00DF6DF5">
              <w:rPr>
                <w:rFonts w:eastAsia="等线"/>
                <w:i/>
                <w:iCs/>
                <w:color w:val="000000" w:themeColor="text1"/>
                <w:szCs w:val="20"/>
                <w:lang w:val="en-GB"/>
              </w:rPr>
              <w:t>9.68</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4DC08A" w14:textId="77777777" w:rsidR="00DF6DF5" w:rsidRPr="00DF6DF5" w:rsidRDefault="00DF6DF5" w:rsidP="00A672F3">
            <w:pPr>
              <w:snapToGrid w:val="0"/>
              <w:jc w:val="center"/>
              <w:rPr>
                <w:i/>
                <w:iCs/>
                <w:color w:val="000000" w:themeColor="text1"/>
                <w:szCs w:val="20"/>
                <w:lang w:val="en-GB"/>
              </w:rPr>
            </w:pPr>
            <w:r w:rsidRPr="00DF6DF5">
              <w:rPr>
                <w:rFonts w:eastAsia="等线"/>
                <w:i/>
                <w:iCs/>
                <w:color w:val="000000" w:themeColor="text1"/>
                <w:szCs w:val="20"/>
                <w:lang w:val="en-GB"/>
              </w:rPr>
              <w:t>10.57</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03132" w14:textId="77777777" w:rsidR="00DF6DF5" w:rsidRPr="00DF6DF5" w:rsidRDefault="00DF6DF5" w:rsidP="00A672F3">
            <w:pPr>
              <w:snapToGrid w:val="0"/>
              <w:jc w:val="center"/>
              <w:rPr>
                <w:i/>
                <w:iCs/>
                <w:color w:val="000000" w:themeColor="text1"/>
                <w:szCs w:val="20"/>
                <w:lang w:val="en-GB"/>
              </w:rPr>
            </w:pPr>
            <w:r w:rsidRPr="00DF6DF5">
              <w:rPr>
                <w:rFonts w:eastAsia="等线"/>
                <w:i/>
                <w:iCs/>
                <w:color w:val="000000" w:themeColor="text1"/>
                <w:szCs w:val="20"/>
                <w:lang w:val="en-GB"/>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CC1472" w14:textId="77777777" w:rsidR="00DF6DF5" w:rsidRPr="00DF6DF5" w:rsidRDefault="00DF6DF5" w:rsidP="00A672F3">
            <w:pPr>
              <w:snapToGrid w:val="0"/>
              <w:jc w:val="center"/>
              <w:rPr>
                <w:i/>
                <w:iCs/>
                <w:color w:val="000000" w:themeColor="text1"/>
                <w:szCs w:val="20"/>
                <w:lang w:val="en-GB"/>
              </w:rPr>
            </w:pPr>
            <w:r w:rsidRPr="00DF6DF5">
              <w:rPr>
                <w:rFonts w:eastAsia="等线"/>
                <w:i/>
                <w:iCs/>
                <w:color w:val="000000" w:themeColor="text1"/>
                <w:szCs w:val="20"/>
                <w:lang w:val="en-GB"/>
              </w:rPr>
              <w:t>4.0</w:t>
            </w:r>
          </w:p>
        </w:tc>
        <w:tc>
          <w:tcPr>
            <w:tcW w:w="709" w:type="dxa"/>
            <w:tcBorders>
              <w:top w:val="single" w:sz="4" w:space="0" w:color="auto"/>
              <w:left w:val="single" w:sz="4" w:space="0" w:color="auto"/>
              <w:bottom w:val="single" w:sz="4" w:space="0" w:color="auto"/>
              <w:right w:val="single" w:sz="4" w:space="0" w:color="auto"/>
            </w:tcBorders>
            <w:vAlign w:val="center"/>
          </w:tcPr>
          <w:p w14:paraId="3539259E" w14:textId="77777777" w:rsidR="00DF6DF5" w:rsidRPr="00DF6DF5" w:rsidRDefault="00DF6DF5" w:rsidP="00A672F3">
            <w:pPr>
              <w:snapToGrid w:val="0"/>
              <w:jc w:val="center"/>
              <w:rPr>
                <w:rFonts w:eastAsia="等线"/>
                <w:i/>
                <w:iCs/>
                <w:color w:val="000000" w:themeColor="text1"/>
                <w:szCs w:val="20"/>
                <w:lang w:val="en-GB"/>
              </w:rPr>
            </w:pPr>
            <w:r w:rsidRPr="00DF6DF5">
              <w:rPr>
                <w:rFonts w:eastAsia="等线"/>
                <w:i/>
                <w:iCs/>
                <w:color w:val="000000" w:themeColor="text1"/>
                <w:szCs w:val="20"/>
                <w:lang w:val="en-GB"/>
              </w:rPr>
              <w:t>14.16</w:t>
            </w:r>
          </w:p>
        </w:tc>
      </w:tr>
      <w:tr w:rsidR="001149DA" w:rsidRPr="00A672F3" w14:paraId="53B6B68C" w14:textId="77777777" w:rsidTr="001149DA">
        <w:trPr>
          <w:trHeight w:val="236"/>
          <w:jc w:val="center"/>
        </w:trPr>
        <w:tc>
          <w:tcPr>
            <w:tcW w:w="709" w:type="dxa"/>
            <w:shd w:val="clear" w:color="auto" w:fill="auto"/>
            <w:vAlign w:val="center"/>
            <w:hideMark/>
          </w:tcPr>
          <w:p w14:paraId="77047FCE" w14:textId="77777777" w:rsidR="00DF6DF5" w:rsidRPr="00DF6DF5" w:rsidRDefault="00DF6DF5" w:rsidP="00A672F3">
            <w:pPr>
              <w:snapToGrid w:val="0"/>
              <w:jc w:val="center"/>
              <w:rPr>
                <w:i/>
                <w:iCs/>
                <w:color w:val="000000" w:themeColor="text1"/>
                <w:szCs w:val="20"/>
                <w:lang w:val="en-GB"/>
              </w:rPr>
            </w:pPr>
            <w:r w:rsidRPr="00DF6DF5">
              <w:rPr>
                <w:rFonts w:eastAsia="等线"/>
                <w:i/>
                <w:iCs/>
                <w:color w:val="000000" w:themeColor="text1"/>
                <w:szCs w:val="20"/>
                <w:lang w:val="en-GB"/>
              </w:rPr>
              <w:t>2</w:t>
            </w:r>
          </w:p>
        </w:tc>
        <w:tc>
          <w:tcPr>
            <w:tcW w:w="578" w:type="dxa"/>
            <w:shd w:val="clear" w:color="auto" w:fill="auto"/>
            <w:vAlign w:val="center"/>
            <w:hideMark/>
          </w:tcPr>
          <w:p w14:paraId="02A7FF0C" w14:textId="77777777" w:rsidR="00DF6DF5" w:rsidRPr="00DF6DF5" w:rsidRDefault="00DF6DF5" w:rsidP="00A672F3">
            <w:pPr>
              <w:snapToGrid w:val="0"/>
              <w:jc w:val="center"/>
              <w:rPr>
                <w:i/>
                <w:iCs/>
                <w:color w:val="000000" w:themeColor="text1"/>
                <w:szCs w:val="20"/>
                <w:lang w:val="en-GB"/>
              </w:rPr>
            </w:pPr>
            <w:r w:rsidRPr="00DF6DF5">
              <w:rPr>
                <w:rFonts w:eastAsia="等线"/>
                <w:i/>
                <w:iCs/>
                <w:color w:val="000000" w:themeColor="text1"/>
                <w:szCs w:val="20"/>
                <w:lang w:val="en-GB"/>
              </w:rPr>
              <w:t>0</w:t>
            </w:r>
          </w:p>
        </w:tc>
        <w:tc>
          <w:tcPr>
            <w:tcW w:w="933" w:type="dxa"/>
            <w:tcBorders>
              <w:right w:val="single" w:sz="4" w:space="0" w:color="auto"/>
            </w:tcBorders>
            <w:shd w:val="clear" w:color="auto" w:fill="auto"/>
            <w:vAlign w:val="center"/>
            <w:hideMark/>
          </w:tcPr>
          <w:p w14:paraId="01F0108F" w14:textId="25B8CB77" w:rsidR="00DF6DF5" w:rsidRPr="00DF6DF5" w:rsidRDefault="00DF6DF5" w:rsidP="00A672F3">
            <w:pPr>
              <w:snapToGrid w:val="0"/>
              <w:jc w:val="center"/>
              <w:rPr>
                <w:i/>
                <w:iCs/>
                <w:color w:val="000000" w:themeColor="text1"/>
                <w:szCs w:val="20"/>
                <w:lang w:val="en-GB"/>
              </w:rPr>
            </w:pPr>
            <w:r w:rsidRPr="00DF6DF5">
              <w:rPr>
                <w:rFonts w:eastAsia="等线"/>
                <w:i/>
                <w:iCs/>
                <w:color w:val="000000" w:themeColor="text1"/>
                <w:szCs w:val="20"/>
                <w:lang w:val="en-GB"/>
              </w:rPr>
              <w:t>FFS</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B7DCF8" w14:textId="233AE6E6" w:rsidR="00DF6DF5" w:rsidRPr="00DF6DF5" w:rsidRDefault="00DF6DF5" w:rsidP="00A672F3">
            <w:pPr>
              <w:snapToGrid w:val="0"/>
              <w:jc w:val="center"/>
              <w:rPr>
                <w:i/>
                <w:iCs/>
                <w:color w:val="000000" w:themeColor="text1"/>
                <w:szCs w:val="20"/>
                <w:lang w:val="en-GB"/>
              </w:rPr>
            </w:pPr>
            <w:r w:rsidRPr="00DF6DF5">
              <w:rPr>
                <w:rFonts w:eastAsia="等线"/>
                <w:i/>
                <w:iCs/>
                <w:color w:val="000000" w:themeColor="text1"/>
                <w:szCs w:val="20"/>
                <w:lang w:val="en-GB"/>
              </w:rPr>
              <w:t>FFS</w:t>
            </w:r>
          </w:p>
        </w:tc>
        <w:tc>
          <w:tcPr>
            <w:tcW w:w="677" w:type="dxa"/>
            <w:tcBorders>
              <w:top w:val="single" w:sz="4" w:space="0" w:color="auto"/>
              <w:left w:val="single" w:sz="4" w:space="0" w:color="auto"/>
              <w:bottom w:val="single" w:sz="4" w:space="0" w:color="auto"/>
              <w:right w:val="single" w:sz="4" w:space="0" w:color="auto"/>
            </w:tcBorders>
            <w:vAlign w:val="center"/>
          </w:tcPr>
          <w:p w14:paraId="35A50E93" w14:textId="77777777" w:rsidR="00DF6DF5" w:rsidRPr="00DF6DF5" w:rsidRDefault="00DF6DF5" w:rsidP="00A672F3">
            <w:pPr>
              <w:snapToGrid w:val="0"/>
              <w:jc w:val="center"/>
              <w:rPr>
                <w:rFonts w:eastAsia="等线"/>
                <w:i/>
                <w:iCs/>
                <w:color w:val="000000" w:themeColor="text1"/>
                <w:szCs w:val="20"/>
                <w:lang w:val="en-GB"/>
              </w:rPr>
            </w:pPr>
            <w:r w:rsidRPr="00DF6DF5">
              <w:rPr>
                <w:rFonts w:eastAsia="等线"/>
                <w:i/>
                <w:iCs/>
                <w:color w:val="000000" w:themeColor="text1"/>
                <w:szCs w:val="20"/>
                <w:lang w:val="en-GB"/>
              </w:rPr>
              <w:t>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2CF2C0" w14:textId="77777777" w:rsidR="00DF6DF5" w:rsidRPr="00DF6DF5" w:rsidRDefault="00DF6DF5" w:rsidP="00A672F3">
            <w:pPr>
              <w:snapToGrid w:val="0"/>
              <w:jc w:val="center"/>
              <w:rPr>
                <w:i/>
                <w:iCs/>
                <w:color w:val="000000" w:themeColor="text1"/>
                <w:szCs w:val="20"/>
                <w:lang w:val="en-GB"/>
              </w:rPr>
            </w:pPr>
            <w:r w:rsidRPr="00DF6DF5">
              <w:rPr>
                <w:rFonts w:eastAsia="等线"/>
                <w:i/>
                <w:iCs/>
                <w:color w:val="000000" w:themeColor="text1"/>
                <w:szCs w:val="20"/>
                <w:lang w:val="en-GB"/>
              </w:rPr>
              <w:t>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695EF5" w14:textId="2A44EBDB" w:rsidR="00DF6DF5" w:rsidRPr="00DF6DF5" w:rsidRDefault="00DF6DF5" w:rsidP="00A672F3">
            <w:pPr>
              <w:snapToGrid w:val="0"/>
              <w:jc w:val="center"/>
              <w:rPr>
                <w:i/>
                <w:iCs/>
                <w:color w:val="000000" w:themeColor="text1"/>
                <w:szCs w:val="20"/>
                <w:lang w:val="en-GB"/>
              </w:rPr>
            </w:pPr>
            <w:r w:rsidRPr="00DF6DF5">
              <w:rPr>
                <w:rFonts w:eastAsia="等线"/>
                <w:i/>
                <w:iCs/>
                <w:color w:val="000000" w:themeColor="text1"/>
                <w:szCs w:val="20"/>
                <w:lang w:val="en-GB"/>
              </w:rPr>
              <w:t>FFS</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6CA11D" w14:textId="24E33234" w:rsidR="00DF6DF5" w:rsidRPr="00DF6DF5" w:rsidRDefault="00DF6DF5" w:rsidP="00A672F3">
            <w:pPr>
              <w:snapToGrid w:val="0"/>
              <w:jc w:val="center"/>
              <w:rPr>
                <w:i/>
                <w:iCs/>
                <w:color w:val="000000" w:themeColor="text1"/>
                <w:szCs w:val="20"/>
                <w:lang w:val="en-GB"/>
              </w:rPr>
            </w:pPr>
            <w:r w:rsidRPr="00DF6DF5">
              <w:rPr>
                <w:rFonts w:eastAsia="等线"/>
                <w:i/>
                <w:iCs/>
                <w:color w:val="000000" w:themeColor="text1"/>
                <w:szCs w:val="20"/>
                <w:lang w:val="en-GB"/>
              </w:rPr>
              <w:t>FFS</w:t>
            </w:r>
          </w:p>
        </w:tc>
        <w:tc>
          <w:tcPr>
            <w:tcW w:w="709" w:type="dxa"/>
            <w:tcBorders>
              <w:top w:val="single" w:sz="4" w:space="0" w:color="auto"/>
              <w:left w:val="single" w:sz="4" w:space="0" w:color="auto"/>
              <w:bottom w:val="single" w:sz="4" w:space="0" w:color="auto"/>
              <w:right w:val="single" w:sz="4" w:space="0" w:color="auto"/>
            </w:tcBorders>
            <w:vAlign w:val="center"/>
          </w:tcPr>
          <w:p w14:paraId="5A6DB3A5" w14:textId="77777777" w:rsidR="00DF6DF5" w:rsidRPr="00DF6DF5" w:rsidRDefault="00DF6DF5" w:rsidP="00A672F3">
            <w:pPr>
              <w:snapToGrid w:val="0"/>
              <w:jc w:val="center"/>
              <w:rPr>
                <w:rFonts w:eastAsia="等线"/>
                <w:i/>
                <w:iCs/>
                <w:color w:val="000000" w:themeColor="text1"/>
                <w:szCs w:val="20"/>
                <w:lang w:val="en-GB"/>
              </w:rPr>
            </w:pPr>
            <w:r w:rsidRPr="00DF6DF5">
              <w:rPr>
                <w:rFonts w:eastAsia="等线"/>
                <w:i/>
                <w:iCs/>
                <w:color w:val="000000" w:themeColor="text1"/>
                <w:szCs w:val="20"/>
                <w:lang w:val="en-GB"/>
              </w:rPr>
              <w:t>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91A02D" w14:textId="77777777" w:rsidR="00DF6DF5" w:rsidRPr="00DF6DF5" w:rsidRDefault="00DF6DF5" w:rsidP="00A672F3">
            <w:pPr>
              <w:snapToGrid w:val="0"/>
              <w:jc w:val="center"/>
              <w:rPr>
                <w:i/>
                <w:iCs/>
                <w:color w:val="000000" w:themeColor="text1"/>
                <w:szCs w:val="20"/>
                <w:lang w:val="en-GB"/>
              </w:rPr>
            </w:pPr>
            <w:r w:rsidRPr="00DF6DF5">
              <w:rPr>
                <w:rFonts w:eastAsia="等线"/>
                <w:i/>
                <w:iCs/>
                <w:color w:val="000000" w:themeColor="text1"/>
                <w:szCs w:val="20"/>
                <w:lang w:val="en-GB"/>
              </w:rPr>
              <w:t>7.08</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BAB305" w14:textId="70442AA2" w:rsidR="00DF6DF5" w:rsidRPr="00DF6DF5" w:rsidRDefault="00DF6DF5" w:rsidP="00A672F3">
            <w:pPr>
              <w:snapToGrid w:val="0"/>
              <w:jc w:val="center"/>
              <w:rPr>
                <w:i/>
                <w:iCs/>
                <w:color w:val="000000" w:themeColor="text1"/>
                <w:szCs w:val="20"/>
                <w:lang w:val="en-GB"/>
              </w:rPr>
            </w:pPr>
            <w:r w:rsidRPr="00DF6DF5">
              <w:rPr>
                <w:rFonts w:eastAsia="等线"/>
                <w:i/>
                <w:iCs/>
                <w:color w:val="000000" w:themeColor="text1"/>
                <w:szCs w:val="20"/>
                <w:lang w:val="en-GB"/>
              </w:rPr>
              <w:t>FFS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728409" w14:textId="77777777" w:rsidR="00DF6DF5" w:rsidRPr="00DF6DF5" w:rsidRDefault="00DF6DF5" w:rsidP="00A672F3">
            <w:pPr>
              <w:snapToGrid w:val="0"/>
              <w:jc w:val="center"/>
              <w:rPr>
                <w:i/>
                <w:iCs/>
                <w:color w:val="000000" w:themeColor="text1"/>
                <w:szCs w:val="20"/>
                <w:lang w:val="en-GB"/>
              </w:rPr>
            </w:pPr>
            <w:r w:rsidRPr="00DF6DF5">
              <w:rPr>
                <w:rFonts w:eastAsia="等线"/>
                <w:i/>
                <w:iCs/>
                <w:color w:val="000000" w:themeColor="text1"/>
                <w:szCs w:val="20"/>
                <w:lang w:val="en-GB"/>
              </w:rPr>
              <w:t>FFS</w:t>
            </w:r>
          </w:p>
        </w:tc>
        <w:tc>
          <w:tcPr>
            <w:tcW w:w="709" w:type="dxa"/>
            <w:tcBorders>
              <w:top w:val="single" w:sz="4" w:space="0" w:color="auto"/>
              <w:left w:val="single" w:sz="4" w:space="0" w:color="auto"/>
              <w:bottom w:val="single" w:sz="4" w:space="0" w:color="auto"/>
              <w:right w:val="single" w:sz="4" w:space="0" w:color="auto"/>
            </w:tcBorders>
            <w:vAlign w:val="center"/>
          </w:tcPr>
          <w:p w14:paraId="2B40101B" w14:textId="77777777" w:rsidR="00DF6DF5" w:rsidRPr="00DF6DF5" w:rsidRDefault="00DF6DF5" w:rsidP="00A672F3">
            <w:pPr>
              <w:snapToGrid w:val="0"/>
              <w:jc w:val="center"/>
              <w:rPr>
                <w:rFonts w:eastAsia="等线"/>
                <w:i/>
                <w:iCs/>
                <w:color w:val="000000" w:themeColor="text1"/>
                <w:szCs w:val="20"/>
                <w:lang w:val="en-GB"/>
              </w:rPr>
            </w:pPr>
            <w:r w:rsidRPr="00DF6DF5">
              <w:rPr>
                <w:rFonts w:eastAsia="等线"/>
                <w:i/>
                <w:iCs/>
                <w:color w:val="000000" w:themeColor="text1"/>
                <w:szCs w:val="20"/>
                <w:lang w:val="en-GB"/>
              </w:rPr>
              <w:t>9.87</w:t>
            </w:r>
          </w:p>
        </w:tc>
      </w:tr>
      <w:tr w:rsidR="001149DA" w:rsidRPr="00A672F3" w14:paraId="024F88D0" w14:textId="77777777" w:rsidTr="001149DA">
        <w:trPr>
          <w:trHeight w:val="236"/>
          <w:jc w:val="center"/>
        </w:trPr>
        <w:tc>
          <w:tcPr>
            <w:tcW w:w="709" w:type="dxa"/>
            <w:shd w:val="clear" w:color="auto" w:fill="auto"/>
            <w:vAlign w:val="center"/>
            <w:hideMark/>
          </w:tcPr>
          <w:p w14:paraId="2385F16D" w14:textId="77777777" w:rsidR="00DF6DF5" w:rsidRPr="00DF6DF5" w:rsidRDefault="00DF6DF5" w:rsidP="00A672F3">
            <w:pPr>
              <w:snapToGrid w:val="0"/>
              <w:jc w:val="center"/>
              <w:rPr>
                <w:i/>
                <w:iCs/>
                <w:color w:val="000000" w:themeColor="text1"/>
                <w:szCs w:val="20"/>
                <w:lang w:val="en-GB"/>
              </w:rPr>
            </w:pPr>
            <w:r w:rsidRPr="00DF6DF5">
              <w:rPr>
                <w:rFonts w:eastAsia="等线"/>
                <w:i/>
                <w:iCs/>
                <w:color w:val="000000" w:themeColor="text1"/>
                <w:szCs w:val="20"/>
                <w:lang w:val="en-GB"/>
              </w:rPr>
              <w:t>3</w:t>
            </w:r>
          </w:p>
        </w:tc>
        <w:tc>
          <w:tcPr>
            <w:tcW w:w="578" w:type="dxa"/>
            <w:shd w:val="clear" w:color="auto" w:fill="auto"/>
            <w:vAlign w:val="center"/>
            <w:hideMark/>
          </w:tcPr>
          <w:p w14:paraId="648BB0E5" w14:textId="77777777" w:rsidR="00DF6DF5" w:rsidRPr="00DF6DF5" w:rsidRDefault="00DF6DF5" w:rsidP="00A672F3">
            <w:pPr>
              <w:snapToGrid w:val="0"/>
              <w:jc w:val="center"/>
              <w:rPr>
                <w:i/>
                <w:iCs/>
                <w:strike/>
                <w:color w:val="000000" w:themeColor="text1"/>
                <w:szCs w:val="20"/>
                <w:lang w:val="en-GB"/>
              </w:rPr>
            </w:pPr>
            <w:r w:rsidRPr="00DF6DF5">
              <w:rPr>
                <w:rFonts w:eastAsia="等线"/>
                <w:i/>
                <w:iCs/>
                <w:color w:val="000000" w:themeColor="text1"/>
                <w:szCs w:val="20"/>
                <w:lang w:val="en-GB"/>
              </w:rPr>
              <w:t>0</w:t>
            </w:r>
          </w:p>
        </w:tc>
        <w:tc>
          <w:tcPr>
            <w:tcW w:w="933" w:type="dxa"/>
            <w:tcBorders>
              <w:right w:val="single" w:sz="4" w:space="0" w:color="auto"/>
            </w:tcBorders>
            <w:shd w:val="clear" w:color="auto" w:fill="auto"/>
            <w:vAlign w:val="center"/>
            <w:hideMark/>
          </w:tcPr>
          <w:p w14:paraId="5E0E3A46" w14:textId="77777777" w:rsidR="00DF6DF5" w:rsidRPr="00DF6DF5" w:rsidRDefault="00DF6DF5" w:rsidP="00A672F3">
            <w:pPr>
              <w:snapToGrid w:val="0"/>
              <w:jc w:val="center"/>
              <w:rPr>
                <w:i/>
                <w:iCs/>
                <w:color w:val="000000" w:themeColor="text1"/>
                <w:szCs w:val="20"/>
                <w:lang w:val="en-GB"/>
              </w:rPr>
            </w:pPr>
            <w:r w:rsidRPr="00DF6DF5">
              <w:rPr>
                <w:rFonts w:eastAsia="等线"/>
                <w:i/>
                <w:iCs/>
                <w:color w:val="000000" w:themeColor="text1"/>
                <w:szCs w:val="20"/>
                <w:lang w:val="en-GB"/>
              </w:rPr>
              <w:t>3</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DE7DA6" w14:textId="77777777" w:rsidR="00DF6DF5" w:rsidRPr="00DF6DF5" w:rsidRDefault="00DF6DF5" w:rsidP="00A672F3">
            <w:pPr>
              <w:snapToGrid w:val="0"/>
              <w:jc w:val="center"/>
              <w:rPr>
                <w:i/>
                <w:iCs/>
                <w:color w:val="000000" w:themeColor="text1"/>
                <w:szCs w:val="20"/>
                <w:lang w:val="en-GB"/>
              </w:rPr>
            </w:pPr>
            <w:r w:rsidRPr="00DF6DF5">
              <w:rPr>
                <w:rFonts w:eastAsia="等线"/>
                <w:i/>
                <w:iCs/>
                <w:color w:val="000000" w:themeColor="text1"/>
                <w:szCs w:val="20"/>
                <w:lang w:val="en-GB"/>
              </w:rPr>
              <w:t>3.8</w:t>
            </w:r>
          </w:p>
        </w:tc>
        <w:tc>
          <w:tcPr>
            <w:tcW w:w="677" w:type="dxa"/>
            <w:tcBorders>
              <w:top w:val="single" w:sz="4" w:space="0" w:color="auto"/>
              <w:left w:val="single" w:sz="4" w:space="0" w:color="auto"/>
              <w:bottom w:val="single" w:sz="4" w:space="0" w:color="auto"/>
              <w:right w:val="single" w:sz="4" w:space="0" w:color="auto"/>
            </w:tcBorders>
            <w:vAlign w:val="center"/>
          </w:tcPr>
          <w:p w14:paraId="0C872A91" w14:textId="77777777" w:rsidR="00DF6DF5" w:rsidRPr="00DF6DF5" w:rsidRDefault="00DF6DF5" w:rsidP="00A672F3">
            <w:pPr>
              <w:snapToGrid w:val="0"/>
              <w:jc w:val="center"/>
              <w:rPr>
                <w:rFonts w:eastAsia="等线"/>
                <w:i/>
                <w:iCs/>
                <w:color w:val="000000" w:themeColor="text1"/>
                <w:szCs w:val="20"/>
                <w:lang w:val="en-GB"/>
              </w:rPr>
            </w:pPr>
            <w:r w:rsidRPr="00DF6DF5">
              <w:rPr>
                <w:rFonts w:eastAsia="等线"/>
                <w:i/>
                <w:iCs/>
                <w:color w:val="000000" w:themeColor="text1"/>
                <w:szCs w:val="20"/>
                <w:lang w:val="en-GB"/>
              </w:rPr>
              <w:t>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78A750" w14:textId="77777777" w:rsidR="00DF6DF5" w:rsidRPr="00DF6DF5" w:rsidRDefault="00DF6DF5" w:rsidP="00A672F3">
            <w:pPr>
              <w:snapToGrid w:val="0"/>
              <w:jc w:val="center"/>
              <w:rPr>
                <w:i/>
                <w:iCs/>
                <w:color w:val="000000" w:themeColor="text1"/>
                <w:szCs w:val="20"/>
                <w:lang w:val="en-GB"/>
              </w:rPr>
            </w:pPr>
            <w:r w:rsidRPr="00DF6DF5">
              <w:rPr>
                <w:rFonts w:eastAsia="等线"/>
                <w:i/>
                <w:iCs/>
                <w:color w:val="000000" w:themeColor="text1"/>
                <w:szCs w:val="20"/>
                <w:lang w:val="en-GB"/>
              </w:rPr>
              <w:t>7.31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B7691B" w14:textId="77777777" w:rsidR="00DF6DF5" w:rsidRPr="00DF6DF5" w:rsidRDefault="00DF6DF5" w:rsidP="00A672F3">
            <w:pPr>
              <w:snapToGrid w:val="0"/>
              <w:jc w:val="center"/>
              <w:rPr>
                <w:i/>
                <w:iCs/>
                <w:color w:val="000000" w:themeColor="text1"/>
                <w:szCs w:val="20"/>
                <w:lang w:val="en-GB"/>
              </w:rPr>
            </w:pPr>
            <w:r w:rsidRPr="00DF6DF5">
              <w:rPr>
                <w:rFonts w:eastAsia="等线"/>
                <w:i/>
                <w:iCs/>
                <w:color w:val="000000" w:themeColor="text1"/>
                <w:szCs w:val="20"/>
                <w:lang w:val="en-GB"/>
              </w:rPr>
              <w:t>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47D766" w14:textId="77777777" w:rsidR="00DF6DF5" w:rsidRPr="00DF6DF5" w:rsidRDefault="00DF6DF5" w:rsidP="00A672F3">
            <w:pPr>
              <w:snapToGrid w:val="0"/>
              <w:jc w:val="center"/>
              <w:rPr>
                <w:i/>
                <w:iCs/>
                <w:color w:val="000000" w:themeColor="text1"/>
                <w:szCs w:val="20"/>
                <w:lang w:val="en-GB"/>
              </w:rPr>
            </w:pPr>
            <w:r w:rsidRPr="00DF6DF5">
              <w:rPr>
                <w:rFonts w:eastAsia="等线"/>
                <w:i/>
                <w:iCs/>
                <w:color w:val="000000" w:themeColor="text1"/>
                <w:szCs w:val="20"/>
                <w:lang w:val="en-GB"/>
              </w:rPr>
              <w:t>3.8</w:t>
            </w:r>
          </w:p>
        </w:tc>
        <w:tc>
          <w:tcPr>
            <w:tcW w:w="709" w:type="dxa"/>
            <w:tcBorders>
              <w:top w:val="single" w:sz="4" w:space="0" w:color="auto"/>
              <w:left w:val="single" w:sz="4" w:space="0" w:color="auto"/>
              <w:bottom w:val="single" w:sz="4" w:space="0" w:color="auto"/>
              <w:right w:val="single" w:sz="4" w:space="0" w:color="auto"/>
            </w:tcBorders>
            <w:vAlign w:val="center"/>
          </w:tcPr>
          <w:p w14:paraId="391F2C70" w14:textId="77777777" w:rsidR="00DF6DF5" w:rsidRPr="00DF6DF5" w:rsidRDefault="00DF6DF5" w:rsidP="00A672F3">
            <w:pPr>
              <w:snapToGrid w:val="0"/>
              <w:jc w:val="center"/>
              <w:rPr>
                <w:rFonts w:eastAsia="等线"/>
                <w:i/>
                <w:iCs/>
                <w:color w:val="000000" w:themeColor="text1"/>
                <w:szCs w:val="20"/>
                <w:lang w:val="en-GB"/>
              </w:rPr>
            </w:pPr>
            <w:r w:rsidRPr="00DF6DF5">
              <w:rPr>
                <w:rFonts w:eastAsia="等线"/>
                <w:i/>
                <w:iCs/>
                <w:color w:val="000000" w:themeColor="text1"/>
                <w:szCs w:val="20"/>
                <w:lang w:val="en-GB"/>
              </w:rPr>
              <w:t>10.6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F889FE" w14:textId="77777777" w:rsidR="00DF6DF5" w:rsidRPr="00DF6DF5" w:rsidRDefault="00DF6DF5" w:rsidP="00A672F3">
            <w:pPr>
              <w:snapToGrid w:val="0"/>
              <w:jc w:val="center"/>
              <w:rPr>
                <w:i/>
                <w:iCs/>
                <w:color w:val="000000" w:themeColor="text1"/>
                <w:szCs w:val="20"/>
                <w:lang w:val="en-GB"/>
              </w:rPr>
            </w:pPr>
            <w:r w:rsidRPr="00DF6DF5">
              <w:rPr>
                <w:rFonts w:eastAsia="等线"/>
                <w:i/>
                <w:iCs/>
                <w:color w:val="000000" w:themeColor="text1"/>
                <w:szCs w:val="20"/>
                <w:lang w:val="en-GB"/>
              </w:rPr>
              <w:t>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D2D627" w14:textId="77777777" w:rsidR="00DF6DF5" w:rsidRPr="00DF6DF5" w:rsidRDefault="00DF6DF5" w:rsidP="00A672F3">
            <w:pPr>
              <w:snapToGrid w:val="0"/>
              <w:jc w:val="center"/>
              <w:rPr>
                <w:i/>
                <w:iCs/>
                <w:color w:val="000000" w:themeColor="text1"/>
                <w:szCs w:val="20"/>
                <w:lang w:val="en-GB"/>
              </w:rPr>
            </w:pPr>
            <w:r w:rsidRPr="00DF6DF5">
              <w:rPr>
                <w:rFonts w:eastAsia="等线"/>
                <w:i/>
                <w:iCs/>
                <w:color w:val="000000" w:themeColor="text1"/>
                <w:szCs w:val="20"/>
                <w:lang w:val="en-GB"/>
              </w:rPr>
              <w:t>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6E59D5" w14:textId="77777777" w:rsidR="00DF6DF5" w:rsidRPr="00DF6DF5" w:rsidRDefault="00DF6DF5" w:rsidP="00A672F3">
            <w:pPr>
              <w:snapToGrid w:val="0"/>
              <w:jc w:val="center"/>
              <w:rPr>
                <w:i/>
                <w:iCs/>
                <w:color w:val="000000" w:themeColor="text1"/>
                <w:szCs w:val="20"/>
                <w:lang w:val="en-GB"/>
              </w:rPr>
            </w:pPr>
            <w:r w:rsidRPr="00DF6DF5">
              <w:rPr>
                <w:rFonts w:eastAsia="等线"/>
                <w:i/>
                <w:iCs/>
                <w:color w:val="000000" w:themeColor="text1"/>
                <w:szCs w:val="20"/>
                <w:lang w:val="en-GB"/>
              </w:rPr>
              <w:t>3.3</w:t>
            </w:r>
          </w:p>
        </w:tc>
        <w:tc>
          <w:tcPr>
            <w:tcW w:w="709" w:type="dxa"/>
            <w:tcBorders>
              <w:top w:val="single" w:sz="4" w:space="0" w:color="auto"/>
              <w:left w:val="single" w:sz="4" w:space="0" w:color="auto"/>
              <w:bottom w:val="single" w:sz="4" w:space="0" w:color="auto"/>
              <w:right w:val="single" w:sz="4" w:space="0" w:color="auto"/>
            </w:tcBorders>
            <w:vAlign w:val="center"/>
          </w:tcPr>
          <w:p w14:paraId="7378F4AD" w14:textId="77777777" w:rsidR="00DF6DF5" w:rsidRPr="00DF6DF5" w:rsidRDefault="00DF6DF5" w:rsidP="00A672F3">
            <w:pPr>
              <w:snapToGrid w:val="0"/>
              <w:jc w:val="center"/>
              <w:rPr>
                <w:rFonts w:eastAsia="等线"/>
                <w:i/>
                <w:iCs/>
                <w:color w:val="000000" w:themeColor="text1"/>
                <w:szCs w:val="20"/>
                <w:lang w:val="en-GB"/>
              </w:rPr>
            </w:pPr>
            <w:r w:rsidRPr="00DF6DF5">
              <w:rPr>
                <w:rFonts w:eastAsia="等线"/>
                <w:i/>
                <w:iCs/>
                <w:color w:val="000000" w:themeColor="text1"/>
                <w:szCs w:val="20"/>
                <w:lang w:val="en-GB"/>
              </w:rPr>
              <w:t>0</w:t>
            </w:r>
          </w:p>
        </w:tc>
      </w:tr>
      <w:tr w:rsidR="001149DA" w:rsidRPr="00A672F3" w14:paraId="6FD571CE" w14:textId="77777777" w:rsidTr="001149DA">
        <w:trPr>
          <w:trHeight w:val="236"/>
          <w:jc w:val="center"/>
        </w:trPr>
        <w:tc>
          <w:tcPr>
            <w:tcW w:w="709" w:type="dxa"/>
            <w:shd w:val="clear" w:color="auto" w:fill="auto"/>
            <w:vAlign w:val="center"/>
            <w:hideMark/>
          </w:tcPr>
          <w:p w14:paraId="40403FB2" w14:textId="77777777" w:rsidR="00DF6DF5" w:rsidRPr="00DF6DF5" w:rsidRDefault="00DF6DF5" w:rsidP="00A672F3">
            <w:pPr>
              <w:snapToGrid w:val="0"/>
              <w:jc w:val="center"/>
              <w:rPr>
                <w:i/>
                <w:iCs/>
                <w:color w:val="000000" w:themeColor="text1"/>
                <w:szCs w:val="20"/>
                <w:lang w:val="en-GB"/>
              </w:rPr>
            </w:pPr>
            <w:r w:rsidRPr="00DF6DF5">
              <w:rPr>
                <w:rFonts w:eastAsia="等线"/>
                <w:i/>
                <w:iCs/>
                <w:color w:val="000000" w:themeColor="text1"/>
                <w:szCs w:val="20"/>
                <w:lang w:val="en-GB"/>
              </w:rPr>
              <w:t>4</w:t>
            </w:r>
          </w:p>
        </w:tc>
        <w:tc>
          <w:tcPr>
            <w:tcW w:w="578" w:type="dxa"/>
            <w:shd w:val="clear" w:color="auto" w:fill="auto"/>
            <w:vAlign w:val="center"/>
            <w:hideMark/>
          </w:tcPr>
          <w:p w14:paraId="7BD868FA" w14:textId="77777777" w:rsidR="00DF6DF5" w:rsidRPr="00DF6DF5" w:rsidRDefault="00DF6DF5" w:rsidP="00A672F3">
            <w:pPr>
              <w:snapToGrid w:val="0"/>
              <w:jc w:val="center"/>
              <w:rPr>
                <w:i/>
                <w:iCs/>
                <w:color w:val="000000" w:themeColor="text1"/>
                <w:szCs w:val="20"/>
                <w:lang w:val="en-GB"/>
              </w:rPr>
            </w:pPr>
            <w:r w:rsidRPr="00DF6DF5">
              <w:rPr>
                <w:rFonts w:eastAsia="等线"/>
                <w:i/>
                <w:iCs/>
                <w:color w:val="000000" w:themeColor="text1"/>
                <w:szCs w:val="20"/>
                <w:lang w:val="en-GB"/>
              </w:rPr>
              <w:t xml:space="preserve">6.15 </w:t>
            </w:r>
          </w:p>
        </w:tc>
        <w:tc>
          <w:tcPr>
            <w:tcW w:w="933" w:type="dxa"/>
            <w:tcBorders>
              <w:right w:val="single" w:sz="4" w:space="0" w:color="auto"/>
            </w:tcBorders>
            <w:shd w:val="clear" w:color="auto" w:fill="auto"/>
            <w:vAlign w:val="center"/>
            <w:hideMark/>
          </w:tcPr>
          <w:p w14:paraId="38404372" w14:textId="3D6259C4" w:rsidR="00DF6DF5" w:rsidRPr="00DF6DF5" w:rsidRDefault="00DF6DF5" w:rsidP="00A672F3">
            <w:pPr>
              <w:snapToGrid w:val="0"/>
              <w:jc w:val="center"/>
              <w:rPr>
                <w:i/>
                <w:iCs/>
                <w:color w:val="000000" w:themeColor="text1"/>
                <w:szCs w:val="20"/>
                <w:lang w:val="en-GB"/>
              </w:rPr>
            </w:pPr>
            <w:r w:rsidRPr="00DF6DF5">
              <w:rPr>
                <w:rFonts w:eastAsia="等线"/>
                <w:i/>
                <w:iCs/>
                <w:color w:val="000000" w:themeColor="text1"/>
                <w:szCs w:val="20"/>
                <w:lang w:val="en-GB"/>
              </w:rPr>
              <w:t>FFS</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83360" w14:textId="77777777" w:rsidR="00DF6DF5" w:rsidRPr="00DF6DF5" w:rsidRDefault="00DF6DF5" w:rsidP="00A672F3">
            <w:pPr>
              <w:snapToGrid w:val="0"/>
              <w:jc w:val="center"/>
              <w:rPr>
                <w:i/>
                <w:iCs/>
                <w:color w:val="000000" w:themeColor="text1"/>
                <w:szCs w:val="20"/>
                <w:lang w:val="en-GB"/>
              </w:rPr>
            </w:pPr>
            <w:r w:rsidRPr="00DF6DF5">
              <w:rPr>
                <w:rFonts w:eastAsia="等线"/>
                <w:i/>
                <w:iCs/>
                <w:color w:val="000000" w:themeColor="text1"/>
                <w:szCs w:val="20"/>
                <w:lang w:val="en-GB"/>
              </w:rPr>
              <w:t>3.6</w:t>
            </w:r>
          </w:p>
        </w:tc>
        <w:tc>
          <w:tcPr>
            <w:tcW w:w="677" w:type="dxa"/>
            <w:tcBorders>
              <w:top w:val="single" w:sz="4" w:space="0" w:color="auto"/>
              <w:left w:val="single" w:sz="4" w:space="0" w:color="auto"/>
              <w:bottom w:val="single" w:sz="4" w:space="0" w:color="auto"/>
              <w:right w:val="single" w:sz="4" w:space="0" w:color="auto"/>
            </w:tcBorders>
            <w:vAlign w:val="center"/>
          </w:tcPr>
          <w:p w14:paraId="7C879DDF" w14:textId="77777777" w:rsidR="00DF6DF5" w:rsidRPr="00DF6DF5" w:rsidRDefault="00DF6DF5" w:rsidP="00A672F3">
            <w:pPr>
              <w:snapToGrid w:val="0"/>
              <w:jc w:val="center"/>
              <w:rPr>
                <w:rFonts w:eastAsia="等线"/>
                <w:i/>
                <w:iCs/>
                <w:color w:val="000000" w:themeColor="text1"/>
                <w:szCs w:val="20"/>
                <w:lang w:val="en-GB"/>
              </w:rPr>
            </w:pPr>
            <w:r w:rsidRPr="00DF6DF5">
              <w:rPr>
                <w:rFonts w:eastAsia="等线"/>
                <w:i/>
                <w:iCs/>
                <w:color w:val="000000" w:themeColor="text1"/>
                <w:szCs w:val="20"/>
                <w:lang w:val="en-GB"/>
              </w:rPr>
              <w:t>9.13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07675" w14:textId="77777777" w:rsidR="00DF6DF5" w:rsidRPr="00DF6DF5" w:rsidRDefault="00DF6DF5" w:rsidP="00A672F3">
            <w:pPr>
              <w:snapToGrid w:val="0"/>
              <w:jc w:val="center"/>
              <w:rPr>
                <w:i/>
                <w:iCs/>
                <w:color w:val="000000" w:themeColor="text1"/>
                <w:szCs w:val="20"/>
                <w:lang w:val="en-GB"/>
              </w:rPr>
            </w:pPr>
            <w:r w:rsidRPr="00DF6DF5">
              <w:rPr>
                <w:rFonts w:eastAsia="等线"/>
                <w:i/>
                <w:iCs/>
                <w:color w:val="000000" w:themeColor="text1"/>
                <w:szCs w:val="20"/>
                <w:lang w:val="en-GB"/>
              </w:rPr>
              <w:t>6.15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8D6FD8" w14:textId="3118EC34" w:rsidR="00DF6DF5" w:rsidRPr="00DF6DF5" w:rsidRDefault="00DF6DF5" w:rsidP="00A672F3">
            <w:pPr>
              <w:snapToGrid w:val="0"/>
              <w:jc w:val="center"/>
              <w:rPr>
                <w:i/>
                <w:iCs/>
                <w:color w:val="000000" w:themeColor="text1"/>
                <w:szCs w:val="20"/>
                <w:lang w:val="en-GB"/>
              </w:rPr>
            </w:pPr>
            <w:r w:rsidRPr="00DF6DF5">
              <w:rPr>
                <w:rFonts w:eastAsia="等线"/>
                <w:i/>
                <w:iCs/>
                <w:color w:val="000000" w:themeColor="text1"/>
                <w:szCs w:val="20"/>
                <w:lang w:val="en-GB"/>
              </w:rPr>
              <w:t>FFS</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08AFB9" w14:textId="3B09BC73" w:rsidR="00DF6DF5" w:rsidRPr="00DF6DF5" w:rsidRDefault="00DF6DF5" w:rsidP="00A672F3">
            <w:pPr>
              <w:snapToGrid w:val="0"/>
              <w:jc w:val="center"/>
              <w:rPr>
                <w:i/>
                <w:iCs/>
                <w:color w:val="000000" w:themeColor="text1"/>
                <w:szCs w:val="20"/>
                <w:lang w:val="en-GB"/>
              </w:rPr>
            </w:pPr>
            <w:r w:rsidRPr="00DF6DF5">
              <w:rPr>
                <w:rFonts w:eastAsia="等线"/>
                <w:i/>
                <w:iCs/>
                <w:color w:val="000000" w:themeColor="text1"/>
                <w:szCs w:val="20"/>
                <w:lang w:val="en-GB"/>
              </w:rPr>
              <w:t>FFS</w:t>
            </w:r>
          </w:p>
        </w:tc>
        <w:tc>
          <w:tcPr>
            <w:tcW w:w="709" w:type="dxa"/>
            <w:tcBorders>
              <w:top w:val="single" w:sz="4" w:space="0" w:color="auto"/>
              <w:left w:val="single" w:sz="4" w:space="0" w:color="auto"/>
              <w:bottom w:val="single" w:sz="4" w:space="0" w:color="auto"/>
              <w:right w:val="single" w:sz="4" w:space="0" w:color="auto"/>
            </w:tcBorders>
            <w:vAlign w:val="center"/>
          </w:tcPr>
          <w:p w14:paraId="404A2885" w14:textId="77777777" w:rsidR="00DF6DF5" w:rsidRPr="00DF6DF5" w:rsidRDefault="00DF6DF5" w:rsidP="00A672F3">
            <w:pPr>
              <w:snapToGrid w:val="0"/>
              <w:jc w:val="center"/>
              <w:rPr>
                <w:rFonts w:eastAsia="等线"/>
                <w:i/>
                <w:iCs/>
                <w:color w:val="000000" w:themeColor="text1"/>
                <w:szCs w:val="20"/>
                <w:lang w:val="en-GB"/>
              </w:rPr>
            </w:pPr>
            <w:r w:rsidRPr="00DF6DF5">
              <w:rPr>
                <w:rFonts w:eastAsia="等线"/>
                <w:i/>
                <w:iCs/>
                <w:color w:val="000000" w:themeColor="text1"/>
                <w:szCs w:val="20"/>
                <w:lang w:val="en-GB"/>
              </w:rPr>
              <w:t>9.12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0147C3" w14:textId="77777777" w:rsidR="00DF6DF5" w:rsidRPr="00DF6DF5" w:rsidRDefault="00DF6DF5" w:rsidP="00A672F3">
            <w:pPr>
              <w:snapToGrid w:val="0"/>
              <w:jc w:val="center"/>
              <w:rPr>
                <w:i/>
                <w:iCs/>
                <w:color w:val="000000" w:themeColor="text1"/>
                <w:szCs w:val="20"/>
                <w:lang w:val="en-GB"/>
              </w:rPr>
            </w:pPr>
            <w:r w:rsidRPr="00DF6DF5">
              <w:rPr>
                <w:rFonts w:eastAsia="等线"/>
                <w:i/>
                <w:iCs/>
                <w:color w:val="000000" w:themeColor="text1"/>
                <w:szCs w:val="20"/>
                <w:lang w:val="en-GB"/>
              </w:rPr>
              <w:t>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2AEEB0" w14:textId="02248B02" w:rsidR="00DF6DF5" w:rsidRPr="00DF6DF5" w:rsidRDefault="00DF6DF5" w:rsidP="00A672F3">
            <w:pPr>
              <w:snapToGrid w:val="0"/>
              <w:jc w:val="center"/>
              <w:rPr>
                <w:i/>
                <w:iCs/>
                <w:color w:val="000000" w:themeColor="text1"/>
                <w:szCs w:val="20"/>
                <w:lang w:val="en-GB"/>
              </w:rPr>
            </w:pPr>
            <w:r w:rsidRPr="00DF6DF5">
              <w:rPr>
                <w:rFonts w:eastAsia="等线"/>
                <w:i/>
                <w:iCs/>
                <w:color w:val="000000" w:themeColor="text1"/>
                <w:szCs w:val="20"/>
                <w:lang w:val="en-GB"/>
              </w:rPr>
              <w:t>FFS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13B0AD" w14:textId="77777777" w:rsidR="00DF6DF5" w:rsidRPr="00DF6DF5" w:rsidRDefault="00DF6DF5" w:rsidP="00A672F3">
            <w:pPr>
              <w:snapToGrid w:val="0"/>
              <w:jc w:val="center"/>
              <w:rPr>
                <w:i/>
                <w:iCs/>
                <w:color w:val="000000" w:themeColor="text1"/>
                <w:szCs w:val="20"/>
                <w:lang w:val="en-GB"/>
              </w:rPr>
            </w:pPr>
            <w:r w:rsidRPr="00DF6DF5">
              <w:rPr>
                <w:rFonts w:eastAsia="等线"/>
                <w:i/>
                <w:iCs/>
                <w:color w:val="000000" w:themeColor="text1"/>
                <w:szCs w:val="20"/>
                <w:lang w:val="en-GB"/>
              </w:rPr>
              <w:t>3.3</w:t>
            </w:r>
          </w:p>
        </w:tc>
        <w:tc>
          <w:tcPr>
            <w:tcW w:w="709" w:type="dxa"/>
            <w:tcBorders>
              <w:top w:val="single" w:sz="4" w:space="0" w:color="auto"/>
              <w:left w:val="single" w:sz="4" w:space="0" w:color="auto"/>
              <w:bottom w:val="single" w:sz="4" w:space="0" w:color="auto"/>
              <w:right w:val="single" w:sz="4" w:space="0" w:color="auto"/>
            </w:tcBorders>
            <w:vAlign w:val="center"/>
          </w:tcPr>
          <w:p w14:paraId="346DB56A" w14:textId="77777777" w:rsidR="00DF6DF5" w:rsidRPr="00DF6DF5" w:rsidRDefault="00DF6DF5" w:rsidP="00A672F3">
            <w:pPr>
              <w:snapToGrid w:val="0"/>
              <w:jc w:val="center"/>
              <w:rPr>
                <w:rFonts w:eastAsia="等线"/>
                <w:i/>
                <w:iCs/>
                <w:color w:val="000000" w:themeColor="text1"/>
                <w:szCs w:val="20"/>
                <w:lang w:val="en-GB"/>
              </w:rPr>
            </w:pPr>
            <w:r w:rsidRPr="00DF6DF5">
              <w:rPr>
                <w:rFonts w:eastAsia="等线"/>
                <w:i/>
                <w:iCs/>
                <w:color w:val="000000" w:themeColor="text1"/>
                <w:szCs w:val="20"/>
                <w:lang w:val="en-GB"/>
              </w:rPr>
              <w:t>9.13</w:t>
            </w:r>
          </w:p>
        </w:tc>
      </w:tr>
      <w:tr w:rsidR="001149DA" w:rsidRPr="00A672F3" w14:paraId="7A8D2D26" w14:textId="77777777" w:rsidTr="001149DA">
        <w:trPr>
          <w:trHeight w:val="236"/>
          <w:jc w:val="center"/>
        </w:trPr>
        <w:tc>
          <w:tcPr>
            <w:tcW w:w="709" w:type="dxa"/>
            <w:shd w:val="clear" w:color="auto" w:fill="auto"/>
            <w:vAlign w:val="center"/>
            <w:hideMark/>
          </w:tcPr>
          <w:p w14:paraId="6A7BE4EB" w14:textId="77777777" w:rsidR="00DF6DF5" w:rsidRPr="00DF6DF5" w:rsidRDefault="00DF6DF5" w:rsidP="00A672F3">
            <w:pPr>
              <w:snapToGrid w:val="0"/>
              <w:jc w:val="center"/>
              <w:rPr>
                <w:i/>
                <w:iCs/>
                <w:color w:val="000000" w:themeColor="text1"/>
                <w:szCs w:val="20"/>
                <w:lang w:val="en-GB"/>
              </w:rPr>
            </w:pPr>
            <w:r w:rsidRPr="00DF6DF5">
              <w:rPr>
                <w:rFonts w:eastAsia="等线"/>
                <w:i/>
                <w:iCs/>
                <w:color w:val="000000" w:themeColor="text1"/>
                <w:szCs w:val="20"/>
                <w:lang w:val="en-GB"/>
              </w:rPr>
              <w:t>5</w:t>
            </w:r>
          </w:p>
        </w:tc>
        <w:tc>
          <w:tcPr>
            <w:tcW w:w="578" w:type="dxa"/>
            <w:shd w:val="clear" w:color="auto" w:fill="auto"/>
            <w:vAlign w:val="center"/>
            <w:hideMark/>
          </w:tcPr>
          <w:p w14:paraId="2E09F998" w14:textId="77777777" w:rsidR="00DF6DF5" w:rsidRPr="00DF6DF5" w:rsidRDefault="00DF6DF5" w:rsidP="00A672F3">
            <w:pPr>
              <w:snapToGrid w:val="0"/>
              <w:jc w:val="center"/>
              <w:rPr>
                <w:i/>
                <w:iCs/>
                <w:color w:val="000000" w:themeColor="text1"/>
                <w:szCs w:val="20"/>
                <w:lang w:val="en-GB"/>
              </w:rPr>
            </w:pPr>
            <w:r w:rsidRPr="00DF6DF5">
              <w:rPr>
                <w:rFonts w:eastAsia="等线"/>
                <w:i/>
                <w:iCs/>
                <w:color w:val="000000" w:themeColor="text1"/>
                <w:szCs w:val="20"/>
                <w:lang w:val="en-GB"/>
              </w:rPr>
              <w:t>7.31</w:t>
            </w:r>
          </w:p>
        </w:tc>
        <w:tc>
          <w:tcPr>
            <w:tcW w:w="933" w:type="dxa"/>
            <w:tcBorders>
              <w:right w:val="single" w:sz="4" w:space="0" w:color="auto"/>
            </w:tcBorders>
            <w:shd w:val="clear" w:color="auto" w:fill="auto"/>
            <w:vAlign w:val="center"/>
            <w:hideMark/>
          </w:tcPr>
          <w:p w14:paraId="4FB8F71D" w14:textId="77777777" w:rsidR="00DF6DF5" w:rsidRPr="00DF6DF5" w:rsidRDefault="00DF6DF5" w:rsidP="00A672F3">
            <w:pPr>
              <w:snapToGrid w:val="0"/>
              <w:jc w:val="center"/>
              <w:rPr>
                <w:i/>
                <w:iCs/>
                <w:color w:val="000000" w:themeColor="text1"/>
                <w:szCs w:val="20"/>
                <w:lang w:val="en-GB"/>
              </w:rPr>
            </w:pPr>
            <w:r w:rsidRPr="00DF6DF5">
              <w:rPr>
                <w:rFonts w:eastAsia="等线"/>
                <w:i/>
                <w:iCs/>
                <w:color w:val="000000" w:themeColor="text1"/>
                <w:szCs w:val="20"/>
                <w:lang w:val="en-GB"/>
              </w:rPr>
              <w:t>12</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ECE489" w14:textId="77777777" w:rsidR="00DF6DF5" w:rsidRPr="00DF6DF5" w:rsidRDefault="00DF6DF5" w:rsidP="00A672F3">
            <w:pPr>
              <w:snapToGrid w:val="0"/>
              <w:jc w:val="center"/>
              <w:rPr>
                <w:i/>
                <w:iCs/>
                <w:color w:val="000000" w:themeColor="text1"/>
                <w:szCs w:val="20"/>
                <w:lang w:val="en-GB"/>
              </w:rPr>
            </w:pPr>
            <w:r w:rsidRPr="00DF6DF5">
              <w:rPr>
                <w:rFonts w:eastAsia="等线"/>
                <w:i/>
                <w:iCs/>
                <w:color w:val="000000" w:themeColor="text1"/>
                <w:szCs w:val="20"/>
                <w:lang w:val="en-GB"/>
              </w:rPr>
              <w:t>3.8</w:t>
            </w:r>
          </w:p>
        </w:tc>
        <w:tc>
          <w:tcPr>
            <w:tcW w:w="677" w:type="dxa"/>
            <w:tcBorders>
              <w:top w:val="single" w:sz="4" w:space="0" w:color="auto"/>
              <w:left w:val="single" w:sz="4" w:space="0" w:color="auto"/>
              <w:bottom w:val="single" w:sz="4" w:space="0" w:color="auto"/>
              <w:right w:val="single" w:sz="4" w:space="0" w:color="auto"/>
            </w:tcBorders>
            <w:vAlign w:val="center"/>
          </w:tcPr>
          <w:p w14:paraId="6C081CCE" w14:textId="77777777" w:rsidR="00DF6DF5" w:rsidRPr="00DF6DF5" w:rsidRDefault="00DF6DF5" w:rsidP="00A672F3">
            <w:pPr>
              <w:snapToGrid w:val="0"/>
              <w:jc w:val="center"/>
              <w:rPr>
                <w:rFonts w:eastAsia="等线"/>
                <w:i/>
                <w:iCs/>
                <w:color w:val="000000" w:themeColor="text1"/>
                <w:szCs w:val="20"/>
                <w:lang w:val="en-GB"/>
              </w:rPr>
            </w:pPr>
            <w:r w:rsidRPr="00DF6DF5">
              <w:rPr>
                <w:rFonts w:eastAsia="等线"/>
                <w:i/>
                <w:iCs/>
                <w:color w:val="000000" w:themeColor="text1"/>
                <w:szCs w:val="20"/>
                <w:lang w:val="en-GB"/>
              </w:rPr>
              <w:t>10.6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45FE27" w14:textId="77777777" w:rsidR="00DF6DF5" w:rsidRPr="00DF6DF5" w:rsidRDefault="00DF6DF5" w:rsidP="00A672F3">
            <w:pPr>
              <w:snapToGrid w:val="0"/>
              <w:jc w:val="center"/>
              <w:rPr>
                <w:i/>
                <w:iCs/>
                <w:color w:val="000000" w:themeColor="text1"/>
                <w:szCs w:val="20"/>
                <w:lang w:val="en-GB"/>
              </w:rPr>
            </w:pPr>
            <w:r w:rsidRPr="00DF6DF5">
              <w:rPr>
                <w:rFonts w:eastAsia="等线"/>
                <w:i/>
                <w:iCs/>
                <w:color w:val="000000" w:themeColor="text1"/>
                <w:szCs w:val="20"/>
                <w:lang w:val="en-GB"/>
              </w:rPr>
              <w:t>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33E6A0" w14:textId="77777777" w:rsidR="00DF6DF5" w:rsidRPr="00DF6DF5" w:rsidRDefault="00DF6DF5" w:rsidP="00A672F3">
            <w:pPr>
              <w:snapToGrid w:val="0"/>
              <w:jc w:val="center"/>
              <w:rPr>
                <w:i/>
                <w:iCs/>
                <w:color w:val="000000" w:themeColor="text1"/>
                <w:szCs w:val="20"/>
                <w:lang w:val="en-GB"/>
              </w:rPr>
            </w:pPr>
            <w:r w:rsidRPr="00DF6DF5">
              <w:rPr>
                <w:rFonts w:eastAsia="等线"/>
                <w:i/>
                <w:iCs/>
                <w:color w:val="000000" w:themeColor="text1"/>
                <w:szCs w:val="20"/>
                <w:lang w:val="en-GB"/>
              </w:rPr>
              <w:t>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235468" w14:textId="77777777" w:rsidR="00DF6DF5" w:rsidRPr="00DF6DF5" w:rsidRDefault="00DF6DF5" w:rsidP="00A672F3">
            <w:pPr>
              <w:snapToGrid w:val="0"/>
              <w:jc w:val="center"/>
              <w:rPr>
                <w:i/>
                <w:iCs/>
                <w:color w:val="000000" w:themeColor="text1"/>
                <w:szCs w:val="20"/>
                <w:lang w:val="en-GB"/>
              </w:rPr>
            </w:pPr>
            <w:r w:rsidRPr="00DF6DF5">
              <w:rPr>
                <w:rFonts w:eastAsia="等线"/>
                <w:i/>
                <w:iCs/>
                <w:color w:val="000000" w:themeColor="text1"/>
                <w:szCs w:val="20"/>
                <w:lang w:val="en-GB"/>
              </w:rPr>
              <w:t>1.0</w:t>
            </w:r>
          </w:p>
        </w:tc>
        <w:tc>
          <w:tcPr>
            <w:tcW w:w="709" w:type="dxa"/>
            <w:tcBorders>
              <w:top w:val="single" w:sz="4" w:space="0" w:color="auto"/>
              <w:left w:val="single" w:sz="4" w:space="0" w:color="auto"/>
              <w:bottom w:val="single" w:sz="4" w:space="0" w:color="auto"/>
              <w:right w:val="single" w:sz="4" w:space="0" w:color="auto"/>
            </w:tcBorders>
            <w:vAlign w:val="center"/>
          </w:tcPr>
          <w:p w14:paraId="1E69C9D0" w14:textId="77777777" w:rsidR="00DF6DF5" w:rsidRPr="00DF6DF5" w:rsidRDefault="00DF6DF5" w:rsidP="00A672F3">
            <w:pPr>
              <w:snapToGrid w:val="0"/>
              <w:jc w:val="center"/>
              <w:rPr>
                <w:rFonts w:eastAsia="等线"/>
                <w:i/>
                <w:iCs/>
                <w:color w:val="000000" w:themeColor="text1"/>
                <w:szCs w:val="20"/>
                <w:lang w:val="en-GB"/>
              </w:rPr>
            </w:pPr>
            <w:r w:rsidRPr="00DF6DF5">
              <w:rPr>
                <w:rFonts w:eastAsia="等线"/>
                <w:i/>
                <w:iCs/>
                <w:color w:val="000000" w:themeColor="text1"/>
                <w:szCs w:val="20"/>
                <w:lang w:val="en-GB"/>
              </w:rPr>
              <w:t>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6FF499" w14:textId="77777777" w:rsidR="00DF6DF5" w:rsidRPr="00DF6DF5" w:rsidRDefault="00DF6DF5" w:rsidP="00A672F3">
            <w:pPr>
              <w:snapToGrid w:val="0"/>
              <w:jc w:val="center"/>
              <w:rPr>
                <w:i/>
                <w:iCs/>
                <w:color w:val="000000" w:themeColor="text1"/>
                <w:szCs w:val="20"/>
                <w:lang w:val="en-GB"/>
              </w:rPr>
            </w:pPr>
            <w:r w:rsidRPr="00DF6DF5">
              <w:rPr>
                <w:rFonts w:eastAsia="等线"/>
                <w:i/>
                <w:iCs/>
                <w:color w:val="000000" w:themeColor="text1"/>
                <w:szCs w:val="20"/>
                <w:lang w:val="en-GB"/>
              </w:rPr>
              <w:t>6.55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0768B9" w14:textId="77777777" w:rsidR="00DF6DF5" w:rsidRPr="00DF6DF5" w:rsidRDefault="00DF6DF5" w:rsidP="00A672F3">
            <w:pPr>
              <w:snapToGrid w:val="0"/>
              <w:jc w:val="center"/>
              <w:rPr>
                <w:i/>
                <w:iCs/>
                <w:color w:val="000000" w:themeColor="text1"/>
                <w:szCs w:val="20"/>
                <w:lang w:val="en-GB"/>
              </w:rPr>
            </w:pPr>
            <w:r w:rsidRPr="00DF6DF5">
              <w:rPr>
                <w:rFonts w:eastAsia="等线"/>
                <w:i/>
                <w:iCs/>
                <w:color w:val="000000" w:themeColor="text1"/>
                <w:szCs w:val="20"/>
                <w:lang w:val="en-GB"/>
              </w:rPr>
              <w:t>12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496490" w14:textId="77777777" w:rsidR="00DF6DF5" w:rsidRPr="00DF6DF5" w:rsidRDefault="00DF6DF5" w:rsidP="00A672F3">
            <w:pPr>
              <w:snapToGrid w:val="0"/>
              <w:jc w:val="center"/>
              <w:rPr>
                <w:i/>
                <w:iCs/>
                <w:color w:val="000000" w:themeColor="text1"/>
                <w:szCs w:val="20"/>
                <w:lang w:val="en-GB"/>
              </w:rPr>
            </w:pPr>
            <w:r w:rsidRPr="00DF6DF5">
              <w:rPr>
                <w:rFonts w:eastAsia="等线"/>
                <w:i/>
                <w:iCs/>
                <w:color w:val="000000" w:themeColor="text1"/>
                <w:szCs w:val="20"/>
                <w:lang w:val="en-GB"/>
              </w:rPr>
              <w:t>3.3</w:t>
            </w:r>
          </w:p>
        </w:tc>
        <w:tc>
          <w:tcPr>
            <w:tcW w:w="709" w:type="dxa"/>
            <w:tcBorders>
              <w:top w:val="single" w:sz="4" w:space="0" w:color="auto"/>
              <w:left w:val="single" w:sz="4" w:space="0" w:color="auto"/>
              <w:bottom w:val="single" w:sz="4" w:space="0" w:color="auto"/>
              <w:right w:val="single" w:sz="4" w:space="0" w:color="auto"/>
            </w:tcBorders>
            <w:vAlign w:val="center"/>
          </w:tcPr>
          <w:p w14:paraId="4EA3BCC2" w14:textId="77777777" w:rsidR="00DF6DF5" w:rsidRPr="00DF6DF5" w:rsidRDefault="00DF6DF5" w:rsidP="00A672F3">
            <w:pPr>
              <w:snapToGrid w:val="0"/>
              <w:jc w:val="center"/>
              <w:rPr>
                <w:rFonts w:eastAsia="等线"/>
                <w:i/>
                <w:iCs/>
                <w:color w:val="000000" w:themeColor="text1"/>
                <w:szCs w:val="20"/>
                <w:lang w:val="en-GB"/>
              </w:rPr>
            </w:pPr>
            <w:r w:rsidRPr="00DF6DF5">
              <w:rPr>
                <w:rFonts w:eastAsia="等线"/>
                <w:i/>
                <w:iCs/>
                <w:color w:val="000000" w:themeColor="text1"/>
                <w:szCs w:val="20"/>
                <w:lang w:val="en-GB"/>
              </w:rPr>
              <w:t>10.6</w:t>
            </w:r>
          </w:p>
        </w:tc>
      </w:tr>
      <w:tr w:rsidR="001149DA" w:rsidRPr="00A672F3" w14:paraId="06159BF1" w14:textId="77777777" w:rsidTr="001149DA">
        <w:trPr>
          <w:trHeight w:val="236"/>
          <w:jc w:val="center"/>
        </w:trPr>
        <w:tc>
          <w:tcPr>
            <w:tcW w:w="709" w:type="dxa"/>
            <w:shd w:val="clear" w:color="auto" w:fill="auto"/>
            <w:vAlign w:val="center"/>
            <w:hideMark/>
          </w:tcPr>
          <w:p w14:paraId="150A005F" w14:textId="77777777" w:rsidR="00DF6DF5" w:rsidRPr="00DF6DF5" w:rsidRDefault="00DF6DF5" w:rsidP="00A672F3">
            <w:pPr>
              <w:snapToGrid w:val="0"/>
              <w:jc w:val="center"/>
              <w:rPr>
                <w:i/>
                <w:iCs/>
                <w:color w:val="000000" w:themeColor="text1"/>
                <w:szCs w:val="20"/>
                <w:lang w:val="en-GB"/>
              </w:rPr>
            </w:pPr>
            <w:r w:rsidRPr="00DF6DF5">
              <w:rPr>
                <w:rFonts w:eastAsia="等线"/>
                <w:i/>
                <w:iCs/>
                <w:color w:val="000000" w:themeColor="text1"/>
                <w:szCs w:val="20"/>
                <w:lang w:val="en-GB"/>
              </w:rPr>
              <w:t>6</w:t>
            </w:r>
          </w:p>
        </w:tc>
        <w:tc>
          <w:tcPr>
            <w:tcW w:w="578" w:type="dxa"/>
            <w:shd w:val="clear" w:color="auto" w:fill="auto"/>
            <w:vAlign w:val="center"/>
            <w:hideMark/>
          </w:tcPr>
          <w:p w14:paraId="3BBCEFD7" w14:textId="77777777" w:rsidR="00DF6DF5" w:rsidRPr="00DF6DF5" w:rsidRDefault="00DF6DF5" w:rsidP="00A672F3">
            <w:pPr>
              <w:snapToGrid w:val="0"/>
              <w:jc w:val="center"/>
              <w:rPr>
                <w:i/>
                <w:iCs/>
                <w:color w:val="000000" w:themeColor="text1"/>
                <w:szCs w:val="20"/>
                <w:lang w:val="en-GB"/>
              </w:rPr>
            </w:pPr>
            <w:r w:rsidRPr="00DF6DF5">
              <w:rPr>
                <w:rFonts w:eastAsia="等线"/>
                <w:i/>
                <w:iCs/>
                <w:color w:val="000000" w:themeColor="text1"/>
                <w:szCs w:val="20"/>
                <w:lang w:val="en-GB"/>
              </w:rPr>
              <w:t>0</w:t>
            </w:r>
          </w:p>
        </w:tc>
        <w:tc>
          <w:tcPr>
            <w:tcW w:w="933" w:type="dxa"/>
            <w:tcBorders>
              <w:right w:val="single" w:sz="4" w:space="0" w:color="auto"/>
            </w:tcBorders>
            <w:shd w:val="clear" w:color="auto" w:fill="auto"/>
            <w:vAlign w:val="center"/>
            <w:hideMark/>
          </w:tcPr>
          <w:p w14:paraId="5A49CED7" w14:textId="2BCFBE92" w:rsidR="00DF6DF5" w:rsidRPr="00DF6DF5" w:rsidRDefault="00DF6DF5" w:rsidP="00A672F3">
            <w:pPr>
              <w:snapToGrid w:val="0"/>
              <w:jc w:val="center"/>
              <w:rPr>
                <w:i/>
                <w:iCs/>
                <w:color w:val="000000" w:themeColor="text1"/>
                <w:szCs w:val="20"/>
                <w:lang w:val="en-GB"/>
              </w:rPr>
            </w:pPr>
            <w:r w:rsidRPr="00DF6DF5">
              <w:rPr>
                <w:rFonts w:eastAsia="等线"/>
                <w:i/>
                <w:iCs/>
                <w:color w:val="000000" w:themeColor="text1"/>
                <w:szCs w:val="20"/>
                <w:lang w:val="en-GB"/>
              </w:rPr>
              <w:t>FFS</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90EFBC" w14:textId="5BCEAFCB" w:rsidR="00DF6DF5" w:rsidRPr="00DF6DF5" w:rsidRDefault="00DF6DF5" w:rsidP="00A672F3">
            <w:pPr>
              <w:snapToGrid w:val="0"/>
              <w:jc w:val="center"/>
              <w:rPr>
                <w:i/>
                <w:iCs/>
                <w:color w:val="000000" w:themeColor="text1"/>
                <w:szCs w:val="20"/>
                <w:lang w:val="en-GB"/>
              </w:rPr>
            </w:pPr>
            <w:r w:rsidRPr="00DF6DF5">
              <w:rPr>
                <w:rFonts w:eastAsia="等线"/>
                <w:i/>
                <w:iCs/>
                <w:color w:val="000000" w:themeColor="text1"/>
                <w:szCs w:val="20"/>
                <w:lang w:val="en-GB"/>
              </w:rPr>
              <w:t>FFS</w:t>
            </w:r>
          </w:p>
        </w:tc>
        <w:tc>
          <w:tcPr>
            <w:tcW w:w="677" w:type="dxa"/>
            <w:tcBorders>
              <w:top w:val="single" w:sz="4" w:space="0" w:color="auto"/>
              <w:left w:val="single" w:sz="4" w:space="0" w:color="auto"/>
              <w:bottom w:val="single" w:sz="4" w:space="0" w:color="auto"/>
              <w:right w:val="single" w:sz="4" w:space="0" w:color="auto"/>
            </w:tcBorders>
            <w:vAlign w:val="center"/>
          </w:tcPr>
          <w:p w14:paraId="3F49F323" w14:textId="77777777" w:rsidR="00DF6DF5" w:rsidRPr="00DF6DF5" w:rsidRDefault="00DF6DF5" w:rsidP="00A672F3">
            <w:pPr>
              <w:snapToGrid w:val="0"/>
              <w:jc w:val="center"/>
              <w:rPr>
                <w:rFonts w:eastAsia="等线"/>
                <w:i/>
                <w:iCs/>
                <w:color w:val="000000" w:themeColor="text1"/>
                <w:szCs w:val="20"/>
                <w:lang w:val="en-GB"/>
              </w:rPr>
            </w:pPr>
            <w:r w:rsidRPr="00DF6DF5">
              <w:rPr>
                <w:rFonts w:eastAsia="等线"/>
                <w:i/>
                <w:iCs/>
                <w:color w:val="000000" w:themeColor="text1"/>
                <w:szCs w:val="20"/>
                <w:lang w:val="en-GB"/>
              </w:rPr>
              <w:t>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15884" w14:textId="77777777" w:rsidR="00DF6DF5" w:rsidRPr="00DF6DF5" w:rsidRDefault="00DF6DF5" w:rsidP="00A672F3">
            <w:pPr>
              <w:snapToGrid w:val="0"/>
              <w:jc w:val="center"/>
              <w:rPr>
                <w:i/>
                <w:iCs/>
                <w:color w:val="000000" w:themeColor="text1"/>
                <w:szCs w:val="20"/>
                <w:lang w:val="en-GB"/>
              </w:rPr>
            </w:pPr>
            <w:r w:rsidRPr="00DF6DF5">
              <w:rPr>
                <w:rFonts w:eastAsia="等线"/>
                <w:i/>
                <w:iCs/>
                <w:color w:val="000000" w:themeColor="text1"/>
                <w:szCs w:val="20"/>
                <w:lang w:val="en-GB"/>
              </w:rPr>
              <w:t>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AD686A" w14:textId="242A50D9" w:rsidR="00DF6DF5" w:rsidRPr="00DF6DF5" w:rsidRDefault="00DF6DF5" w:rsidP="00A672F3">
            <w:pPr>
              <w:snapToGrid w:val="0"/>
              <w:jc w:val="center"/>
              <w:rPr>
                <w:i/>
                <w:iCs/>
                <w:color w:val="000000" w:themeColor="text1"/>
                <w:szCs w:val="20"/>
                <w:lang w:val="en-GB"/>
              </w:rPr>
            </w:pPr>
            <w:r w:rsidRPr="00DF6DF5">
              <w:rPr>
                <w:rFonts w:eastAsia="等线"/>
                <w:i/>
                <w:iCs/>
                <w:color w:val="000000" w:themeColor="text1"/>
                <w:szCs w:val="20"/>
                <w:lang w:val="en-GB"/>
              </w:rPr>
              <w:t>FFS</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8B87A4" w14:textId="7F8F4D28" w:rsidR="00DF6DF5" w:rsidRPr="00DF6DF5" w:rsidRDefault="00DF6DF5" w:rsidP="00A672F3">
            <w:pPr>
              <w:snapToGrid w:val="0"/>
              <w:jc w:val="center"/>
              <w:rPr>
                <w:i/>
                <w:iCs/>
                <w:color w:val="000000" w:themeColor="text1"/>
                <w:szCs w:val="20"/>
                <w:lang w:val="en-GB"/>
              </w:rPr>
            </w:pPr>
            <w:r w:rsidRPr="00DF6DF5">
              <w:rPr>
                <w:rFonts w:eastAsia="等线"/>
                <w:i/>
                <w:iCs/>
                <w:color w:val="000000" w:themeColor="text1"/>
                <w:szCs w:val="20"/>
                <w:lang w:val="en-GB"/>
              </w:rPr>
              <w:t>FFS</w:t>
            </w:r>
          </w:p>
        </w:tc>
        <w:tc>
          <w:tcPr>
            <w:tcW w:w="709" w:type="dxa"/>
            <w:tcBorders>
              <w:top w:val="single" w:sz="4" w:space="0" w:color="auto"/>
              <w:left w:val="single" w:sz="4" w:space="0" w:color="auto"/>
              <w:bottom w:val="single" w:sz="4" w:space="0" w:color="auto"/>
              <w:right w:val="single" w:sz="4" w:space="0" w:color="auto"/>
            </w:tcBorders>
            <w:vAlign w:val="center"/>
          </w:tcPr>
          <w:p w14:paraId="7BDF964F" w14:textId="77777777" w:rsidR="00DF6DF5" w:rsidRPr="00DF6DF5" w:rsidRDefault="00DF6DF5" w:rsidP="00A672F3">
            <w:pPr>
              <w:snapToGrid w:val="0"/>
              <w:jc w:val="center"/>
              <w:rPr>
                <w:rFonts w:eastAsia="等线"/>
                <w:i/>
                <w:iCs/>
                <w:color w:val="000000" w:themeColor="text1"/>
                <w:szCs w:val="20"/>
                <w:lang w:val="en-GB"/>
              </w:rPr>
            </w:pPr>
            <w:r w:rsidRPr="00DF6DF5">
              <w:rPr>
                <w:rFonts w:eastAsia="等线"/>
                <w:i/>
                <w:iCs/>
                <w:color w:val="000000" w:themeColor="text1"/>
                <w:szCs w:val="20"/>
                <w:lang w:val="en-GB"/>
              </w:rPr>
              <w:t>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65EF1" w14:textId="77777777" w:rsidR="00DF6DF5" w:rsidRPr="00DF6DF5" w:rsidRDefault="00DF6DF5" w:rsidP="00A672F3">
            <w:pPr>
              <w:snapToGrid w:val="0"/>
              <w:jc w:val="center"/>
              <w:rPr>
                <w:i/>
                <w:iCs/>
                <w:color w:val="000000" w:themeColor="text1"/>
                <w:szCs w:val="20"/>
                <w:lang w:val="en-GB"/>
              </w:rPr>
            </w:pPr>
            <w:r w:rsidRPr="00DF6DF5">
              <w:rPr>
                <w:rFonts w:eastAsia="等线"/>
                <w:i/>
                <w:iCs/>
                <w:color w:val="000000" w:themeColor="text1"/>
                <w:szCs w:val="20"/>
                <w:lang w:val="en-GB"/>
              </w:rPr>
              <w:t>10.12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C52255" w14:textId="4EF57802" w:rsidR="00DF6DF5" w:rsidRPr="00DF6DF5" w:rsidRDefault="00DF6DF5" w:rsidP="00A672F3">
            <w:pPr>
              <w:snapToGrid w:val="0"/>
              <w:jc w:val="center"/>
              <w:rPr>
                <w:i/>
                <w:iCs/>
                <w:color w:val="000000" w:themeColor="text1"/>
                <w:szCs w:val="20"/>
                <w:lang w:val="en-GB"/>
              </w:rPr>
            </w:pPr>
            <w:r w:rsidRPr="00DF6DF5">
              <w:rPr>
                <w:rFonts w:eastAsia="等线"/>
                <w:i/>
                <w:iCs/>
                <w:color w:val="000000" w:themeColor="text1"/>
                <w:szCs w:val="20"/>
                <w:lang w:val="en-GB"/>
              </w:rPr>
              <w:t>FFS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C30E77" w14:textId="77777777" w:rsidR="00DF6DF5" w:rsidRPr="00DF6DF5" w:rsidRDefault="00DF6DF5" w:rsidP="00A672F3">
            <w:pPr>
              <w:snapToGrid w:val="0"/>
              <w:jc w:val="center"/>
              <w:rPr>
                <w:i/>
                <w:iCs/>
                <w:color w:val="000000" w:themeColor="text1"/>
                <w:szCs w:val="20"/>
                <w:lang w:val="en-GB"/>
              </w:rPr>
            </w:pPr>
            <w:r w:rsidRPr="00DF6DF5">
              <w:rPr>
                <w:rFonts w:eastAsia="等线"/>
                <w:i/>
                <w:iCs/>
                <w:color w:val="000000" w:themeColor="text1"/>
                <w:szCs w:val="20"/>
                <w:lang w:val="en-GB"/>
              </w:rPr>
              <w:t>FFS</w:t>
            </w:r>
          </w:p>
        </w:tc>
        <w:tc>
          <w:tcPr>
            <w:tcW w:w="709" w:type="dxa"/>
            <w:tcBorders>
              <w:top w:val="single" w:sz="4" w:space="0" w:color="auto"/>
              <w:left w:val="single" w:sz="4" w:space="0" w:color="auto"/>
              <w:bottom w:val="single" w:sz="4" w:space="0" w:color="auto"/>
              <w:right w:val="single" w:sz="4" w:space="0" w:color="auto"/>
            </w:tcBorders>
            <w:vAlign w:val="center"/>
          </w:tcPr>
          <w:p w14:paraId="390EC12D" w14:textId="77777777" w:rsidR="00DF6DF5" w:rsidRPr="00DF6DF5" w:rsidRDefault="00DF6DF5" w:rsidP="00A672F3">
            <w:pPr>
              <w:snapToGrid w:val="0"/>
              <w:jc w:val="center"/>
              <w:rPr>
                <w:rFonts w:eastAsia="等线"/>
                <w:i/>
                <w:iCs/>
                <w:color w:val="000000" w:themeColor="text1"/>
                <w:szCs w:val="20"/>
                <w:lang w:val="en-GB"/>
              </w:rPr>
            </w:pPr>
            <w:r w:rsidRPr="00DF6DF5">
              <w:rPr>
                <w:rFonts w:eastAsia="等线"/>
                <w:i/>
                <w:iCs/>
                <w:color w:val="000000" w:themeColor="text1"/>
                <w:szCs w:val="20"/>
                <w:lang w:val="en-GB"/>
              </w:rPr>
              <w:t>9.70</w:t>
            </w:r>
          </w:p>
        </w:tc>
      </w:tr>
      <w:tr w:rsidR="001149DA" w:rsidRPr="00A672F3" w14:paraId="6975DE23" w14:textId="77777777" w:rsidTr="001149DA">
        <w:trPr>
          <w:trHeight w:val="236"/>
          <w:jc w:val="center"/>
        </w:trPr>
        <w:tc>
          <w:tcPr>
            <w:tcW w:w="709" w:type="dxa"/>
            <w:shd w:val="clear" w:color="auto" w:fill="auto"/>
            <w:vAlign w:val="center"/>
            <w:hideMark/>
          </w:tcPr>
          <w:p w14:paraId="060C0FB2" w14:textId="77777777" w:rsidR="00DF6DF5" w:rsidRPr="00DF6DF5" w:rsidRDefault="00DF6DF5" w:rsidP="00A672F3">
            <w:pPr>
              <w:snapToGrid w:val="0"/>
              <w:jc w:val="center"/>
              <w:rPr>
                <w:i/>
                <w:iCs/>
                <w:color w:val="000000" w:themeColor="text1"/>
                <w:szCs w:val="20"/>
                <w:lang w:val="en-GB"/>
              </w:rPr>
            </w:pPr>
            <w:r w:rsidRPr="00DF6DF5">
              <w:rPr>
                <w:rFonts w:eastAsia="等线"/>
                <w:i/>
                <w:iCs/>
                <w:color w:val="000000" w:themeColor="text1"/>
                <w:szCs w:val="20"/>
                <w:lang w:val="en-GB"/>
              </w:rPr>
              <w:t>7</w:t>
            </w:r>
          </w:p>
        </w:tc>
        <w:tc>
          <w:tcPr>
            <w:tcW w:w="578" w:type="dxa"/>
            <w:shd w:val="clear" w:color="auto" w:fill="auto"/>
            <w:vAlign w:val="center"/>
            <w:hideMark/>
          </w:tcPr>
          <w:p w14:paraId="17C2DA69" w14:textId="77777777" w:rsidR="00DF6DF5" w:rsidRPr="00DF6DF5" w:rsidRDefault="00DF6DF5" w:rsidP="00A672F3">
            <w:pPr>
              <w:snapToGrid w:val="0"/>
              <w:jc w:val="center"/>
              <w:rPr>
                <w:i/>
                <w:iCs/>
                <w:color w:val="000000" w:themeColor="text1"/>
                <w:szCs w:val="20"/>
                <w:lang w:val="en-GB"/>
              </w:rPr>
            </w:pPr>
            <w:r w:rsidRPr="00DF6DF5">
              <w:rPr>
                <w:rFonts w:eastAsia="等线"/>
                <w:i/>
                <w:iCs/>
                <w:color w:val="000000" w:themeColor="text1"/>
                <w:szCs w:val="20"/>
                <w:lang w:val="en-GB"/>
              </w:rPr>
              <w:t>0</w:t>
            </w:r>
          </w:p>
        </w:tc>
        <w:tc>
          <w:tcPr>
            <w:tcW w:w="933" w:type="dxa"/>
            <w:tcBorders>
              <w:right w:val="single" w:sz="4" w:space="0" w:color="auto"/>
            </w:tcBorders>
            <w:shd w:val="clear" w:color="auto" w:fill="auto"/>
            <w:vAlign w:val="center"/>
            <w:hideMark/>
          </w:tcPr>
          <w:p w14:paraId="2941B135" w14:textId="77777777" w:rsidR="00DF6DF5" w:rsidRPr="00DF6DF5" w:rsidRDefault="00DF6DF5" w:rsidP="00A672F3">
            <w:pPr>
              <w:snapToGrid w:val="0"/>
              <w:jc w:val="center"/>
              <w:rPr>
                <w:i/>
                <w:iCs/>
                <w:color w:val="000000" w:themeColor="text1"/>
                <w:szCs w:val="20"/>
                <w:lang w:val="en-GB"/>
              </w:rPr>
            </w:pPr>
            <w:r w:rsidRPr="00DF6DF5">
              <w:rPr>
                <w:rFonts w:eastAsia="等线"/>
                <w:i/>
                <w:iCs/>
                <w:color w:val="000000" w:themeColor="text1"/>
                <w:szCs w:val="20"/>
                <w:lang w:val="en-GB"/>
              </w:rPr>
              <w:t>1</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80788" w14:textId="77777777" w:rsidR="00DF6DF5" w:rsidRPr="00DF6DF5" w:rsidRDefault="00DF6DF5" w:rsidP="00A672F3">
            <w:pPr>
              <w:snapToGrid w:val="0"/>
              <w:jc w:val="center"/>
              <w:rPr>
                <w:i/>
                <w:iCs/>
                <w:color w:val="000000" w:themeColor="text1"/>
                <w:szCs w:val="20"/>
                <w:lang w:val="en-GB"/>
              </w:rPr>
            </w:pPr>
            <w:r w:rsidRPr="00DF6DF5">
              <w:rPr>
                <w:rFonts w:eastAsia="等线"/>
                <w:i/>
                <w:iCs/>
                <w:color w:val="000000" w:themeColor="text1"/>
                <w:szCs w:val="20"/>
                <w:lang w:val="en-GB"/>
              </w:rPr>
              <w:t>1.0</w:t>
            </w:r>
          </w:p>
        </w:tc>
        <w:tc>
          <w:tcPr>
            <w:tcW w:w="677" w:type="dxa"/>
            <w:tcBorders>
              <w:top w:val="single" w:sz="4" w:space="0" w:color="auto"/>
              <w:left w:val="single" w:sz="4" w:space="0" w:color="auto"/>
              <w:bottom w:val="single" w:sz="4" w:space="0" w:color="auto"/>
              <w:right w:val="single" w:sz="4" w:space="0" w:color="auto"/>
            </w:tcBorders>
            <w:vAlign w:val="center"/>
          </w:tcPr>
          <w:p w14:paraId="7885DEF8" w14:textId="77777777" w:rsidR="00DF6DF5" w:rsidRPr="00DF6DF5" w:rsidRDefault="00DF6DF5" w:rsidP="00A672F3">
            <w:pPr>
              <w:snapToGrid w:val="0"/>
              <w:jc w:val="center"/>
              <w:rPr>
                <w:rFonts w:eastAsia="等线"/>
                <w:i/>
                <w:iCs/>
                <w:color w:val="000000" w:themeColor="text1"/>
                <w:szCs w:val="20"/>
                <w:lang w:val="en-GB"/>
              </w:rPr>
            </w:pPr>
            <w:r w:rsidRPr="00DF6DF5">
              <w:rPr>
                <w:rFonts w:eastAsia="等线"/>
                <w:i/>
                <w:iCs/>
                <w:color w:val="000000" w:themeColor="text1"/>
                <w:szCs w:val="20"/>
                <w:lang w:val="en-GB"/>
              </w:rPr>
              <w:t>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C7C5E2" w14:textId="77777777" w:rsidR="00DF6DF5" w:rsidRPr="00DF6DF5" w:rsidRDefault="00DF6DF5" w:rsidP="00A672F3">
            <w:pPr>
              <w:snapToGrid w:val="0"/>
              <w:jc w:val="center"/>
              <w:rPr>
                <w:i/>
                <w:iCs/>
                <w:color w:val="000000" w:themeColor="text1"/>
                <w:szCs w:val="20"/>
                <w:lang w:val="en-GB"/>
              </w:rPr>
            </w:pPr>
            <w:r w:rsidRPr="00DF6DF5">
              <w:rPr>
                <w:rFonts w:eastAsia="等线"/>
                <w:i/>
                <w:iCs/>
                <w:color w:val="000000" w:themeColor="text1"/>
                <w:szCs w:val="20"/>
                <w:lang w:val="en-GB"/>
              </w:rPr>
              <w:t>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FF3743" w14:textId="77777777" w:rsidR="00DF6DF5" w:rsidRPr="00DF6DF5" w:rsidRDefault="00DF6DF5" w:rsidP="00A672F3">
            <w:pPr>
              <w:snapToGrid w:val="0"/>
              <w:jc w:val="center"/>
              <w:rPr>
                <w:i/>
                <w:iCs/>
                <w:color w:val="000000" w:themeColor="text1"/>
                <w:szCs w:val="20"/>
                <w:lang w:val="en-GB"/>
              </w:rPr>
            </w:pPr>
            <w:r w:rsidRPr="00DF6DF5">
              <w:rPr>
                <w:rFonts w:eastAsia="等线"/>
                <w:i/>
                <w:iCs/>
                <w:color w:val="000000" w:themeColor="text1"/>
                <w:szCs w:val="20"/>
                <w:lang w:val="en-GB"/>
              </w:rPr>
              <w:t>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F7B5BE" w14:textId="77777777" w:rsidR="00DF6DF5" w:rsidRPr="00DF6DF5" w:rsidRDefault="00DF6DF5" w:rsidP="00A672F3">
            <w:pPr>
              <w:snapToGrid w:val="0"/>
              <w:jc w:val="center"/>
              <w:rPr>
                <w:i/>
                <w:iCs/>
                <w:color w:val="000000" w:themeColor="text1"/>
                <w:szCs w:val="20"/>
                <w:lang w:val="en-GB"/>
              </w:rPr>
            </w:pPr>
            <w:r w:rsidRPr="00DF6DF5">
              <w:rPr>
                <w:rFonts w:eastAsia="等线"/>
                <w:i/>
                <w:iCs/>
                <w:color w:val="000000" w:themeColor="text1"/>
                <w:szCs w:val="20"/>
                <w:lang w:val="en-GB"/>
              </w:rPr>
              <w:t>1.0</w:t>
            </w:r>
          </w:p>
        </w:tc>
        <w:tc>
          <w:tcPr>
            <w:tcW w:w="709" w:type="dxa"/>
            <w:tcBorders>
              <w:top w:val="single" w:sz="4" w:space="0" w:color="auto"/>
              <w:left w:val="single" w:sz="4" w:space="0" w:color="auto"/>
              <w:bottom w:val="single" w:sz="4" w:space="0" w:color="auto"/>
              <w:right w:val="single" w:sz="4" w:space="0" w:color="auto"/>
            </w:tcBorders>
            <w:vAlign w:val="center"/>
          </w:tcPr>
          <w:p w14:paraId="330420E7" w14:textId="77777777" w:rsidR="00DF6DF5" w:rsidRPr="00DF6DF5" w:rsidRDefault="00DF6DF5" w:rsidP="00A672F3">
            <w:pPr>
              <w:snapToGrid w:val="0"/>
              <w:jc w:val="center"/>
              <w:rPr>
                <w:rFonts w:eastAsia="等线"/>
                <w:i/>
                <w:iCs/>
                <w:color w:val="000000" w:themeColor="text1"/>
                <w:szCs w:val="20"/>
                <w:lang w:val="en-GB"/>
              </w:rPr>
            </w:pPr>
            <w:r w:rsidRPr="00DF6DF5">
              <w:rPr>
                <w:rFonts w:eastAsia="等线"/>
                <w:i/>
                <w:iCs/>
                <w:color w:val="000000" w:themeColor="text1"/>
                <w:szCs w:val="20"/>
                <w:lang w:val="en-GB"/>
              </w:rPr>
              <w:t>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F0074" w14:textId="77777777" w:rsidR="00DF6DF5" w:rsidRPr="00DF6DF5" w:rsidRDefault="00DF6DF5" w:rsidP="00A672F3">
            <w:pPr>
              <w:snapToGrid w:val="0"/>
              <w:jc w:val="center"/>
              <w:rPr>
                <w:i/>
                <w:iCs/>
                <w:color w:val="000000" w:themeColor="text1"/>
                <w:szCs w:val="20"/>
                <w:lang w:val="en-GB"/>
              </w:rPr>
            </w:pPr>
            <w:r w:rsidRPr="00DF6DF5">
              <w:rPr>
                <w:rFonts w:eastAsia="等线"/>
                <w:i/>
                <w:iCs/>
                <w:color w:val="000000" w:themeColor="text1"/>
                <w:szCs w:val="20"/>
                <w:lang w:val="en-GB"/>
              </w:rPr>
              <w:t>10.57</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1475E" w14:textId="77777777" w:rsidR="00DF6DF5" w:rsidRPr="00DF6DF5" w:rsidRDefault="00DF6DF5" w:rsidP="00A672F3">
            <w:pPr>
              <w:snapToGrid w:val="0"/>
              <w:jc w:val="center"/>
              <w:rPr>
                <w:i/>
                <w:iCs/>
                <w:color w:val="000000" w:themeColor="text1"/>
                <w:szCs w:val="20"/>
                <w:lang w:val="en-GB"/>
              </w:rPr>
            </w:pPr>
            <w:r w:rsidRPr="00DF6DF5">
              <w:rPr>
                <w:rFonts w:eastAsia="等线"/>
                <w:i/>
                <w:iCs/>
                <w:color w:val="000000" w:themeColor="text1"/>
                <w:szCs w:val="20"/>
                <w:lang w:val="en-GB"/>
              </w:rPr>
              <w:t>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BCA32" w14:textId="77777777" w:rsidR="00DF6DF5" w:rsidRPr="00DF6DF5" w:rsidRDefault="00DF6DF5" w:rsidP="00A672F3">
            <w:pPr>
              <w:snapToGrid w:val="0"/>
              <w:jc w:val="center"/>
              <w:rPr>
                <w:i/>
                <w:iCs/>
                <w:color w:val="000000" w:themeColor="text1"/>
                <w:szCs w:val="20"/>
                <w:lang w:val="en-GB"/>
              </w:rPr>
            </w:pPr>
            <w:r w:rsidRPr="00DF6DF5">
              <w:rPr>
                <w:rFonts w:eastAsia="等线"/>
                <w:i/>
                <w:iCs/>
                <w:color w:val="000000" w:themeColor="text1"/>
                <w:szCs w:val="20"/>
                <w:lang w:val="en-GB"/>
              </w:rPr>
              <w:t>4.0</w:t>
            </w:r>
          </w:p>
        </w:tc>
        <w:tc>
          <w:tcPr>
            <w:tcW w:w="709" w:type="dxa"/>
            <w:tcBorders>
              <w:top w:val="single" w:sz="4" w:space="0" w:color="auto"/>
              <w:left w:val="single" w:sz="4" w:space="0" w:color="auto"/>
              <w:bottom w:val="single" w:sz="4" w:space="0" w:color="auto"/>
              <w:right w:val="single" w:sz="4" w:space="0" w:color="auto"/>
            </w:tcBorders>
            <w:vAlign w:val="center"/>
          </w:tcPr>
          <w:p w14:paraId="0E18D37B" w14:textId="77777777" w:rsidR="00DF6DF5" w:rsidRPr="00DF6DF5" w:rsidRDefault="00DF6DF5" w:rsidP="00A672F3">
            <w:pPr>
              <w:snapToGrid w:val="0"/>
              <w:jc w:val="center"/>
              <w:rPr>
                <w:rFonts w:eastAsia="等线"/>
                <w:i/>
                <w:iCs/>
                <w:color w:val="000000" w:themeColor="text1"/>
                <w:szCs w:val="20"/>
                <w:lang w:val="en-GB"/>
              </w:rPr>
            </w:pPr>
            <w:r w:rsidRPr="00DF6DF5">
              <w:rPr>
                <w:rFonts w:eastAsia="等线"/>
                <w:i/>
                <w:iCs/>
                <w:color w:val="000000" w:themeColor="text1"/>
                <w:szCs w:val="20"/>
                <w:lang w:val="en-GB"/>
              </w:rPr>
              <w:t>14.16</w:t>
            </w:r>
          </w:p>
        </w:tc>
      </w:tr>
      <w:tr w:rsidR="001149DA" w:rsidRPr="00A672F3" w14:paraId="4CB67A3F" w14:textId="77777777" w:rsidTr="001149DA">
        <w:trPr>
          <w:trHeight w:val="236"/>
          <w:jc w:val="center"/>
        </w:trPr>
        <w:tc>
          <w:tcPr>
            <w:tcW w:w="709" w:type="dxa"/>
            <w:shd w:val="clear" w:color="auto" w:fill="auto"/>
            <w:vAlign w:val="center"/>
            <w:hideMark/>
          </w:tcPr>
          <w:p w14:paraId="69D7D75A" w14:textId="77777777" w:rsidR="00DF6DF5" w:rsidRPr="00DF6DF5" w:rsidRDefault="00DF6DF5" w:rsidP="00A672F3">
            <w:pPr>
              <w:snapToGrid w:val="0"/>
              <w:jc w:val="center"/>
              <w:rPr>
                <w:i/>
                <w:iCs/>
                <w:color w:val="000000" w:themeColor="text1"/>
                <w:szCs w:val="20"/>
                <w:lang w:val="en-GB"/>
              </w:rPr>
            </w:pPr>
            <w:r w:rsidRPr="00DF6DF5">
              <w:rPr>
                <w:rFonts w:eastAsia="等线"/>
                <w:i/>
                <w:iCs/>
                <w:color w:val="000000" w:themeColor="text1"/>
                <w:szCs w:val="20"/>
                <w:lang w:val="en-GB"/>
              </w:rPr>
              <w:t>8</w:t>
            </w:r>
          </w:p>
        </w:tc>
        <w:tc>
          <w:tcPr>
            <w:tcW w:w="578" w:type="dxa"/>
            <w:shd w:val="clear" w:color="auto" w:fill="auto"/>
            <w:vAlign w:val="center"/>
            <w:hideMark/>
          </w:tcPr>
          <w:p w14:paraId="186D9474" w14:textId="77777777" w:rsidR="00DF6DF5" w:rsidRPr="00DF6DF5" w:rsidRDefault="00DF6DF5" w:rsidP="00A672F3">
            <w:pPr>
              <w:snapToGrid w:val="0"/>
              <w:jc w:val="center"/>
              <w:rPr>
                <w:i/>
                <w:iCs/>
                <w:color w:val="000000" w:themeColor="text1"/>
                <w:szCs w:val="20"/>
                <w:lang w:val="en-GB"/>
              </w:rPr>
            </w:pPr>
            <w:r w:rsidRPr="00DF6DF5">
              <w:rPr>
                <w:rFonts w:eastAsia="等线"/>
                <w:i/>
                <w:iCs/>
                <w:color w:val="000000" w:themeColor="text1"/>
                <w:szCs w:val="20"/>
                <w:lang w:val="en-GB"/>
              </w:rPr>
              <w:t>0</w:t>
            </w:r>
          </w:p>
        </w:tc>
        <w:tc>
          <w:tcPr>
            <w:tcW w:w="933" w:type="dxa"/>
            <w:tcBorders>
              <w:right w:val="single" w:sz="4" w:space="0" w:color="auto"/>
            </w:tcBorders>
            <w:shd w:val="clear" w:color="auto" w:fill="auto"/>
            <w:vAlign w:val="center"/>
            <w:hideMark/>
          </w:tcPr>
          <w:p w14:paraId="3EE4EA2D" w14:textId="011A7D43" w:rsidR="00DF6DF5" w:rsidRPr="00DF6DF5" w:rsidRDefault="00DF6DF5" w:rsidP="00A672F3">
            <w:pPr>
              <w:snapToGrid w:val="0"/>
              <w:jc w:val="center"/>
              <w:rPr>
                <w:i/>
                <w:iCs/>
                <w:color w:val="000000" w:themeColor="text1"/>
                <w:szCs w:val="20"/>
                <w:lang w:val="en-GB"/>
              </w:rPr>
            </w:pPr>
            <w:r w:rsidRPr="00DF6DF5">
              <w:rPr>
                <w:rFonts w:eastAsia="等线"/>
                <w:i/>
                <w:iCs/>
                <w:color w:val="000000" w:themeColor="text1"/>
                <w:szCs w:val="20"/>
                <w:lang w:val="en-GB"/>
              </w:rPr>
              <w:t>FFS</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F8977D" w14:textId="77777777" w:rsidR="00DF6DF5" w:rsidRPr="00DF6DF5" w:rsidRDefault="00DF6DF5" w:rsidP="00A672F3">
            <w:pPr>
              <w:snapToGrid w:val="0"/>
              <w:jc w:val="center"/>
              <w:rPr>
                <w:i/>
                <w:iCs/>
                <w:color w:val="000000" w:themeColor="text1"/>
                <w:szCs w:val="20"/>
                <w:lang w:val="en-GB"/>
              </w:rPr>
            </w:pPr>
            <w:r w:rsidRPr="00DF6DF5">
              <w:rPr>
                <w:rFonts w:eastAsia="等线"/>
                <w:i/>
                <w:iCs/>
                <w:color w:val="000000" w:themeColor="text1"/>
                <w:szCs w:val="20"/>
                <w:lang w:val="en-GB"/>
              </w:rPr>
              <w:t>1.0</w:t>
            </w:r>
          </w:p>
        </w:tc>
        <w:tc>
          <w:tcPr>
            <w:tcW w:w="677" w:type="dxa"/>
            <w:tcBorders>
              <w:top w:val="single" w:sz="4" w:space="0" w:color="auto"/>
              <w:left w:val="single" w:sz="4" w:space="0" w:color="auto"/>
              <w:bottom w:val="single" w:sz="4" w:space="0" w:color="auto"/>
              <w:right w:val="single" w:sz="4" w:space="0" w:color="auto"/>
            </w:tcBorders>
            <w:vAlign w:val="center"/>
          </w:tcPr>
          <w:p w14:paraId="51D879C4" w14:textId="77777777" w:rsidR="00DF6DF5" w:rsidRPr="00DF6DF5" w:rsidRDefault="00DF6DF5" w:rsidP="00A672F3">
            <w:pPr>
              <w:snapToGrid w:val="0"/>
              <w:jc w:val="center"/>
              <w:rPr>
                <w:rFonts w:eastAsia="等线"/>
                <w:i/>
                <w:iCs/>
                <w:color w:val="000000" w:themeColor="text1"/>
                <w:szCs w:val="20"/>
                <w:lang w:val="en-GB"/>
              </w:rPr>
            </w:pPr>
            <w:r w:rsidRPr="00DF6DF5">
              <w:rPr>
                <w:rFonts w:eastAsia="等线"/>
                <w:i/>
                <w:iCs/>
                <w:color w:val="000000" w:themeColor="text1"/>
                <w:szCs w:val="20"/>
                <w:lang w:val="en-GB"/>
              </w:rPr>
              <w:t>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C428A5" w14:textId="77777777" w:rsidR="00DF6DF5" w:rsidRPr="00DF6DF5" w:rsidRDefault="00DF6DF5" w:rsidP="00A672F3">
            <w:pPr>
              <w:snapToGrid w:val="0"/>
              <w:jc w:val="center"/>
              <w:rPr>
                <w:i/>
                <w:iCs/>
                <w:color w:val="000000" w:themeColor="text1"/>
                <w:szCs w:val="20"/>
                <w:lang w:val="en-GB"/>
              </w:rPr>
            </w:pPr>
            <w:r w:rsidRPr="00DF6DF5">
              <w:rPr>
                <w:rFonts w:eastAsia="等线"/>
                <w:i/>
                <w:iCs/>
                <w:color w:val="000000" w:themeColor="text1"/>
                <w:szCs w:val="20"/>
                <w:lang w:val="en-GB"/>
              </w:rPr>
              <w:t>6.15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5836FB" w14:textId="066C5307" w:rsidR="00DF6DF5" w:rsidRPr="00DF6DF5" w:rsidRDefault="00DF6DF5" w:rsidP="00A672F3">
            <w:pPr>
              <w:snapToGrid w:val="0"/>
              <w:jc w:val="center"/>
              <w:rPr>
                <w:i/>
                <w:iCs/>
                <w:color w:val="000000" w:themeColor="text1"/>
                <w:szCs w:val="20"/>
                <w:lang w:val="en-GB"/>
              </w:rPr>
            </w:pPr>
            <w:r w:rsidRPr="00DF6DF5">
              <w:rPr>
                <w:rFonts w:eastAsia="等线"/>
                <w:i/>
                <w:iCs/>
                <w:color w:val="000000" w:themeColor="text1"/>
                <w:szCs w:val="20"/>
                <w:lang w:val="en-GB"/>
              </w:rPr>
              <w:t>FFS</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420A89" w14:textId="378FFF61" w:rsidR="00DF6DF5" w:rsidRPr="00DF6DF5" w:rsidRDefault="00DF6DF5" w:rsidP="00A672F3">
            <w:pPr>
              <w:snapToGrid w:val="0"/>
              <w:jc w:val="center"/>
              <w:rPr>
                <w:i/>
                <w:iCs/>
                <w:color w:val="000000" w:themeColor="text1"/>
                <w:szCs w:val="20"/>
                <w:lang w:val="en-GB"/>
              </w:rPr>
            </w:pPr>
            <w:r w:rsidRPr="00DF6DF5">
              <w:rPr>
                <w:rFonts w:eastAsia="等线"/>
                <w:i/>
                <w:iCs/>
                <w:color w:val="000000" w:themeColor="text1"/>
                <w:szCs w:val="20"/>
                <w:lang w:val="en-GB"/>
              </w:rPr>
              <w:t>FFS</w:t>
            </w:r>
          </w:p>
        </w:tc>
        <w:tc>
          <w:tcPr>
            <w:tcW w:w="709" w:type="dxa"/>
            <w:tcBorders>
              <w:top w:val="single" w:sz="4" w:space="0" w:color="auto"/>
              <w:left w:val="single" w:sz="4" w:space="0" w:color="auto"/>
              <w:bottom w:val="single" w:sz="4" w:space="0" w:color="auto"/>
              <w:right w:val="single" w:sz="4" w:space="0" w:color="auto"/>
            </w:tcBorders>
            <w:vAlign w:val="center"/>
          </w:tcPr>
          <w:p w14:paraId="7F9AEAF4" w14:textId="77777777" w:rsidR="00DF6DF5" w:rsidRPr="00DF6DF5" w:rsidRDefault="00DF6DF5" w:rsidP="00A672F3">
            <w:pPr>
              <w:snapToGrid w:val="0"/>
              <w:jc w:val="center"/>
              <w:rPr>
                <w:rFonts w:eastAsia="等线"/>
                <w:i/>
                <w:iCs/>
                <w:color w:val="000000" w:themeColor="text1"/>
                <w:szCs w:val="20"/>
                <w:lang w:val="en-GB"/>
              </w:rPr>
            </w:pPr>
            <w:r w:rsidRPr="00DF6DF5">
              <w:rPr>
                <w:rFonts w:eastAsia="等线"/>
                <w:i/>
                <w:iCs/>
                <w:color w:val="000000" w:themeColor="text1"/>
                <w:szCs w:val="20"/>
                <w:lang w:val="en-GB"/>
              </w:rPr>
              <w:t>10.62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3493E4" w14:textId="77777777" w:rsidR="00DF6DF5" w:rsidRPr="00DF6DF5" w:rsidRDefault="00DF6DF5" w:rsidP="00A672F3">
            <w:pPr>
              <w:snapToGrid w:val="0"/>
              <w:jc w:val="center"/>
              <w:rPr>
                <w:i/>
                <w:iCs/>
                <w:color w:val="000000" w:themeColor="text1"/>
                <w:szCs w:val="20"/>
                <w:lang w:val="en-GB"/>
              </w:rPr>
            </w:pPr>
            <w:r w:rsidRPr="00DF6DF5">
              <w:rPr>
                <w:rFonts w:eastAsia="等线"/>
                <w:i/>
                <w:iCs/>
                <w:color w:val="000000" w:themeColor="text1"/>
                <w:szCs w:val="20"/>
                <w:lang w:val="en-GB"/>
              </w:rPr>
              <w:t>10.67</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1A7867" w14:textId="3A09CBFB" w:rsidR="00DF6DF5" w:rsidRPr="00DF6DF5" w:rsidRDefault="00DF6DF5" w:rsidP="00A672F3">
            <w:pPr>
              <w:snapToGrid w:val="0"/>
              <w:jc w:val="center"/>
              <w:rPr>
                <w:i/>
                <w:iCs/>
                <w:color w:val="000000" w:themeColor="text1"/>
                <w:szCs w:val="20"/>
                <w:lang w:val="en-GB"/>
              </w:rPr>
            </w:pPr>
            <w:r w:rsidRPr="00DF6DF5">
              <w:rPr>
                <w:rFonts w:eastAsia="等线"/>
                <w:i/>
                <w:iCs/>
                <w:color w:val="000000" w:themeColor="text1"/>
                <w:szCs w:val="20"/>
                <w:lang w:val="en-GB"/>
              </w:rPr>
              <w:t>FFS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89FAE1" w14:textId="77777777" w:rsidR="00DF6DF5" w:rsidRPr="00DF6DF5" w:rsidRDefault="00DF6DF5" w:rsidP="00A672F3">
            <w:pPr>
              <w:snapToGrid w:val="0"/>
              <w:jc w:val="center"/>
              <w:rPr>
                <w:i/>
                <w:iCs/>
                <w:color w:val="000000" w:themeColor="text1"/>
                <w:szCs w:val="20"/>
                <w:lang w:val="en-GB"/>
              </w:rPr>
            </w:pPr>
            <w:r w:rsidRPr="00DF6DF5">
              <w:rPr>
                <w:rFonts w:eastAsia="等线"/>
                <w:i/>
                <w:iCs/>
                <w:color w:val="000000" w:themeColor="text1"/>
                <w:szCs w:val="20"/>
                <w:lang w:val="en-GB"/>
              </w:rPr>
              <w:t>4.0</w:t>
            </w:r>
          </w:p>
        </w:tc>
        <w:tc>
          <w:tcPr>
            <w:tcW w:w="709" w:type="dxa"/>
            <w:tcBorders>
              <w:top w:val="single" w:sz="4" w:space="0" w:color="auto"/>
              <w:left w:val="single" w:sz="4" w:space="0" w:color="auto"/>
              <w:bottom w:val="single" w:sz="4" w:space="0" w:color="auto"/>
              <w:right w:val="single" w:sz="4" w:space="0" w:color="auto"/>
            </w:tcBorders>
            <w:vAlign w:val="center"/>
          </w:tcPr>
          <w:p w14:paraId="776A867E" w14:textId="77777777" w:rsidR="00DF6DF5" w:rsidRPr="00DF6DF5" w:rsidRDefault="00DF6DF5" w:rsidP="00A672F3">
            <w:pPr>
              <w:snapToGrid w:val="0"/>
              <w:jc w:val="center"/>
              <w:rPr>
                <w:rFonts w:eastAsia="等线"/>
                <w:i/>
                <w:iCs/>
                <w:color w:val="000000" w:themeColor="text1"/>
                <w:szCs w:val="20"/>
                <w:lang w:val="en-GB"/>
              </w:rPr>
            </w:pPr>
            <w:r w:rsidRPr="00DF6DF5">
              <w:rPr>
                <w:rFonts w:eastAsia="等线"/>
                <w:i/>
                <w:iCs/>
                <w:color w:val="000000" w:themeColor="text1"/>
                <w:szCs w:val="20"/>
                <w:lang w:val="en-GB"/>
              </w:rPr>
              <w:t>14.27</w:t>
            </w:r>
          </w:p>
        </w:tc>
      </w:tr>
    </w:tbl>
    <w:p w14:paraId="0F7CA113" w14:textId="77777777" w:rsidR="00DF6DF5" w:rsidRPr="00DF6DF5" w:rsidRDefault="00DF6DF5" w:rsidP="00A672F3">
      <w:pPr>
        <w:widowControl w:val="0"/>
        <w:numPr>
          <w:ilvl w:val="0"/>
          <w:numId w:val="40"/>
        </w:numPr>
        <w:snapToGrid w:val="0"/>
        <w:contextualSpacing/>
        <w:jc w:val="both"/>
        <w:rPr>
          <w:rFonts w:ascii="Times" w:eastAsia="Batang" w:hAnsi="Times"/>
          <w:i/>
          <w:iCs/>
          <w:szCs w:val="20"/>
          <w:lang w:val="en-GB" w:eastAsia="x-none"/>
        </w:rPr>
      </w:pPr>
      <w:r w:rsidRPr="00DF6DF5">
        <w:rPr>
          <w:rFonts w:ascii="Times" w:eastAsia="Batang" w:hAnsi="Times"/>
          <w:i/>
          <w:iCs/>
          <w:szCs w:val="20"/>
          <w:lang w:val="en-GB" w:eastAsia="x-none"/>
        </w:rPr>
        <w:t>Note1: The selection of number of antenna and antenna location is determin</w:t>
      </w:r>
      <w:r w:rsidRPr="00DF6DF5">
        <w:rPr>
          <w:rFonts w:ascii="Times" w:eastAsia="等线" w:hAnsi="Times" w:hint="eastAsia"/>
          <w:i/>
          <w:iCs/>
          <w:szCs w:val="20"/>
          <w:lang w:val="en-GB" w:eastAsia="zh-CN"/>
        </w:rPr>
        <w:t>e</w:t>
      </w:r>
      <w:r w:rsidRPr="00DF6DF5">
        <w:rPr>
          <w:rFonts w:ascii="Times" w:eastAsia="Batang" w:hAnsi="Times"/>
          <w:i/>
          <w:iCs/>
          <w:szCs w:val="20"/>
          <w:lang w:val="en-GB" w:eastAsia="x-none"/>
        </w:rPr>
        <w:t>d as part of assumption in the calibration and simulation.</w:t>
      </w:r>
    </w:p>
    <w:p w14:paraId="3B3C15BE" w14:textId="77777777" w:rsidR="00DF6DF5" w:rsidRPr="00DF6DF5" w:rsidRDefault="00DF6DF5" w:rsidP="00A672F3">
      <w:pPr>
        <w:widowControl w:val="0"/>
        <w:numPr>
          <w:ilvl w:val="0"/>
          <w:numId w:val="40"/>
        </w:numPr>
        <w:snapToGrid w:val="0"/>
        <w:contextualSpacing/>
        <w:jc w:val="both"/>
        <w:rPr>
          <w:rFonts w:ascii="Times" w:eastAsia="Batang" w:hAnsi="Times"/>
          <w:i/>
          <w:iCs/>
          <w:szCs w:val="20"/>
          <w:lang w:val="en-GB" w:eastAsia="x-none"/>
        </w:rPr>
      </w:pPr>
      <w:r w:rsidRPr="00DF6DF5">
        <w:rPr>
          <w:rFonts w:ascii="Times" w:eastAsia="Batang" w:hAnsi="Times"/>
          <w:i/>
          <w:iCs/>
          <w:szCs w:val="20"/>
          <w:lang w:val="en-GB" w:eastAsia="x-none"/>
        </w:rPr>
        <w:t>Note2: For both one hand grip and Head and one hand grip cases, the handheld is assumed to be held by right hand as example.</w:t>
      </w:r>
    </w:p>
    <w:p w14:paraId="0B1AEA93" w14:textId="77777777" w:rsidR="00DF6DF5" w:rsidRPr="00DF6DF5" w:rsidRDefault="00DF6DF5" w:rsidP="00A672F3">
      <w:pPr>
        <w:widowControl w:val="0"/>
        <w:numPr>
          <w:ilvl w:val="0"/>
          <w:numId w:val="40"/>
        </w:numPr>
        <w:snapToGrid w:val="0"/>
        <w:contextualSpacing/>
        <w:jc w:val="both"/>
        <w:rPr>
          <w:rFonts w:ascii="Times" w:eastAsia="Malgun Gothic" w:hAnsi="Times"/>
          <w:i/>
          <w:iCs/>
          <w:szCs w:val="20"/>
          <w:lang w:val="en-GB" w:eastAsia="x-none"/>
        </w:rPr>
      </w:pPr>
      <w:r w:rsidRPr="00DF6DF5">
        <w:rPr>
          <w:rFonts w:ascii="Times" w:eastAsia="Malgun Gothic" w:hAnsi="Times"/>
          <w:i/>
          <w:iCs/>
          <w:szCs w:val="20"/>
          <w:lang w:val="en-GB" w:eastAsia="x-none"/>
        </w:rPr>
        <w:t xml:space="preserve">The standardized </w:t>
      </w:r>
      <w:r w:rsidRPr="00DF6DF5">
        <w:rPr>
          <w:rFonts w:ascii="Times" w:eastAsia="Malgun Gothic" w:hAnsi="Times"/>
          <w:bCs/>
          <w:i/>
          <w:iCs/>
          <w:szCs w:val="20"/>
          <w:lang w:val="en-GB" w:eastAsia="x-none"/>
        </w:rPr>
        <w:t>CTIA</w:t>
      </w:r>
      <w:r w:rsidRPr="00DF6DF5">
        <w:rPr>
          <w:rFonts w:ascii="Times" w:eastAsia="Malgun Gothic" w:hAnsi="Times"/>
          <w:i/>
          <w:iCs/>
          <w:szCs w:val="20"/>
          <w:lang w:val="en-GB" w:eastAsia="x-none"/>
        </w:rPr>
        <w:t xml:space="preserve"> hand grip can be considered as reference.</w:t>
      </w:r>
    </w:p>
    <w:p w14:paraId="22A5C6FF" w14:textId="77777777" w:rsidR="00DF6DF5" w:rsidRPr="00DF6DF5" w:rsidRDefault="00DF6DF5" w:rsidP="00DF6DF5">
      <w:pPr>
        <w:rPr>
          <w:rFonts w:ascii="Times" w:eastAsia="等线" w:hAnsi="Times"/>
          <w:lang w:val="en-GB" w:eastAsia="zh-CN"/>
        </w:rPr>
      </w:pPr>
    </w:p>
    <w:p w14:paraId="4CCFE3F3" w14:textId="77777777" w:rsidR="00DF6DF5" w:rsidRPr="00DF6DF5" w:rsidRDefault="00DF6DF5" w:rsidP="007864B7">
      <w:pPr>
        <w:snapToGrid w:val="0"/>
        <w:rPr>
          <w:rFonts w:ascii="Times" w:eastAsia="等线" w:hAnsi="Times"/>
          <w:i/>
          <w:iCs/>
          <w:lang w:val="en-GB" w:eastAsia="zh-CN"/>
        </w:rPr>
      </w:pPr>
      <w:r w:rsidRPr="00DF6DF5">
        <w:rPr>
          <w:rFonts w:ascii="Times" w:eastAsia="等线" w:hAnsi="Times" w:hint="eastAsia"/>
          <w:i/>
          <w:iCs/>
          <w:lang w:val="en-GB" w:eastAsia="zh-CN"/>
        </w:rPr>
        <w:t>Conclusion</w:t>
      </w:r>
    </w:p>
    <w:p w14:paraId="5E68CDC6" w14:textId="77777777" w:rsidR="00DF6DF5" w:rsidRPr="00DF6DF5" w:rsidRDefault="00DF6DF5" w:rsidP="007864B7">
      <w:pPr>
        <w:snapToGrid w:val="0"/>
        <w:rPr>
          <w:rFonts w:ascii="Times" w:eastAsia="等线" w:hAnsi="Times"/>
          <w:i/>
          <w:iCs/>
          <w:lang w:eastAsia="x-none"/>
        </w:rPr>
      </w:pPr>
      <w:r w:rsidRPr="00DF6DF5">
        <w:rPr>
          <w:rFonts w:ascii="Times" w:eastAsia="等线" w:hAnsi="Times"/>
          <w:i/>
          <w:iCs/>
          <w:lang w:val="en-GB" w:eastAsia="x-none"/>
        </w:rPr>
        <w:t>For near-field channel,</w:t>
      </w:r>
      <w:r w:rsidRPr="00DF6DF5">
        <w:rPr>
          <w:rFonts w:ascii="Times" w:eastAsia="等线" w:hAnsi="Times"/>
          <w:i/>
          <w:iCs/>
          <w:lang w:eastAsia="x-none"/>
        </w:rPr>
        <w:t xml:space="preserve"> no </w:t>
      </w:r>
      <w:r w:rsidRPr="00DF6DF5">
        <w:rPr>
          <w:rFonts w:ascii="Times" w:eastAsia="等线" w:hAnsi="Times"/>
          <w:i/>
          <w:iCs/>
          <w:lang w:val="en-GB" w:eastAsia="x-none"/>
        </w:rPr>
        <w:t>changes</w:t>
      </w:r>
      <w:r w:rsidRPr="00DF6DF5">
        <w:rPr>
          <w:rFonts w:ascii="Times" w:eastAsia="等线" w:hAnsi="Times"/>
          <w:i/>
          <w:iCs/>
          <w:lang w:eastAsia="x-none"/>
        </w:rPr>
        <w:t xml:space="preserve"> are expected on </w:t>
      </w:r>
      <w:r w:rsidRPr="00DF6DF5">
        <w:rPr>
          <w:rFonts w:ascii="Times" w:eastAsia="等线" w:hAnsi="Times"/>
          <w:i/>
          <w:iCs/>
          <w:lang w:val="en-GB" w:eastAsia="x-none"/>
        </w:rPr>
        <w:t>following parameter</w:t>
      </w:r>
      <w:r w:rsidRPr="00DF6DF5">
        <w:rPr>
          <w:rFonts w:ascii="Times" w:eastAsia="等线" w:hAnsi="Times"/>
          <w:i/>
          <w:iCs/>
          <w:lang w:eastAsia="x-none"/>
        </w:rPr>
        <w:t xml:space="preserve"> for both direct and non-direct path </w:t>
      </w:r>
      <w:r w:rsidRPr="00DF6DF5">
        <w:rPr>
          <w:rFonts w:ascii="Times" w:eastAsia="等线" w:hAnsi="Times"/>
          <w:i/>
          <w:iCs/>
          <w:lang w:val="en-GB" w:eastAsia="x-none"/>
        </w:rPr>
        <w:t>between TRP and UE</w:t>
      </w:r>
      <w:r w:rsidRPr="00DF6DF5">
        <w:rPr>
          <w:rFonts w:ascii="Times" w:eastAsia="等线" w:hAnsi="Times"/>
          <w:i/>
          <w:iCs/>
          <w:lang w:eastAsia="x-none"/>
        </w:rPr>
        <w:t>:</w:t>
      </w:r>
    </w:p>
    <w:p w14:paraId="75AAFF5D" w14:textId="77777777" w:rsidR="00DF6DF5" w:rsidRPr="00DF6DF5" w:rsidRDefault="00DF6DF5" w:rsidP="007864B7">
      <w:pPr>
        <w:widowControl w:val="0"/>
        <w:numPr>
          <w:ilvl w:val="0"/>
          <w:numId w:val="30"/>
        </w:numPr>
        <w:snapToGrid w:val="0"/>
        <w:jc w:val="both"/>
        <w:rPr>
          <w:rFonts w:ascii="Times" w:eastAsia="Batang" w:hAnsi="Times"/>
          <w:i/>
          <w:szCs w:val="20"/>
          <w:lang w:val="en-GB"/>
        </w:rPr>
      </w:pPr>
      <w:r w:rsidRPr="00DF6DF5">
        <w:rPr>
          <w:rFonts w:eastAsia="Batang"/>
          <w:i/>
          <w:szCs w:val="20"/>
          <w:lang w:val="en-GB"/>
        </w:rPr>
        <w:lastRenderedPageBreak/>
        <w:t>Delay</w:t>
      </w:r>
    </w:p>
    <w:p w14:paraId="3C139C34" w14:textId="77777777" w:rsidR="00DF6DF5" w:rsidRPr="00DF6DF5" w:rsidRDefault="00DF6DF5" w:rsidP="007864B7">
      <w:pPr>
        <w:snapToGrid w:val="0"/>
        <w:rPr>
          <w:rFonts w:ascii="Times" w:eastAsia="等线" w:hAnsi="Times"/>
          <w:i/>
          <w:lang w:val="en-GB" w:eastAsia="zh-CN"/>
        </w:rPr>
      </w:pPr>
    </w:p>
    <w:p w14:paraId="575C55D3" w14:textId="77777777" w:rsidR="00DF6DF5" w:rsidRPr="00DF6DF5" w:rsidRDefault="00DF6DF5" w:rsidP="007864B7">
      <w:pPr>
        <w:snapToGrid w:val="0"/>
        <w:rPr>
          <w:rFonts w:ascii="Times" w:eastAsia="等线" w:hAnsi="Times"/>
          <w:i/>
          <w:highlight w:val="green"/>
          <w:lang w:val="en-GB" w:eastAsia="zh-CN"/>
        </w:rPr>
      </w:pPr>
      <w:r w:rsidRPr="00DF6DF5">
        <w:rPr>
          <w:rFonts w:ascii="Times" w:eastAsia="等线" w:hAnsi="Times" w:hint="eastAsia"/>
          <w:i/>
          <w:highlight w:val="green"/>
          <w:lang w:val="en-GB" w:eastAsia="zh-CN"/>
        </w:rPr>
        <w:t>Agreement</w:t>
      </w:r>
    </w:p>
    <w:p w14:paraId="0C555ED1" w14:textId="47FB5401" w:rsidR="00DF6DF5" w:rsidRPr="00DF6DF5" w:rsidRDefault="00DF6DF5" w:rsidP="007864B7">
      <w:pPr>
        <w:snapToGrid w:val="0"/>
        <w:rPr>
          <w:rFonts w:ascii="Times" w:eastAsia="Batang" w:hAnsi="Times"/>
          <w:i/>
          <w:lang w:eastAsia="x-none"/>
        </w:rPr>
      </w:pPr>
      <w:r w:rsidRPr="00DF6DF5">
        <w:rPr>
          <w:rFonts w:ascii="Times" w:eastAsia="等线" w:hAnsi="Times"/>
          <w:i/>
          <w:lang w:val="en-GB" w:eastAsia="x-none"/>
        </w:rPr>
        <w:t xml:space="preserve">For near-field channel, </w:t>
      </w:r>
      <w:r w:rsidRPr="00DF6DF5">
        <w:rPr>
          <w:rFonts w:ascii="Times" w:eastAsia="等线" w:hAnsi="Times"/>
          <w:i/>
          <w:lang w:eastAsia="x-none"/>
        </w:rPr>
        <w:t>f</w:t>
      </w:r>
      <w:r w:rsidRPr="00DF6DF5">
        <w:rPr>
          <w:rFonts w:ascii="Times" w:eastAsia="Batang" w:hAnsi="Times"/>
          <w:i/>
          <w:lang w:val="en-GB" w:eastAsia="x-none"/>
        </w:rPr>
        <w:t xml:space="preserve">or the non-direct paths, </w:t>
      </w:r>
      <w:r w:rsidRPr="00DF6DF5">
        <w:rPr>
          <w:rFonts w:ascii="Times" w:eastAsia="Batang" w:hAnsi="Times"/>
          <w:i/>
          <w:lang w:eastAsia="x-none"/>
        </w:rPr>
        <w:t>t</w:t>
      </w:r>
      <w:r w:rsidRPr="00DF6DF5">
        <w:rPr>
          <w:rFonts w:ascii="Times" w:eastAsia="Batang" w:hAnsi="Times"/>
          <w:i/>
          <w:lang w:val="en-GB" w:eastAsia="x-none"/>
        </w:rPr>
        <w:t>he</w:t>
      </w:r>
      <w:r w:rsidRPr="00DF6DF5">
        <w:rPr>
          <w:rFonts w:ascii="Times" w:eastAsia="宋体" w:hAnsi="Times"/>
          <w:i/>
          <w:lang w:eastAsia="x-none"/>
        </w:rPr>
        <w:t xml:space="preserve"> distance</w:t>
      </w:r>
      <w:r w:rsidRPr="00DF6DF5">
        <w:rPr>
          <w:rFonts w:ascii="Times" w:eastAsia="Batang" w:hAnsi="Times"/>
          <w:i/>
          <w:lang w:val="en-GB" w:eastAsia="x-none"/>
        </w:rPr>
        <w:t xml:space="preserve"> </w:t>
      </w:r>
      <m:oMath>
        <m:sSub>
          <m:sSubPr>
            <m:ctrlPr>
              <w:rPr>
                <w:rFonts w:ascii="Cambria Math" w:hAnsi="Cambria Math"/>
                <w:i/>
              </w:rPr>
            </m:ctrlPr>
          </m:sSubPr>
          <m:e>
            <m:r>
              <w:rPr>
                <w:rFonts w:ascii="Cambria Math" w:hAnsi="Cambria Math"/>
              </w:rPr>
              <m:t>d</m:t>
            </m:r>
          </m:e>
          <m:sub>
            <m:r>
              <w:rPr>
                <w:rFonts w:ascii="Cambria Math" w:hAnsi="Cambria Math"/>
              </w:rPr>
              <m:t>1</m:t>
            </m:r>
          </m:sub>
        </m:sSub>
      </m:oMath>
      <w:r w:rsidRPr="00DF6DF5">
        <w:rPr>
          <w:rFonts w:ascii="Times" w:eastAsia="宋体" w:hAnsi="Times"/>
          <w:i/>
          <w:lang w:eastAsia="x-none"/>
        </w:rPr>
        <w:t xml:space="preserve"> between the TRP and</w:t>
      </w:r>
      <w:r w:rsidRPr="00DF6DF5">
        <w:rPr>
          <w:rFonts w:ascii="Times" w:eastAsia="Batang" w:hAnsi="Times"/>
          <w:i/>
          <w:lang w:val="en-GB" w:eastAsia="x-none"/>
        </w:rPr>
        <w:t xml:space="preserve"> the 1</w:t>
      </w:r>
      <w:r w:rsidRPr="00DF6DF5">
        <w:rPr>
          <w:rFonts w:ascii="Times" w:eastAsia="Batang" w:hAnsi="Times"/>
          <w:i/>
          <w:vertAlign w:val="superscript"/>
          <w:lang w:val="en-GB" w:eastAsia="x-none"/>
        </w:rPr>
        <w:t>st</w:t>
      </w:r>
      <w:r w:rsidRPr="00DF6DF5">
        <w:rPr>
          <w:rFonts w:ascii="Times" w:eastAsia="Batang" w:hAnsi="Times"/>
          <w:i/>
          <w:lang w:val="en-GB" w:eastAsia="x-none"/>
        </w:rPr>
        <w:t xml:space="preserve"> point associated with cluster</w:t>
      </w:r>
      <w:r w:rsidRPr="00DF6DF5">
        <w:rPr>
          <w:rFonts w:ascii="Times" w:eastAsia="宋体" w:hAnsi="Times"/>
          <w:i/>
          <w:lang w:eastAsia="x-none"/>
        </w:rPr>
        <w:t xml:space="preserve"> is generated by Option-2:</w:t>
      </w:r>
    </w:p>
    <w:p w14:paraId="42231F43" w14:textId="6E695C9B" w:rsidR="00DF6DF5" w:rsidRPr="00DF6DF5" w:rsidRDefault="00DF6DF5" w:rsidP="007864B7">
      <w:pPr>
        <w:widowControl w:val="0"/>
        <w:numPr>
          <w:ilvl w:val="0"/>
          <w:numId w:val="41"/>
        </w:numPr>
        <w:snapToGrid w:val="0"/>
        <w:spacing w:line="259" w:lineRule="auto"/>
        <w:ind w:left="709" w:hanging="283"/>
        <w:jc w:val="both"/>
        <w:rPr>
          <w:rFonts w:ascii="Times" w:eastAsia="Batang" w:hAnsi="Times"/>
          <w:i/>
          <w:lang w:eastAsia="x-none"/>
        </w:rPr>
      </w:pPr>
      <w:r w:rsidRPr="00DF6DF5">
        <w:rPr>
          <w:rFonts w:ascii="Times" w:eastAsia="Batang" w:hAnsi="Times"/>
          <w:i/>
          <w:lang w:eastAsia="x-none"/>
        </w:rPr>
        <w:t>T</w:t>
      </w:r>
      <w:r w:rsidRPr="00DF6DF5">
        <w:rPr>
          <w:rFonts w:ascii="Times" w:eastAsia="Batang" w:hAnsi="Times"/>
          <w:i/>
          <w:lang w:val="en-GB" w:eastAsia="x-none"/>
        </w:rPr>
        <w:t>he</w:t>
      </w:r>
      <w:r w:rsidRPr="00DF6DF5">
        <w:rPr>
          <w:rFonts w:ascii="Times" w:eastAsia="宋体" w:hAnsi="Times"/>
          <w:i/>
          <w:lang w:eastAsia="x-none"/>
        </w:rPr>
        <w:t xml:space="preserve"> distance</w:t>
      </w:r>
      <w:r w:rsidRPr="00DF6DF5">
        <w:rPr>
          <w:rFonts w:ascii="Times" w:eastAsia="Batang" w:hAnsi="Times"/>
          <w:i/>
          <w:lang w:val="en-GB" w:eastAsia="x-none"/>
        </w:rPr>
        <w:t xml:space="preserve"> </w:t>
      </w:r>
      <m:oMath>
        <m:sSub>
          <m:sSubPr>
            <m:ctrlPr>
              <w:rPr>
                <w:rFonts w:ascii="Cambria Math" w:hAnsi="Cambria Math"/>
                <w:i/>
              </w:rPr>
            </m:ctrlPr>
          </m:sSubPr>
          <m:e>
            <m:r>
              <w:rPr>
                <w:rFonts w:ascii="Cambria Math" w:hAnsi="Cambria Math"/>
              </w:rPr>
              <m:t>d</m:t>
            </m:r>
          </m:e>
          <m:sub>
            <m:r>
              <w:rPr>
                <w:rFonts w:ascii="Cambria Math" w:hAnsi="Cambria Math"/>
              </w:rPr>
              <m:t>1</m:t>
            </m:r>
          </m:sub>
        </m:sSub>
      </m:oMath>
      <w:r w:rsidRPr="00DF6DF5">
        <w:rPr>
          <w:rFonts w:ascii="Times" w:eastAsia="宋体" w:hAnsi="Times"/>
          <w:i/>
          <w:lang w:eastAsia="x-none"/>
        </w:rPr>
        <w:t xml:space="preserve"> is generated by </w:t>
      </w:r>
      <w:r w:rsidRPr="00DF6DF5">
        <w:rPr>
          <w:rFonts w:ascii="Times" w:eastAsia="Batang" w:hAnsi="Times"/>
          <w:i/>
          <w:lang w:eastAsia="x-none"/>
        </w:rPr>
        <w:t>a scaling factor (</w:t>
      </w:r>
      <m:oMath>
        <m:sSub>
          <m:sSubPr>
            <m:ctrlPr>
              <w:rPr>
                <w:rFonts w:ascii="Cambria Math" w:hAnsi="Cambria Math"/>
                <w:i/>
              </w:rPr>
            </m:ctrlPr>
          </m:sSubPr>
          <m:e>
            <m:r>
              <w:rPr>
                <w:rFonts w:ascii="Cambria Math" w:hAnsi="Cambria Math"/>
              </w:rPr>
              <m:t>s</m:t>
            </m:r>
          </m:e>
          <m:sub>
            <m:r>
              <w:rPr>
                <w:rFonts w:ascii="Cambria Math" w:hAnsi="Cambria Math"/>
              </w:rPr>
              <m:t>TRP,n</m:t>
            </m:r>
          </m:sub>
        </m:sSub>
      </m:oMath>
      <w:r w:rsidRPr="00DF6DF5">
        <w:rPr>
          <w:rFonts w:ascii="Times" w:eastAsia="Batang" w:hAnsi="Times"/>
          <w:i/>
          <w:lang w:val="en-GB" w:eastAsia="x-none"/>
        </w:rPr>
        <w:t>)</w:t>
      </w:r>
      <w:r w:rsidRPr="00DF6DF5">
        <w:rPr>
          <w:rFonts w:ascii="Times" w:eastAsia="Batang" w:hAnsi="Times"/>
          <w:i/>
          <w:lang w:eastAsia="x-none"/>
        </w:rPr>
        <w:t xml:space="preserve"> multiplied by the absolute distance corresponding to the absolute delay of cluster, where the scaling factor (</w:t>
      </w:r>
      <m:oMath>
        <m:sSub>
          <m:sSubPr>
            <m:ctrlPr>
              <w:rPr>
                <w:rFonts w:ascii="Cambria Math" w:hAnsi="Cambria Math"/>
                <w:i/>
              </w:rPr>
            </m:ctrlPr>
          </m:sSubPr>
          <m:e>
            <m:r>
              <w:rPr>
                <w:rFonts w:ascii="Cambria Math" w:hAnsi="Cambria Math"/>
              </w:rPr>
              <m:t>s</m:t>
            </m:r>
          </m:e>
          <m:sub>
            <m:r>
              <w:rPr>
                <w:rFonts w:ascii="Cambria Math" w:hAnsi="Cambria Math"/>
              </w:rPr>
              <m:t>TRP,n</m:t>
            </m:r>
          </m:sub>
        </m:sSub>
      </m:oMath>
      <w:r w:rsidRPr="00DF6DF5">
        <w:rPr>
          <w:rFonts w:ascii="Times" w:eastAsia="Batang" w:hAnsi="Times"/>
          <w:i/>
          <w:lang w:val="en-GB" w:eastAsia="x-none"/>
        </w:rPr>
        <w:t>)</w:t>
      </w:r>
      <w:r w:rsidRPr="00DF6DF5">
        <w:rPr>
          <w:rFonts w:ascii="Times" w:eastAsia="Batang" w:hAnsi="Times"/>
          <w:i/>
          <w:lang w:eastAsia="x-none"/>
        </w:rPr>
        <w:t xml:space="preserve"> is generated by:</w:t>
      </w:r>
    </w:p>
    <w:p w14:paraId="5873350A" w14:textId="4CA3E039" w:rsidR="00DF6DF5" w:rsidRPr="00DF6DF5" w:rsidRDefault="00DF6DF5" w:rsidP="007864B7">
      <w:pPr>
        <w:widowControl w:val="0"/>
        <w:numPr>
          <w:ilvl w:val="0"/>
          <w:numId w:val="42"/>
        </w:numPr>
        <w:tabs>
          <w:tab w:val="left" w:pos="1304"/>
          <w:tab w:val="left" w:pos="1440"/>
          <w:tab w:val="left" w:pos="2160"/>
        </w:tabs>
        <w:snapToGrid w:val="0"/>
        <w:spacing w:line="259" w:lineRule="auto"/>
        <w:jc w:val="both"/>
        <w:rPr>
          <w:rFonts w:ascii="Times" w:eastAsia="Batang" w:hAnsi="Times"/>
          <w:i/>
          <w:lang w:eastAsia="x-none"/>
        </w:rPr>
      </w:pPr>
      <w:r w:rsidRPr="00DF6DF5">
        <w:rPr>
          <w:rFonts w:ascii="Times" w:eastAsia="Batang" w:hAnsi="Times"/>
          <w:i/>
          <w:lang w:val="en-GB" w:eastAsia="x-none"/>
        </w:rPr>
        <w:t xml:space="preserve">For </w:t>
      </w:r>
      <w:proofErr w:type="spellStart"/>
      <w:r w:rsidRPr="00DF6DF5">
        <w:rPr>
          <w:rFonts w:ascii="Times" w:eastAsia="Batang" w:hAnsi="Times"/>
          <w:i/>
          <w:lang w:val="en-GB" w:eastAsia="x-none"/>
        </w:rPr>
        <w:t>UMa</w:t>
      </w:r>
      <w:proofErr w:type="spellEnd"/>
      <w:r w:rsidRPr="00DF6DF5">
        <w:rPr>
          <w:rFonts w:ascii="Times" w:eastAsia="Batang" w:hAnsi="Times"/>
          <w:i/>
          <w:lang w:val="en-GB" w:eastAsia="x-none"/>
        </w:rPr>
        <w:t xml:space="preserve"> scenarios, </w:t>
      </w:r>
      <w:r w:rsidRPr="00DF6DF5">
        <w:rPr>
          <w:rFonts w:ascii="Times" w:eastAsia="Batang" w:hAnsi="Times"/>
          <w:i/>
          <w:lang w:eastAsia="x-none"/>
        </w:rPr>
        <w:t>a Beta distribution with</w:t>
      </w:r>
      <w:r w:rsidRPr="00DF6DF5">
        <w:rPr>
          <w:rFonts w:ascii="Times" w:eastAsia="等线" w:hAnsi="Times" w:hint="eastAsia"/>
          <w:i/>
          <w:lang w:eastAsia="zh-CN"/>
        </w:rPr>
        <w:t xml:space="preserve"> [</w:t>
      </w:r>
      <m:oMath>
        <m:r>
          <w:rPr>
            <w:rFonts w:ascii="Cambria Math" w:hAnsi="Cambria Math"/>
          </w:rPr>
          <m:t>α=1.8,β=1.22</m:t>
        </m:r>
      </m:oMath>
      <w:r w:rsidRPr="00DF6DF5">
        <w:rPr>
          <w:rFonts w:ascii="Times" w:eastAsia="等线" w:hAnsi="Times" w:hint="eastAsia"/>
          <w:i/>
          <w:lang w:val="en-GB" w:eastAsia="zh-CN"/>
        </w:rPr>
        <w:t>]</w:t>
      </w:r>
      <w:r w:rsidRPr="00DF6DF5">
        <w:rPr>
          <w:rFonts w:ascii="Times" w:eastAsia="Batang" w:hAnsi="Times"/>
          <w:i/>
          <w:lang w:val="en-GB" w:eastAsia="x-none"/>
        </w:rPr>
        <w:t>:</w:t>
      </w:r>
    </w:p>
    <w:p w14:paraId="56C6A975" w14:textId="7DD81EAA" w:rsidR="00DF6DF5" w:rsidRPr="00DF6DF5" w:rsidRDefault="00DF6DF5" w:rsidP="007864B7">
      <w:pPr>
        <w:widowControl w:val="0"/>
        <w:numPr>
          <w:ilvl w:val="0"/>
          <w:numId w:val="42"/>
        </w:numPr>
        <w:tabs>
          <w:tab w:val="left" w:pos="1304"/>
          <w:tab w:val="left" w:pos="1440"/>
          <w:tab w:val="left" w:pos="2160"/>
        </w:tabs>
        <w:snapToGrid w:val="0"/>
        <w:spacing w:line="259" w:lineRule="auto"/>
        <w:jc w:val="both"/>
        <w:rPr>
          <w:rFonts w:ascii="Times" w:eastAsia="Batang" w:hAnsi="Times"/>
          <w:i/>
          <w:lang w:eastAsia="x-none"/>
        </w:rPr>
      </w:pPr>
      <w:r w:rsidRPr="00DF6DF5">
        <w:rPr>
          <w:rFonts w:ascii="Times" w:eastAsia="Batang" w:hAnsi="Times"/>
          <w:i/>
          <w:lang w:eastAsia="x-none"/>
        </w:rPr>
        <w:t xml:space="preserve">For </w:t>
      </w:r>
      <w:proofErr w:type="spellStart"/>
      <w:r w:rsidRPr="00DF6DF5">
        <w:rPr>
          <w:rFonts w:ascii="Times" w:eastAsia="Batang" w:hAnsi="Times"/>
          <w:i/>
          <w:lang w:eastAsia="x-none"/>
        </w:rPr>
        <w:t>UMi</w:t>
      </w:r>
      <w:proofErr w:type="spellEnd"/>
      <w:r w:rsidRPr="00DF6DF5">
        <w:rPr>
          <w:rFonts w:ascii="Times" w:eastAsia="Batang" w:hAnsi="Times"/>
          <w:i/>
          <w:lang w:eastAsia="x-none"/>
        </w:rPr>
        <w:t xml:space="preserve"> scenarios, a Beta distribution with </w:t>
      </w:r>
      <w:r w:rsidRPr="00DF6DF5">
        <w:rPr>
          <w:rFonts w:ascii="Times" w:eastAsia="等线" w:hAnsi="Times" w:hint="eastAsia"/>
          <w:i/>
          <w:lang w:eastAsia="zh-CN"/>
        </w:rPr>
        <w:t>[</w:t>
      </w:r>
      <m:oMath>
        <m:r>
          <w:rPr>
            <w:rFonts w:ascii="Cambria Math" w:hAnsi="Cambria Math"/>
          </w:rPr>
          <m:t>α=2.35,β=1.45</m:t>
        </m:r>
      </m:oMath>
      <w:r w:rsidRPr="00DF6DF5">
        <w:rPr>
          <w:rFonts w:ascii="Times" w:eastAsia="等线" w:hAnsi="Times" w:hint="eastAsia"/>
          <w:i/>
          <w:lang w:eastAsia="zh-CN"/>
        </w:rPr>
        <w:t>]</w:t>
      </w:r>
      <w:r w:rsidRPr="00DF6DF5">
        <w:rPr>
          <w:rFonts w:ascii="Times" w:eastAsia="Batang" w:hAnsi="Times"/>
          <w:i/>
          <w:lang w:eastAsia="x-none"/>
        </w:rPr>
        <w:t>:</w:t>
      </w:r>
    </w:p>
    <w:p w14:paraId="1E5FCBC4" w14:textId="3D3CB3CA" w:rsidR="00DF6DF5" w:rsidRPr="00DF6DF5" w:rsidRDefault="00DF6DF5" w:rsidP="007864B7">
      <w:pPr>
        <w:widowControl w:val="0"/>
        <w:numPr>
          <w:ilvl w:val="0"/>
          <w:numId w:val="42"/>
        </w:numPr>
        <w:tabs>
          <w:tab w:val="left" w:pos="1304"/>
          <w:tab w:val="left" w:pos="1440"/>
          <w:tab w:val="left" w:pos="2160"/>
        </w:tabs>
        <w:snapToGrid w:val="0"/>
        <w:spacing w:line="259" w:lineRule="auto"/>
        <w:jc w:val="both"/>
        <w:rPr>
          <w:rFonts w:ascii="Times" w:eastAsia="Batang" w:hAnsi="Times"/>
          <w:i/>
          <w:lang w:val="en-GB" w:eastAsia="x-none"/>
        </w:rPr>
      </w:pPr>
      <w:r w:rsidRPr="00DF6DF5">
        <w:rPr>
          <w:rFonts w:ascii="Times" w:eastAsia="Batang" w:hAnsi="Times"/>
          <w:i/>
          <w:lang w:val="en-GB" w:eastAsia="x-none"/>
        </w:rPr>
        <w:t>For Indoor Office scenarios,</w:t>
      </w:r>
      <w:r w:rsidRPr="00DF6DF5">
        <w:rPr>
          <w:rFonts w:ascii="Times" w:eastAsia="Batang" w:hAnsi="Times" w:hint="eastAsia"/>
          <w:i/>
          <w:lang w:val="en-GB" w:eastAsia="x-none"/>
        </w:rPr>
        <w:t xml:space="preserve"> </w:t>
      </w:r>
      <w:r w:rsidRPr="00DF6DF5">
        <w:rPr>
          <w:rFonts w:ascii="Times" w:eastAsia="Batang" w:hAnsi="Times"/>
          <w:i/>
          <w:lang w:val="en-GB" w:eastAsia="x-none"/>
        </w:rPr>
        <w:t>a Beta distribution with</w:t>
      </w:r>
      <w:r w:rsidRPr="00DF6DF5">
        <w:rPr>
          <w:rFonts w:ascii="Times" w:eastAsia="等线" w:hAnsi="Times" w:hint="eastAsia"/>
          <w:i/>
          <w:lang w:val="en-GB" w:eastAsia="zh-CN"/>
        </w:rPr>
        <w:t xml:space="preserve"> [</w:t>
      </w:r>
      <m:oMath>
        <m:r>
          <w:rPr>
            <w:rFonts w:ascii="Cambria Math" w:hAnsi="Cambria Math"/>
          </w:rPr>
          <m:t>α=1.13,β=1.42</m:t>
        </m:r>
      </m:oMath>
      <w:r w:rsidRPr="00DF6DF5">
        <w:rPr>
          <w:rFonts w:ascii="Times" w:eastAsia="等线" w:hAnsi="Times" w:hint="eastAsia"/>
          <w:i/>
          <w:position w:val="-5"/>
          <w:lang w:val="en-GB" w:eastAsia="zh-CN"/>
        </w:rPr>
        <w:t>]</w:t>
      </w:r>
    </w:p>
    <w:p w14:paraId="5C18E502" w14:textId="03D17052" w:rsidR="00DF6DF5" w:rsidRPr="00DF6DF5" w:rsidRDefault="00DF6DF5" w:rsidP="007864B7">
      <w:pPr>
        <w:widowControl w:val="0"/>
        <w:numPr>
          <w:ilvl w:val="0"/>
          <w:numId w:val="41"/>
        </w:numPr>
        <w:snapToGrid w:val="0"/>
        <w:spacing w:line="259" w:lineRule="auto"/>
        <w:jc w:val="both"/>
        <w:rPr>
          <w:rFonts w:ascii="Times" w:eastAsia="Batang" w:hAnsi="Times"/>
          <w:i/>
          <w:lang w:eastAsia="x-none"/>
        </w:rPr>
      </w:pPr>
      <w:r w:rsidRPr="00DF6DF5">
        <w:rPr>
          <w:rFonts w:ascii="Times" w:eastAsia="Batang" w:hAnsi="Times"/>
          <w:i/>
          <w:lang w:eastAsia="x-none"/>
        </w:rPr>
        <w:t xml:space="preserve">For the value of </w:t>
      </w:r>
      <m:oMath>
        <m:sSub>
          <m:sSubPr>
            <m:ctrlPr>
              <w:rPr>
                <w:rFonts w:ascii="Cambria Math" w:hAnsi="Cambria Math"/>
                <w:i/>
              </w:rPr>
            </m:ctrlPr>
          </m:sSubPr>
          <m:e>
            <m:r>
              <w:rPr>
                <w:rFonts w:ascii="Cambria Math" w:hAnsi="Cambria Math"/>
              </w:rPr>
              <m:t xml:space="preserve"> k</m:t>
            </m:r>
          </m:e>
          <m:sub>
            <m:r>
              <w:rPr>
                <w:rFonts w:ascii="Cambria Math" w:hAnsi="Cambria Math"/>
              </w:rPr>
              <m:t>1</m:t>
            </m:r>
          </m:sub>
        </m:sSub>
      </m:oMath>
      <w:r w:rsidRPr="00DF6DF5">
        <w:rPr>
          <w:rFonts w:ascii="Times" w:eastAsia="Batang" w:hAnsi="Times"/>
          <w:i/>
          <w:lang w:eastAsia="x-none"/>
        </w:rPr>
        <w:t xml:space="preserve"> and </w:t>
      </w:r>
      <m:oMath>
        <m:sSub>
          <m:sSubPr>
            <m:ctrlPr>
              <w:rPr>
                <w:rFonts w:ascii="Cambria Math" w:hAnsi="Cambria Math"/>
                <w:i/>
              </w:rPr>
            </m:ctrlPr>
          </m:sSubPr>
          <m:e>
            <m:r>
              <w:rPr>
                <w:rFonts w:ascii="Cambria Math" w:hAnsi="Cambria Math"/>
              </w:rPr>
              <m:t xml:space="preserve"> k</m:t>
            </m:r>
          </m:e>
          <m:sub>
            <m:r>
              <w:rPr>
                <w:rFonts w:ascii="Cambria Math" w:hAnsi="Cambria Math"/>
              </w:rPr>
              <m:t>2</m:t>
            </m:r>
          </m:sub>
        </m:sSub>
      </m:oMath>
    </w:p>
    <w:p w14:paraId="42167084" w14:textId="19C9AA46" w:rsidR="00DF6DF5" w:rsidRPr="00DF6DF5" w:rsidRDefault="00DF6DF5" w:rsidP="007864B7">
      <w:pPr>
        <w:widowControl w:val="0"/>
        <w:numPr>
          <w:ilvl w:val="0"/>
          <w:numId w:val="42"/>
        </w:numPr>
        <w:tabs>
          <w:tab w:val="left" w:pos="1304"/>
          <w:tab w:val="left" w:pos="1440"/>
          <w:tab w:val="left" w:pos="2160"/>
        </w:tabs>
        <w:snapToGrid w:val="0"/>
        <w:spacing w:line="259" w:lineRule="auto"/>
        <w:jc w:val="both"/>
        <w:rPr>
          <w:rFonts w:ascii="Times" w:eastAsia="Batang" w:hAnsi="Times"/>
          <w:i/>
          <w:lang w:eastAsia="x-none"/>
        </w:rPr>
      </w:pPr>
      <w:r w:rsidRPr="00DF6DF5">
        <w:rPr>
          <w:rFonts w:ascii="Times" w:eastAsia="Batang" w:hAnsi="Times"/>
          <w:i/>
          <w:lang w:eastAsia="x-none"/>
        </w:rPr>
        <w:t xml:space="preserve">For </w:t>
      </w:r>
      <w:proofErr w:type="spellStart"/>
      <w:r w:rsidRPr="00DF6DF5">
        <w:rPr>
          <w:rFonts w:ascii="Times" w:eastAsia="Batang" w:hAnsi="Times"/>
          <w:i/>
          <w:lang w:eastAsia="x-none"/>
        </w:rPr>
        <w:t>UMa</w:t>
      </w:r>
      <w:proofErr w:type="spellEnd"/>
      <w:r w:rsidRPr="00DF6DF5">
        <w:rPr>
          <w:rFonts w:ascii="Times" w:eastAsia="Batang" w:hAnsi="Times"/>
          <w:i/>
          <w:lang w:eastAsia="x-none"/>
        </w:rPr>
        <w:t>, t</w:t>
      </w:r>
      <w:r w:rsidRPr="00DF6DF5">
        <w:rPr>
          <w:rFonts w:ascii="Times" w:eastAsia="Batang" w:hAnsi="Times" w:hint="eastAsia"/>
          <w:i/>
          <w:lang w:eastAsia="x-none"/>
        </w:rPr>
        <w:t xml:space="preserve">he value of </w:t>
      </w:r>
      <m:oMath>
        <m:sSub>
          <m:sSubPr>
            <m:ctrlPr>
              <w:rPr>
                <w:rFonts w:ascii="Cambria Math" w:hAnsi="Cambria Math"/>
                <w:i/>
              </w:rPr>
            </m:ctrlPr>
          </m:sSubPr>
          <m:e>
            <m:r>
              <w:rPr>
                <w:rFonts w:ascii="Cambria Math" w:hAnsi="Cambria Math"/>
              </w:rPr>
              <m:t xml:space="preserve"> k</m:t>
            </m:r>
          </m:e>
          <m:sub>
            <m:r>
              <w:rPr>
                <w:rFonts w:ascii="Cambria Math" w:hAnsi="Cambria Math"/>
              </w:rPr>
              <m:t>1</m:t>
            </m:r>
          </m:sub>
        </m:sSub>
      </m:oMath>
      <w:r w:rsidRPr="00DF6DF5">
        <w:rPr>
          <w:rFonts w:ascii="Times" w:eastAsia="Batang" w:hAnsi="Times"/>
          <w:i/>
          <w:lang w:eastAsia="x-none"/>
        </w:rPr>
        <w:t xml:space="preserve"> is 2.</w:t>
      </w:r>
    </w:p>
    <w:p w14:paraId="71E75C48" w14:textId="48ADBBD4" w:rsidR="00DF6DF5" w:rsidRPr="00DF6DF5" w:rsidRDefault="00DF6DF5" w:rsidP="007864B7">
      <w:pPr>
        <w:widowControl w:val="0"/>
        <w:numPr>
          <w:ilvl w:val="0"/>
          <w:numId w:val="42"/>
        </w:numPr>
        <w:tabs>
          <w:tab w:val="left" w:pos="1304"/>
          <w:tab w:val="left" w:pos="1440"/>
          <w:tab w:val="left" w:pos="2160"/>
        </w:tabs>
        <w:snapToGrid w:val="0"/>
        <w:spacing w:line="259" w:lineRule="auto"/>
        <w:jc w:val="both"/>
        <w:rPr>
          <w:rFonts w:ascii="Times" w:eastAsia="Batang" w:hAnsi="Times"/>
          <w:i/>
          <w:lang w:eastAsia="x-none"/>
        </w:rPr>
      </w:pPr>
      <w:r w:rsidRPr="00DF6DF5">
        <w:rPr>
          <w:rFonts w:ascii="Times" w:eastAsia="Batang" w:hAnsi="Times"/>
          <w:i/>
          <w:lang w:eastAsia="x-none"/>
        </w:rPr>
        <w:t xml:space="preserve">For </w:t>
      </w:r>
      <w:proofErr w:type="spellStart"/>
      <w:r w:rsidRPr="00DF6DF5">
        <w:rPr>
          <w:rFonts w:ascii="Times" w:eastAsia="Batang" w:hAnsi="Times"/>
          <w:i/>
          <w:lang w:eastAsia="x-none"/>
        </w:rPr>
        <w:t>UMi</w:t>
      </w:r>
      <w:proofErr w:type="spellEnd"/>
      <w:r w:rsidRPr="00DF6DF5">
        <w:rPr>
          <w:rFonts w:ascii="Times" w:eastAsia="Batang" w:hAnsi="Times"/>
          <w:i/>
          <w:lang w:eastAsia="x-none"/>
        </w:rPr>
        <w:t>, t</w:t>
      </w:r>
      <w:r w:rsidRPr="00DF6DF5">
        <w:rPr>
          <w:rFonts w:ascii="Times" w:eastAsia="Batang" w:hAnsi="Times" w:hint="eastAsia"/>
          <w:i/>
          <w:lang w:eastAsia="x-none"/>
        </w:rPr>
        <w:t xml:space="preserve">he value of </w:t>
      </w:r>
      <m:oMath>
        <m:sSub>
          <m:sSubPr>
            <m:ctrlPr>
              <w:rPr>
                <w:rFonts w:ascii="Cambria Math" w:hAnsi="Cambria Math"/>
                <w:i/>
              </w:rPr>
            </m:ctrlPr>
          </m:sSubPr>
          <m:e>
            <m:r>
              <w:rPr>
                <w:rFonts w:ascii="Cambria Math" w:hAnsi="Cambria Math"/>
              </w:rPr>
              <m:t xml:space="preserve"> k</m:t>
            </m:r>
          </m:e>
          <m:sub>
            <m:r>
              <w:rPr>
                <w:rFonts w:ascii="Cambria Math" w:hAnsi="Cambria Math"/>
              </w:rPr>
              <m:t>1</m:t>
            </m:r>
          </m:sub>
        </m:sSub>
      </m:oMath>
      <w:r w:rsidRPr="00DF6DF5">
        <w:rPr>
          <w:rFonts w:ascii="Times" w:eastAsia="Batang" w:hAnsi="Times"/>
          <w:i/>
          <w:lang w:eastAsia="x-none"/>
        </w:rPr>
        <w:t xml:space="preserve"> is 2.</w:t>
      </w:r>
    </w:p>
    <w:p w14:paraId="53CC1850" w14:textId="50098D99" w:rsidR="00DF6DF5" w:rsidRPr="00DF6DF5" w:rsidRDefault="00DF6DF5" w:rsidP="007864B7">
      <w:pPr>
        <w:widowControl w:val="0"/>
        <w:numPr>
          <w:ilvl w:val="0"/>
          <w:numId w:val="42"/>
        </w:numPr>
        <w:tabs>
          <w:tab w:val="left" w:pos="1304"/>
          <w:tab w:val="left" w:pos="1440"/>
          <w:tab w:val="left" w:pos="2160"/>
        </w:tabs>
        <w:snapToGrid w:val="0"/>
        <w:spacing w:line="259" w:lineRule="auto"/>
        <w:jc w:val="both"/>
        <w:rPr>
          <w:rFonts w:ascii="Times" w:eastAsia="Batang" w:hAnsi="Times"/>
          <w:i/>
          <w:lang w:eastAsia="x-none"/>
        </w:rPr>
      </w:pPr>
      <w:r w:rsidRPr="00DF6DF5">
        <w:rPr>
          <w:rFonts w:ascii="Times" w:eastAsia="Batang" w:hAnsi="Times"/>
          <w:i/>
          <w:lang w:eastAsia="x-none"/>
        </w:rPr>
        <w:t xml:space="preserve">For </w:t>
      </w:r>
      <w:proofErr w:type="spellStart"/>
      <w:r w:rsidRPr="00DF6DF5">
        <w:rPr>
          <w:rFonts w:ascii="Times" w:eastAsia="Batang" w:hAnsi="Times"/>
          <w:i/>
          <w:lang w:eastAsia="x-none"/>
        </w:rPr>
        <w:t>InH</w:t>
      </w:r>
      <w:proofErr w:type="spellEnd"/>
      <w:r w:rsidRPr="00DF6DF5">
        <w:rPr>
          <w:rFonts w:ascii="Times" w:eastAsia="Batang" w:hAnsi="Times"/>
          <w:i/>
          <w:lang w:eastAsia="x-none"/>
        </w:rPr>
        <w:t>, the value</w:t>
      </w:r>
      <w:r w:rsidRPr="00DF6DF5">
        <w:rPr>
          <w:rFonts w:ascii="Times" w:eastAsia="Batang" w:hAnsi="Times" w:hint="eastAsia"/>
          <w:i/>
          <w:lang w:eastAsia="x-none"/>
        </w:rPr>
        <w:t xml:space="preserve"> </w:t>
      </w:r>
      <m:oMath>
        <m:sSub>
          <m:sSubPr>
            <m:ctrlPr>
              <w:rPr>
                <w:rFonts w:ascii="Cambria Math" w:hAnsi="Cambria Math"/>
                <w:i/>
              </w:rPr>
            </m:ctrlPr>
          </m:sSubPr>
          <m:e>
            <m:r>
              <w:rPr>
                <w:rFonts w:ascii="Cambria Math" w:hAnsi="Cambria Math"/>
              </w:rPr>
              <m:t xml:space="preserve"> k</m:t>
            </m:r>
          </m:e>
          <m:sub>
            <m:r>
              <w:rPr>
                <w:rFonts w:ascii="Cambria Math" w:hAnsi="Cambria Math"/>
              </w:rPr>
              <m:t>1</m:t>
            </m:r>
          </m:sub>
        </m:sSub>
      </m:oMath>
      <w:r w:rsidRPr="00DF6DF5">
        <w:rPr>
          <w:rFonts w:ascii="Times" w:eastAsia="Batang" w:hAnsi="Times"/>
          <w:i/>
          <w:lang w:eastAsia="x-none"/>
        </w:rPr>
        <w:t xml:space="preserve"> is [75%, 10.9%] of the total number of clusters for InH</w:t>
      </w:r>
    </w:p>
    <w:p w14:paraId="57CD8D1A" w14:textId="435C690C" w:rsidR="00DF6DF5" w:rsidRPr="00DF6DF5" w:rsidRDefault="00DF6DF5" w:rsidP="007864B7">
      <w:pPr>
        <w:widowControl w:val="0"/>
        <w:numPr>
          <w:ilvl w:val="0"/>
          <w:numId w:val="42"/>
        </w:numPr>
        <w:tabs>
          <w:tab w:val="left" w:pos="1304"/>
          <w:tab w:val="left" w:pos="1440"/>
          <w:tab w:val="left" w:pos="2160"/>
        </w:tabs>
        <w:snapToGrid w:val="0"/>
        <w:spacing w:line="259" w:lineRule="auto"/>
        <w:jc w:val="both"/>
        <w:rPr>
          <w:rFonts w:ascii="Times" w:eastAsia="Batang" w:hAnsi="Times"/>
          <w:i/>
          <w:lang w:eastAsia="x-none"/>
        </w:rPr>
      </w:pPr>
      <w:r w:rsidRPr="00DF6DF5">
        <w:rPr>
          <w:rFonts w:ascii="Times" w:eastAsia="Batang" w:hAnsi="Times"/>
          <w:i/>
          <w:lang w:eastAsia="x-none"/>
        </w:rPr>
        <w:t xml:space="preserve">Note: the </w:t>
      </w:r>
      <m:oMath>
        <m:sSub>
          <m:sSubPr>
            <m:ctrlPr>
              <w:rPr>
                <w:rFonts w:ascii="Cambria Math" w:hAnsi="Cambria Math"/>
                <w:i/>
              </w:rPr>
            </m:ctrlPr>
          </m:sSubPr>
          <m:e>
            <m:r>
              <w:rPr>
                <w:rFonts w:ascii="Cambria Math" w:hAnsi="Cambria Math"/>
              </w:rPr>
              <m:t xml:space="preserve"> k</m:t>
            </m:r>
          </m:e>
          <m:sub>
            <m:r>
              <w:rPr>
                <w:rFonts w:ascii="Cambria Math" w:hAnsi="Cambria Math"/>
              </w:rPr>
              <m:t>1</m:t>
            </m:r>
          </m:sub>
        </m:sSub>
      </m:oMath>
      <w:r w:rsidRPr="00DF6DF5">
        <w:rPr>
          <w:rFonts w:ascii="Times" w:eastAsia="等线" w:hAnsi="Times" w:hint="eastAsia"/>
          <w:i/>
          <w:lang w:eastAsia="zh-CN"/>
        </w:rPr>
        <w:t xml:space="preserve"> </w:t>
      </w:r>
      <w:r w:rsidRPr="00DF6DF5">
        <w:rPr>
          <w:rFonts w:ascii="Times" w:eastAsia="Batang" w:hAnsi="Times"/>
          <w:i/>
          <w:lang w:eastAsia="x-none"/>
        </w:rPr>
        <w:t>clusters</w:t>
      </w:r>
      <w:r w:rsidRPr="00DF6DF5">
        <w:rPr>
          <w:rFonts w:ascii="Times" w:eastAsia="等线" w:hAnsi="Times" w:hint="eastAsia"/>
          <w:i/>
          <w:lang w:eastAsia="zh-CN"/>
        </w:rPr>
        <w:t xml:space="preserve"> </w:t>
      </w:r>
      <w:r w:rsidRPr="00DF6DF5">
        <w:rPr>
          <w:rFonts w:ascii="Times" w:eastAsia="Batang" w:hAnsi="Times"/>
          <w:i/>
          <w:lang w:eastAsia="x-none"/>
        </w:rPr>
        <w:t>are the strongest of the total number of clusters in the channel</w:t>
      </w:r>
    </w:p>
    <w:p w14:paraId="03AB08B3" w14:textId="49A0F889" w:rsidR="00DF6DF5" w:rsidRPr="00DF6DF5" w:rsidRDefault="00DF6DF5" w:rsidP="007864B7">
      <w:pPr>
        <w:widowControl w:val="0"/>
        <w:numPr>
          <w:ilvl w:val="0"/>
          <w:numId w:val="42"/>
        </w:numPr>
        <w:tabs>
          <w:tab w:val="left" w:pos="1304"/>
          <w:tab w:val="left" w:pos="1440"/>
          <w:tab w:val="left" w:pos="2160"/>
        </w:tabs>
        <w:snapToGrid w:val="0"/>
        <w:spacing w:line="259" w:lineRule="auto"/>
        <w:jc w:val="both"/>
        <w:rPr>
          <w:rFonts w:ascii="Times" w:eastAsia="Batang" w:hAnsi="Times"/>
          <w:i/>
          <w:lang w:eastAsia="x-none"/>
        </w:rPr>
      </w:pPr>
      <w:r w:rsidRPr="00DF6DF5">
        <w:rPr>
          <w:rFonts w:ascii="Times" w:eastAsia="Batang" w:hAnsi="Times"/>
          <w:i/>
          <w:lang w:eastAsia="x-none"/>
        </w:rPr>
        <w:t xml:space="preserve">Note: the value of </w:t>
      </w:r>
      <m:oMath>
        <m:sSub>
          <m:sSubPr>
            <m:ctrlPr>
              <w:rPr>
                <w:rFonts w:ascii="Cambria Math" w:hAnsi="Cambria Math"/>
                <w:i/>
              </w:rPr>
            </m:ctrlPr>
          </m:sSubPr>
          <m:e>
            <m:r>
              <w:rPr>
                <w:rFonts w:ascii="Cambria Math" w:hAnsi="Cambria Math"/>
              </w:rPr>
              <m:t xml:space="preserve"> k</m:t>
            </m:r>
          </m:e>
          <m:sub>
            <m:r>
              <w:rPr>
                <w:rFonts w:ascii="Cambria Math" w:hAnsi="Cambria Math"/>
              </w:rPr>
              <m:t>2</m:t>
            </m:r>
          </m:sub>
        </m:sSub>
      </m:oMath>
      <w:r w:rsidRPr="00DF6DF5">
        <w:rPr>
          <w:rFonts w:ascii="Times" w:eastAsia="Batang" w:hAnsi="Times"/>
          <w:i/>
          <w:lang w:eastAsia="x-none"/>
        </w:rPr>
        <w:t xml:space="preserve"> is equal to total number of clusters minus</w:t>
      </w:r>
      <m:oMath>
        <m:sSub>
          <m:sSubPr>
            <m:ctrlPr>
              <w:rPr>
                <w:rFonts w:ascii="Cambria Math" w:hAnsi="Cambria Math"/>
                <w:i/>
              </w:rPr>
            </m:ctrlPr>
          </m:sSubPr>
          <m:e>
            <m:r>
              <w:rPr>
                <w:rFonts w:ascii="Cambria Math" w:hAnsi="Cambria Math"/>
              </w:rPr>
              <m:t xml:space="preserve"> k</m:t>
            </m:r>
          </m:e>
          <m:sub>
            <m:r>
              <w:rPr>
                <w:rFonts w:ascii="Cambria Math" w:hAnsi="Cambria Math"/>
              </w:rPr>
              <m:t>1</m:t>
            </m:r>
          </m:sub>
        </m:sSub>
      </m:oMath>
      <w:r w:rsidRPr="00DF6DF5">
        <w:rPr>
          <w:rFonts w:ascii="Times" w:eastAsia="Batang" w:hAnsi="Times"/>
          <w:i/>
          <w:lang w:eastAsia="x-none"/>
        </w:rPr>
        <w:t>.</w:t>
      </w:r>
    </w:p>
    <w:p w14:paraId="53795DDE" w14:textId="77777777" w:rsidR="00DF6DF5" w:rsidRPr="00DF6DF5" w:rsidRDefault="00DF6DF5" w:rsidP="007864B7">
      <w:pPr>
        <w:snapToGrid w:val="0"/>
        <w:rPr>
          <w:rFonts w:ascii="Times" w:eastAsia="等线" w:hAnsi="Times"/>
          <w:i/>
          <w:lang w:eastAsia="zh-CN"/>
        </w:rPr>
      </w:pPr>
    </w:p>
    <w:p w14:paraId="7212F93E" w14:textId="77777777" w:rsidR="00DF6DF5" w:rsidRPr="00DF6DF5" w:rsidRDefault="00DF6DF5" w:rsidP="007864B7">
      <w:pPr>
        <w:snapToGrid w:val="0"/>
        <w:rPr>
          <w:rFonts w:eastAsia="等线"/>
          <w:i/>
          <w:szCs w:val="20"/>
          <w:highlight w:val="green"/>
          <w:lang w:val="en-GB" w:eastAsia="zh-CN"/>
        </w:rPr>
      </w:pPr>
      <w:r w:rsidRPr="00DF6DF5">
        <w:rPr>
          <w:rFonts w:eastAsia="等线" w:hint="eastAsia"/>
          <w:i/>
          <w:szCs w:val="20"/>
          <w:highlight w:val="green"/>
          <w:lang w:val="en-GB" w:eastAsia="zh-CN"/>
        </w:rPr>
        <w:t>Agreement</w:t>
      </w:r>
    </w:p>
    <w:p w14:paraId="5CF0B96E" w14:textId="77777777" w:rsidR="00DF6DF5" w:rsidRPr="00DF6DF5" w:rsidRDefault="00DF6DF5" w:rsidP="007864B7">
      <w:pPr>
        <w:snapToGrid w:val="0"/>
        <w:rPr>
          <w:rFonts w:eastAsia="等线"/>
          <w:i/>
          <w:szCs w:val="20"/>
          <w:lang w:val="en-GB" w:eastAsia="zh-CN"/>
        </w:rPr>
      </w:pPr>
      <w:r w:rsidRPr="00DF6DF5">
        <w:rPr>
          <w:rFonts w:eastAsia="Batang"/>
          <w:i/>
          <w:szCs w:val="20"/>
          <w:lang w:val="en-GB"/>
        </w:rPr>
        <w:t>Confirm the following working assumption</w:t>
      </w:r>
      <w:r w:rsidRPr="00DF6DF5">
        <w:rPr>
          <w:rFonts w:eastAsia="等线" w:hint="eastAsia"/>
          <w:i/>
          <w:szCs w:val="20"/>
          <w:lang w:val="en-GB" w:eastAsia="zh-CN"/>
        </w:rPr>
        <w:t>.</w:t>
      </w:r>
    </w:p>
    <w:p w14:paraId="1A069F2F" w14:textId="77777777" w:rsidR="00DF6DF5" w:rsidRPr="00DF6DF5" w:rsidRDefault="00DF6DF5" w:rsidP="007864B7">
      <w:pPr>
        <w:snapToGrid w:val="0"/>
        <w:rPr>
          <w:rFonts w:eastAsia="等线"/>
          <w:i/>
          <w:szCs w:val="20"/>
          <w:lang w:val="en-GB" w:eastAsia="zh-CN"/>
        </w:rPr>
      </w:pPr>
      <w:r w:rsidRPr="00DF6DF5">
        <w:rPr>
          <w:rFonts w:eastAsia="等线" w:hint="eastAsia"/>
          <w:i/>
          <w:szCs w:val="20"/>
          <w:highlight w:val="darkYellow"/>
          <w:lang w:val="en-GB" w:eastAsia="zh-CN"/>
        </w:rPr>
        <w:t>Working Assumption</w:t>
      </w:r>
      <w:r w:rsidRPr="00DF6DF5">
        <w:rPr>
          <w:rFonts w:eastAsia="等线" w:hint="eastAsia"/>
          <w:i/>
          <w:szCs w:val="20"/>
          <w:lang w:val="en-GB" w:eastAsia="zh-CN"/>
        </w:rPr>
        <w:t xml:space="preserve"> (made in RAN1#119)</w:t>
      </w:r>
    </w:p>
    <w:p w14:paraId="0B1588F9" w14:textId="77777777" w:rsidR="00DF6DF5" w:rsidRPr="00DF6DF5" w:rsidRDefault="00DF6DF5" w:rsidP="007864B7">
      <w:pPr>
        <w:snapToGrid w:val="0"/>
        <w:rPr>
          <w:rFonts w:ascii="Times" w:eastAsia="等线" w:hAnsi="Times"/>
          <w:i/>
          <w:lang w:eastAsia="zh-CN"/>
        </w:rPr>
      </w:pPr>
      <w:r w:rsidRPr="00DF6DF5">
        <w:rPr>
          <w:rFonts w:ascii="Times" w:eastAsia="等线" w:hAnsi="Times"/>
          <w:i/>
        </w:rPr>
        <w:t>F</w:t>
      </w:r>
      <w:r w:rsidRPr="00DF6DF5">
        <w:rPr>
          <w:rFonts w:ascii="Times" w:eastAsia="等线" w:hAnsi="Times"/>
          <w:i/>
          <w:lang w:val="en-GB"/>
        </w:rPr>
        <w:t>or near-field channel,</w:t>
      </w:r>
      <w:r w:rsidRPr="00DF6DF5">
        <w:rPr>
          <w:rFonts w:ascii="Times" w:eastAsia="等线" w:hAnsi="Times"/>
          <w:i/>
        </w:rPr>
        <w:t xml:space="preserve"> f</w:t>
      </w:r>
      <w:r w:rsidRPr="00DF6DF5">
        <w:rPr>
          <w:rFonts w:ascii="Times" w:eastAsia="Batang" w:hAnsi="Times"/>
          <w:i/>
          <w:lang w:val="en-GB"/>
        </w:rPr>
        <w:t xml:space="preserve">or the non-direct paths, </w:t>
      </w:r>
      <w:r w:rsidRPr="00DF6DF5">
        <w:rPr>
          <w:rFonts w:ascii="Times" w:eastAsia="Batang" w:hAnsi="Times"/>
          <w:i/>
        </w:rPr>
        <w:t>the impact of spherical wavefront is optionally considered at UE sid</w:t>
      </w:r>
      <w:r w:rsidRPr="00DF6DF5">
        <w:rPr>
          <w:rFonts w:ascii="Times" w:eastAsia="等线" w:hAnsi="Times" w:hint="eastAsia"/>
          <w:i/>
          <w:lang w:eastAsia="zh-CN"/>
        </w:rPr>
        <w:t>e.</w:t>
      </w:r>
    </w:p>
    <w:p w14:paraId="54346317" w14:textId="77777777" w:rsidR="00DF6DF5" w:rsidRPr="00DF6DF5" w:rsidRDefault="00DF6DF5" w:rsidP="007864B7">
      <w:pPr>
        <w:snapToGrid w:val="0"/>
        <w:rPr>
          <w:rFonts w:ascii="Times" w:eastAsia="等线" w:hAnsi="Times"/>
          <w:i/>
          <w:lang w:eastAsia="zh-CN"/>
        </w:rPr>
      </w:pPr>
    </w:p>
    <w:p w14:paraId="78CA50C1" w14:textId="77777777" w:rsidR="00DF6DF5" w:rsidRPr="00DF6DF5" w:rsidRDefault="00DF6DF5" w:rsidP="007864B7">
      <w:pPr>
        <w:snapToGrid w:val="0"/>
        <w:rPr>
          <w:rFonts w:ascii="Times" w:eastAsia="等线" w:hAnsi="Times"/>
          <w:i/>
          <w:highlight w:val="green"/>
          <w:lang w:eastAsia="zh-CN"/>
        </w:rPr>
      </w:pPr>
      <w:r w:rsidRPr="00DF6DF5">
        <w:rPr>
          <w:rFonts w:ascii="Times" w:eastAsia="等线" w:hAnsi="Times" w:hint="eastAsia"/>
          <w:i/>
          <w:highlight w:val="green"/>
          <w:lang w:eastAsia="zh-CN"/>
        </w:rPr>
        <w:t>Agreement</w:t>
      </w:r>
    </w:p>
    <w:p w14:paraId="0488EF6F" w14:textId="6F6C7159" w:rsidR="00DF6DF5" w:rsidRPr="00DF6DF5" w:rsidRDefault="00DF6DF5" w:rsidP="007864B7">
      <w:pPr>
        <w:snapToGrid w:val="0"/>
        <w:jc w:val="both"/>
        <w:rPr>
          <w:rFonts w:ascii="Times" w:eastAsia="宋体" w:hAnsi="Times"/>
          <w:i/>
          <w:lang w:eastAsia="x-none"/>
        </w:rPr>
      </w:pPr>
      <w:r w:rsidRPr="00DF6DF5">
        <w:rPr>
          <w:rFonts w:ascii="Times" w:eastAsia="等线" w:hAnsi="Times"/>
          <w:i/>
          <w:lang w:val="en-GB" w:eastAsia="x-none"/>
        </w:rPr>
        <w:t xml:space="preserve">For near-field channel, </w:t>
      </w:r>
      <w:r w:rsidRPr="00DF6DF5">
        <w:rPr>
          <w:rFonts w:ascii="Times" w:eastAsia="等线" w:hAnsi="Times"/>
          <w:i/>
          <w:lang w:eastAsia="x-none"/>
        </w:rPr>
        <w:t>f</w:t>
      </w:r>
      <w:r w:rsidRPr="00DF6DF5">
        <w:rPr>
          <w:rFonts w:ascii="Times" w:eastAsia="Batang" w:hAnsi="Times"/>
          <w:i/>
          <w:lang w:val="en-GB" w:eastAsia="x-none"/>
        </w:rPr>
        <w:t xml:space="preserve">or </w:t>
      </w:r>
      <w:r w:rsidRPr="00DF6DF5">
        <w:rPr>
          <w:rFonts w:ascii="Times" w:eastAsia="等线" w:hAnsi="Times" w:hint="eastAsia"/>
          <w:i/>
          <w:lang w:val="en-GB" w:eastAsia="zh-CN"/>
        </w:rPr>
        <w:t xml:space="preserve">number of </w:t>
      </w:r>
      <m:oMath>
        <m:sSub>
          <m:sSubPr>
            <m:ctrlPr>
              <w:rPr>
                <w:rFonts w:ascii="Cambria Math" w:hAnsi="Cambria Math"/>
                <w:i/>
              </w:rPr>
            </m:ctrlPr>
          </m:sSubPr>
          <m:e>
            <m:r>
              <w:rPr>
                <w:rFonts w:ascii="Cambria Math" w:hAnsi="Cambria Math"/>
              </w:rPr>
              <m:t xml:space="preserve"> k</m:t>
            </m:r>
          </m:e>
          <m:sub>
            <m:r>
              <w:rPr>
                <w:rFonts w:ascii="Cambria Math" w:hAnsi="Cambria Math"/>
              </w:rPr>
              <m:t>2</m:t>
            </m:r>
          </m:sub>
        </m:sSub>
      </m:oMath>
      <w:r w:rsidRPr="00DF6DF5">
        <w:rPr>
          <w:rFonts w:ascii="Times" w:eastAsia="等线" w:hAnsi="Times" w:hint="eastAsia"/>
          <w:i/>
          <w:lang w:eastAsia="zh-CN"/>
        </w:rPr>
        <w:t xml:space="preserve"> </w:t>
      </w:r>
      <w:r w:rsidRPr="00DF6DF5">
        <w:rPr>
          <w:rFonts w:ascii="Times" w:eastAsia="Batang" w:hAnsi="Times"/>
          <w:i/>
          <w:lang w:val="en-GB" w:eastAsia="x-none"/>
        </w:rPr>
        <w:t xml:space="preserve"> non-direct paths, </w:t>
      </w:r>
      <w:r w:rsidRPr="00DF6DF5">
        <w:rPr>
          <w:rFonts w:ascii="Times" w:eastAsia="Batang" w:hAnsi="Times"/>
          <w:i/>
          <w:lang w:eastAsia="x-none"/>
        </w:rPr>
        <w:t>t</w:t>
      </w:r>
      <w:r w:rsidRPr="00DF6DF5">
        <w:rPr>
          <w:rFonts w:ascii="Times" w:eastAsia="Batang" w:hAnsi="Times"/>
          <w:i/>
          <w:lang w:val="en-GB" w:eastAsia="x-none"/>
        </w:rPr>
        <w:t>he</w:t>
      </w:r>
      <w:r w:rsidRPr="00DF6DF5">
        <w:rPr>
          <w:rFonts w:ascii="Times" w:eastAsia="宋体" w:hAnsi="Times"/>
          <w:i/>
          <w:lang w:eastAsia="x-none"/>
        </w:rPr>
        <w:t xml:space="preserve"> distance</w:t>
      </w:r>
      <w:r w:rsidRPr="00DF6DF5">
        <w:rPr>
          <w:rFonts w:ascii="Times" w:eastAsia="Batang" w:hAnsi="Times"/>
          <w:i/>
          <w:lang w:val="en-GB" w:eastAsia="x-none"/>
        </w:rPr>
        <w:t xml:space="preserve"> </w:t>
      </w:r>
      <m:oMath>
        <m:sSub>
          <m:sSubPr>
            <m:ctrlPr>
              <w:rPr>
                <w:rFonts w:ascii="Cambria Math" w:hAnsi="Cambria Math"/>
                <w:i/>
              </w:rPr>
            </m:ctrlPr>
          </m:sSubPr>
          <m:e>
            <m:r>
              <w:rPr>
                <w:rFonts w:ascii="Cambria Math" w:hAnsi="Cambria Math"/>
              </w:rPr>
              <m:t>d</m:t>
            </m:r>
          </m:e>
          <m:sub>
            <m:r>
              <w:rPr>
                <w:rFonts w:ascii="Cambria Math" w:hAnsi="Cambria Math"/>
              </w:rPr>
              <m:t>2</m:t>
            </m:r>
          </m:sub>
        </m:sSub>
      </m:oMath>
      <w:r w:rsidRPr="00DF6DF5">
        <w:rPr>
          <w:rFonts w:ascii="Times" w:eastAsia="宋体" w:hAnsi="Times"/>
          <w:i/>
          <w:lang w:eastAsia="x-none"/>
        </w:rPr>
        <w:t xml:space="preserve"> between the UE and the 2nd point associated with cluster is generated by:</w:t>
      </w:r>
    </w:p>
    <w:p w14:paraId="1456176B" w14:textId="10B77270" w:rsidR="00DF6DF5" w:rsidRPr="00DF6DF5" w:rsidRDefault="00DF6DF5" w:rsidP="007864B7">
      <w:pPr>
        <w:widowControl w:val="0"/>
        <w:numPr>
          <w:ilvl w:val="0"/>
          <w:numId w:val="40"/>
        </w:numPr>
        <w:snapToGrid w:val="0"/>
        <w:contextualSpacing/>
        <w:jc w:val="both"/>
        <w:rPr>
          <w:rFonts w:ascii="Times" w:eastAsia="宋体" w:hAnsi="Times"/>
          <w:i/>
          <w:lang w:eastAsia="x-none"/>
        </w:rPr>
      </w:pPr>
      <w:r w:rsidRPr="00DF6DF5">
        <w:rPr>
          <w:rFonts w:ascii="Times" w:eastAsia="Batang" w:hAnsi="Times"/>
          <w:i/>
          <w:lang w:eastAsia="x-none"/>
        </w:rPr>
        <w:t>a scaling factor (</w:t>
      </w:r>
      <m:oMath>
        <m:sSub>
          <m:sSubPr>
            <m:ctrlPr>
              <w:rPr>
                <w:rFonts w:ascii="Cambria Math" w:hAnsi="Cambria Math"/>
                <w:i/>
              </w:rPr>
            </m:ctrlPr>
          </m:sSubPr>
          <m:e>
            <m:r>
              <w:rPr>
                <w:rFonts w:ascii="Cambria Math" w:hAnsi="Cambria Math"/>
              </w:rPr>
              <m:t>s</m:t>
            </m:r>
          </m:e>
          <m:sub>
            <m:r>
              <w:rPr>
                <w:rFonts w:ascii="Cambria Math" w:hAnsi="Cambria Math"/>
              </w:rPr>
              <m:t>UE,n</m:t>
            </m:r>
          </m:sub>
        </m:sSub>
      </m:oMath>
      <w:r w:rsidRPr="00DF6DF5">
        <w:rPr>
          <w:rFonts w:ascii="Times" w:eastAsia="Batang" w:hAnsi="Times"/>
          <w:i/>
          <w:lang w:val="en-GB" w:eastAsia="x-none"/>
        </w:rPr>
        <w:t>)</w:t>
      </w:r>
      <w:r w:rsidRPr="00DF6DF5">
        <w:rPr>
          <w:rFonts w:ascii="Times" w:eastAsia="Batang" w:hAnsi="Times"/>
          <w:i/>
          <w:lang w:eastAsia="x-none"/>
        </w:rPr>
        <w:t xml:space="preserve"> multiplied by the absolute distance corresponding to the absolute delay of cluster</w:t>
      </w:r>
      <w:r w:rsidRPr="00DF6DF5">
        <w:rPr>
          <w:rFonts w:ascii="Times" w:eastAsia="Batang" w:hAnsi="Times"/>
          <w:i/>
          <w:lang w:val="en-GB" w:eastAsia="x-none"/>
        </w:rPr>
        <w:t>.</w:t>
      </w:r>
    </w:p>
    <w:p w14:paraId="45CD3026" w14:textId="77777777" w:rsidR="00DF6DF5" w:rsidRPr="00DF6DF5" w:rsidRDefault="00DF6DF5" w:rsidP="007864B7">
      <w:pPr>
        <w:snapToGrid w:val="0"/>
        <w:rPr>
          <w:rFonts w:ascii="Times" w:eastAsia="等线" w:hAnsi="Times"/>
          <w:i/>
          <w:lang w:eastAsia="zh-CN"/>
        </w:rPr>
      </w:pPr>
    </w:p>
    <w:p w14:paraId="6BBCF832" w14:textId="77777777" w:rsidR="00DF6DF5" w:rsidRPr="00DF6DF5" w:rsidRDefault="00DF6DF5" w:rsidP="007864B7">
      <w:pPr>
        <w:snapToGrid w:val="0"/>
        <w:rPr>
          <w:rFonts w:ascii="Times" w:eastAsia="等线" w:hAnsi="Times"/>
          <w:i/>
          <w:lang w:eastAsia="zh-CN"/>
        </w:rPr>
      </w:pPr>
    </w:p>
    <w:p w14:paraId="4B8A8090" w14:textId="77777777" w:rsidR="00DF6DF5" w:rsidRPr="00DF6DF5" w:rsidRDefault="00DF6DF5" w:rsidP="007864B7">
      <w:pPr>
        <w:snapToGrid w:val="0"/>
        <w:rPr>
          <w:rFonts w:eastAsia="等线"/>
          <w:i/>
          <w:szCs w:val="20"/>
          <w:highlight w:val="green"/>
          <w:lang w:val="en-GB" w:eastAsia="zh-CN"/>
        </w:rPr>
      </w:pPr>
      <w:r w:rsidRPr="00DF6DF5">
        <w:rPr>
          <w:rFonts w:eastAsia="等线" w:hint="eastAsia"/>
          <w:i/>
          <w:szCs w:val="20"/>
          <w:highlight w:val="green"/>
          <w:lang w:val="en-GB" w:eastAsia="zh-CN"/>
        </w:rPr>
        <w:t>Agreement</w:t>
      </w:r>
    </w:p>
    <w:p w14:paraId="1B72EB75" w14:textId="77777777" w:rsidR="00DF6DF5" w:rsidRPr="00DF6DF5" w:rsidRDefault="00DF6DF5" w:rsidP="007864B7">
      <w:pPr>
        <w:widowControl w:val="0"/>
        <w:numPr>
          <w:ilvl w:val="0"/>
          <w:numId w:val="35"/>
        </w:numPr>
        <w:autoSpaceDE w:val="0"/>
        <w:autoSpaceDN w:val="0"/>
        <w:adjustRightInd w:val="0"/>
        <w:snapToGrid w:val="0"/>
        <w:jc w:val="both"/>
        <w:rPr>
          <w:rFonts w:eastAsia="Batang"/>
          <w:i/>
          <w:szCs w:val="20"/>
          <w:lang w:val="en-GB"/>
        </w:rPr>
      </w:pPr>
      <w:r w:rsidRPr="00DF6DF5">
        <w:rPr>
          <w:rFonts w:eastAsia="Batang"/>
          <w:i/>
          <w:szCs w:val="20"/>
          <w:lang w:val="en-GB"/>
        </w:rPr>
        <w:t>For the modelling of spatial non-stationarity at BS side, if physical blocker-based approach is adopted, the nearest K blockers from BS are selected.</w:t>
      </w:r>
    </w:p>
    <w:p w14:paraId="22BFA47F" w14:textId="77777777" w:rsidR="00DF6DF5" w:rsidRPr="00DF6DF5" w:rsidRDefault="00DF6DF5" w:rsidP="007864B7">
      <w:pPr>
        <w:widowControl w:val="0"/>
        <w:numPr>
          <w:ilvl w:val="0"/>
          <w:numId w:val="35"/>
        </w:numPr>
        <w:autoSpaceDE w:val="0"/>
        <w:autoSpaceDN w:val="0"/>
        <w:adjustRightInd w:val="0"/>
        <w:snapToGrid w:val="0"/>
        <w:jc w:val="both"/>
        <w:rPr>
          <w:rFonts w:eastAsia="Batang"/>
          <w:i/>
          <w:szCs w:val="20"/>
          <w:lang w:val="en-GB"/>
        </w:rPr>
      </w:pPr>
      <w:r w:rsidRPr="00DF6DF5">
        <w:rPr>
          <w:rFonts w:eastAsia="Batang"/>
          <w:i/>
          <w:szCs w:val="20"/>
          <w:lang w:val="en-GB"/>
        </w:rPr>
        <w:t>For the modelling of spatial non-stationarity at BS side, if physical blocker-based approach is adopted, at least for blockage model B, the following parameters to define the building edge are introduced in the Table 7.6.4.2-5 in TR 38.901: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
        <w:gridCol w:w="2022"/>
        <w:gridCol w:w="2531"/>
        <w:gridCol w:w="1522"/>
      </w:tblGrid>
      <w:tr w:rsidR="00DF6DF5" w:rsidRPr="00DF6DF5" w14:paraId="3AE3F47F" w14:textId="77777777" w:rsidTr="002D1BED">
        <w:trPr>
          <w:jc w:val="center"/>
        </w:trPr>
        <w:tc>
          <w:tcPr>
            <w:tcW w:w="0" w:type="auto"/>
            <w:shd w:val="clear" w:color="auto" w:fill="FFFFFF"/>
          </w:tcPr>
          <w:p w14:paraId="2D16706F" w14:textId="77777777" w:rsidR="00DF6DF5" w:rsidRPr="00DF6DF5" w:rsidRDefault="00DF6DF5" w:rsidP="007864B7">
            <w:pPr>
              <w:snapToGrid w:val="0"/>
              <w:jc w:val="center"/>
              <w:rPr>
                <w:rFonts w:eastAsia="Batang"/>
                <w:i/>
                <w:szCs w:val="20"/>
                <w:lang w:val="en-GB"/>
              </w:rPr>
            </w:pPr>
          </w:p>
        </w:tc>
        <w:tc>
          <w:tcPr>
            <w:tcW w:w="0" w:type="auto"/>
            <w:shd w:val="clear" w:color="auto" w:fill="D9D9D9"/>
          </w:tcPr>
          <w:p w14:paraId="50E41310" w14:textId="77777777" w:rsidR="00DF6DF5" w:rsidRPr="00DF6DF5" w:rsidRDefault="00DF6DF5" w:rsidP="007864B7">
            <w:pPr>
              <w:snapToGrid w:val="0"/>
              <w:jc w:val="center"/>
              <w:rPr>
                <w:rFonts w:eastAsia="Batang"/>
                <w:i/>
                <w:szCs w:val="20"/>
                <w:lang w:val="en-GB"/>
              </w:rPr>
            </w:pPr>
            <w:r w:rsidRPr="00DF6DF5">
              <w:rPr>
                <w:rFonts w:eastAsia="Batang"/>
                <w:i/>
                <w:szCs w:val="20"/>
                <w:lang w:val="en-GB"/>
              </w:rPr>
              <w:t>Typical set of blockers</w:t>
            </w:r>
          </w:p>
        </w:tc>
        <w:tc>
          <w:tcPr>
            <w:tcW w:w="0" w:type="auto"/>
            <w:shd w:val="clear" w:color="auto" w:fill="D9D9D9"/>
          </w:tcPr>
          <w:p w14:paraId="58BC2441" w14:textId="77777777" w:rsidR="00DF6DF5" w:rsidRPr="00DF6DF5" w:rsidRDefault="00DF6DF5" w:rsidP="007864B7">
            <w:pPr>
              <w:snapToGrid w:val="0"/>
              <w:jc w:val="center"/>
              <w:rPr>
                <w:rFonts w:eastAsia="Batang"/>
                <w:i/>
                <w:szCs w:val="20"/>
                <w:lang w:val="en-GB"/>
              </w:rPr>
            </w:pPr>
            <w:r w:rsidRPr="00DF6DF5">
              <w:rPr>
                <w:rFonts w:eastAsia="Batang"/>
                <w:i/>
                <w:szCs w:val="20"/>
                <w:lang w:val="en-GB"/>
              </w:rPr>
              <w:t>Blocker dimensions</w:t>
            </w:r>
          </w:p>
        </w:tc>
        <w:tc>
          <w:tcPr>
            <w:tcW w:w="0" w:type="auto"/>
            <w:shd w:val="clear" w:color="auto" w:fill="D9D9D9"/>
          </w:tcPr>
          <w:p w14:paraId="44C7AA7A" w14:textId="77777777" w:rsidR="00DF6DF5" w:rsidRPr="00DF6DF5" w:rsidRDefault="00DF6DF5" w:rsidP="007864B7">
            <w:pPr>
              <w:snapToGrid w:val="0"/>
              <w:jc w:val="center"/>
              <w:rPr>
                <w:rFonts w:eastAsia="Batang"/>
                <w:i/>
                <w:szCs w:val="20"/>
                <w:lang w:val="en-GB"/>
              </w:rPr>
            </w:pPr>
            <w:r w:rsidRPr="00DF6DF5">
              <w:rPr>
                <w:rFonts w:eastAsia="Batang"/>
                <w:i/>
                <w:szCs w:val="20"/>
                <w:lang w:val="en-GB"/>
              </w:rPr>
              <w:t>Mobility pattern</w:t>
            </w:r>
          </w:p>
        </w:tc>
      </w:tr>
      <w:tr w:rsidR="00DF6DF5" w:rsidRPr="00DF6DF5" w14:paraId="61D74490" w14:textId="77777777" w:rsidTr="002D1BE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276E5F" w14:textId="77777777" w:rsidR="00DF6DF5" w:rsidRPr="00DF6DF5" w:rsidRDefault="00DF6DF5" w:rsidP="007864B7">
            <w:pPr>
              <w:snapToGrid w:val="0"/>
              <w:jc w:val="center"/>
              <w:rPr>
                <w:rFonts w:eastAsia="Batang"/>
                <w:i/>
                <w:szCs w:val="20"/>
                <w:lang w:val="en-GB"/>
              </w:rPr>
            </w:pPr>
            <w:r w:rsidRPr="00DF6DF5">
              <w:rPr>
                <w:rFonts w:eastAsia="Batang"/>
                <w:i/>
                <w:szCs w:val="20"/>
                <w:lang w:val="en-GB"/>
              </w:rPr>
              <w:t>Outdoor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2223B" w14:textId="77777777" w:rsidR="00DF6DF5" w:rsidRPr="00DF6DF5" w:rsidRDefault="00DF6DF5" w:rsidP="007864B7">
            <w:pPr>
              <w:snapToGrid w:val="0"/>
              <w:jc w:val="center"/>
              <w:rPr>
                <w:rFonts w:eastAsia="Batang"/>
                <w:i/>
                <w:szCs w:val="20"/>
                <w:lang w:val="en-GB"/>
              </w:rPr>
            </w:pPr>
            <w:r w:rsidRPr="00DF6DF5">
              <w:rPr>
                <w:rFonts w:eastAsia="Batang"/>
                <w:i/>
                <w:szCs w:val="20"/>
                <w:lang w:val="en-GB"/>
              </w:rPr>
              <w:t xml:space="preserve">Building edge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8049A" w14:textId="77777777" w:rsidR="00DF6DF5" w:rsidRPr="00DF6DF5" w:rsidRDefault="00DF6DF5" w:rsidP="007864B7">
            <w:pPr>
              <w:snapToGrid w:val="0"/>
              <w:jc w:val="center"/>
              <w:rPr>
                <w:rFonts w:eastAsia="Batang"/>
                <w:i/>
                <w:szCs w:val="20"/>
                <w:lang w:val="pt-BR"/>
              </w:rPr>
            </w:pPr>
            <w:r w:rsidRPr="00DF6DF5">
              <w:rPr>
                <w:rFonts w:eastAsia="Batang"/>
                <w:i/>
                <w:szCs w:val="20"/>
                <w:lang w:val="pt-BR"/>
              </w:rPr>
              <w:t>Cartesian: w=50 m; h=20 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5799C" w14:textId="77777777" w:rsidR="00DF6DF5" w:rsidRPr="00DF6DF5" w:rsidRDefault="00DF6DF5" w:rsidP="007864B7">
            <w:pPr>
              <w:snapToGrid w:val="0"/>
              <w:jc w:val="center"/>
              <w:rPr>
                <w:rFonts w:eastAsia="Batang"/>
                <w:i/>
                <w:szCs w:val="20"/>
                <w:lang w:val="en-GB"/>
              </w:rPr>
            </w:pPr>
            <w:r w:rsidRPr="00DF6DF5">
              <w:rPr>
                <w:rFonts w:eastAsia="Batang"/>
                <w:i/>
                <w:szCs w:val="20"/>
                <w:lang w:val="en-GB"/>
              </w:rPr>
              <w:t xml:space="preserve">Stationary </w:t>
            </w:r>
          </w:p>
        </w:tc>
      </w:tr>
    </w:tbl>
    <w:p w14:paraId="1A6E41EC" w14:textId="77777777" w:rsidR="00DF6DF5" w:rsidRPr="00DF6DF5" w:rsidRDefault="00DF6DF5" w:rsidP="007864B7">
      <w:pPr>
        <w:widowControl w:val="0"/>
        <w:numPr>
          <w:ilvl w:val="1"/>
          <w:numId w:val="36"/>
        </w:numPr>
        <w:autoSpaceDE w:val="0"/>
        <w:autoSpaceDN w:val="0"/>
        <w:adjustRightInd w:val="0"/>
        <w:snapToGrid w:val="0"/>
        <w:jc w:val="both"/>
        <w:rPr>
          <w:rFonts w:eastAsia="Batang"/>
          <w:i/>
          <w:szCs w:val="20"/>
          <w:lang w:val="en-GB"/>
        </w:rPr>
      </w:pPr>
      <w:r w:rsidRPr="00DF6DF5">
        <w:rPr>
          <w:rFonts w:eastAsia="Batang"/>
          <w:i/>
          <w:szCs w:val="20"/>
          <w:lang w:val="en-GB"/>
        </w:rPr>
        <w:t>In the blockage model B, the following equation is used to calculate the attenuation caused by the building edge:</w:t>
      </w:r>
    </w:p>
    <w:p w14:paraId="12E3CD02" w14:textId="619800B7" w:rsidR="00DF6DF5" w:rsidRPr="00DF6DF5" w:rsidRDefault="00E96CC1" w:rsidP="007864B7">
      <w:pPr>
        <w:numPr>
          <w:ilvl w:val="0"/>
          <w:numId w:val="43"/>
        </w:numPr>
        <w:snapToGrid w:val="0"/>
        <w:rPr>
          <w:rFonts w:eastAsia="等线"/>
          <w:i/>
          <w:color w:val="000000" w:themeColor="text1"/>
          <w:szCs w:val="20"/>
          <w:lang w:val="en-GB" w:eastAsia="zh-CN"/>
        </w:rPr>
      </w:pPr>
      <m:oMath>
        <m:sSub>
          <m:sSubPr>
            <m:ctrlPr>
              <w:rPr>
                <w:rFonts w:ascii="Cambria Math" w:hAnsi="Cambria Math"/>
                <w:i/>
                <w:szCs w:val="20"/>
              </w:rPr>
            </m:ctrlPr>
          </m:sSubPr>
          <m:e>
            <m:r>
              <w:rPr>
                <w:rFonts w:ascii="Cambria Math" w:hAnsi="Cambria Math"/>
                <w:szCs w:val="20"/>
              </w:rPr>
              <m:t>L</m:t>
            </m:r>
          </m:e>
          <m:sub>
            <m:r>
              <w:rPr>
                <w:rFonts w:ascii="Cambria Math" w:hAnsi="Cambria Math"/>
                <w:szCs w:val="20"/>
              </w:rPr>
              <m:t>dB</m:t>
            </m:r>
          </m:sub>
        </m:sSub>
        <m:r>
          <w:rPr>
            <w:rFonts w:ascii="Cambria Math" w:hAnsi="Cambria Math"/>
            <w:color w:val="000000" w:themeColor="text1"/>
            <w:szCs w:val="20"/>
          </w:rPr>
          <m:t>=-20</m:t>
        </m:r>
        <m:func>
          <m:funcPr>
            <m:ctrlPr>
              <w:rPr>
                <w:rFonts w:ascii="Cambria Math" w:hAnsi="Cambria Math"/>
                <w:i/>
                <w:color w:val="000000" w:themeColor="text1"/>
                <w:szCs w:val="20"/>
              </w:rPr>
            </m:ctrlPr>
          </m:funcPr>
          <m:fName>
            <m:sSub>
              <m:sSubPr>
                <m:ctrlPr>
                  <w:rPr>
                    <w:rFonts w:ascii="Cambria Math" w:hAnsi="Cambria Math"/>
                    <w:i/>
                    <w:color w:val="000000" w:themeColor="text1"/>
                    <w:szCs w:val="20"/>
                  </w:rPr>
                </m:ctrlPr>
              </m:sSubPr>
              <m:e>
                <m:r>
                  <w:rPr>
                    <w:rFonts w:ascii="Cambria Math" w:hAnsi="Cambria Math"/>
                    <w:color w:val="000000" w:themeColor="text1"/>
                    <w:szCs w:val="20"/>
                  </w:rPr>
                  <m:t>log</m:t>
                </m:r>
              </m:e>
              <m:sub>
                <m:r>
                  <w:rPr>
                    <w:rFonts w:ascii="Cambria Math" w:hAnsi="Cambria Math"/>
                    <w:color w:val="000000" w:themeColor="text1"/>
                    <w:szCs w:val="20"/>
                  </w:rPr>
                  <m:t>10</m:t>
                </m:r>
              </m:sub>
            </m:sSub>
          </m:fName>
          <m:e>
            <m:d>
              <m:dPr>
                <m:ctrlPr>
                  <w:rPr>
                    <w:rFonts w:ascii="Cambria Math" w:hAnsi="Cambria Math"/>
                    <w:i/>
                    <w:color w:val="000000" w:themeColor="text1"/>
                    <w:szCs w:val="20"/>
                  </w:rPr>
                </m:ctrlPr>
              </m:dPr>
              <m:e>
                <m:r>
                  <w:rPr>
                    <w:rFonts w:ascii="Cambria Math" w:hAnsi="Cambria Math"/>
                    <w:color w:val="000000" w:themeColor="text1"/>
                    <w:szCs w:val="20"/>
                  </w:rPr>
                  <m:t>0.5-F</m:t>
                </m:r>
              </m:e>
            </m:d>
          </m:e>
        </m:func>
      </m:oMath>
      <w:r w:rsidR="00DF6DF5" w:rsidRPr="00DF6DF5">
        <w:rPr>
          <w:rFonts w:eastAsia="Batang"/>
          <w:i/>
          <w:color w:val="000000" w:themeColor="text1"/>
          <w:szCs w:val="20"/>
          <w:lang w:val="en-GB"/>
        </w:rPr>
        <w:t xml:space="preserve">, where </w:t>
      </w:r>
      <m:oMath>
        <m:r>
          <w:rPr>
            <w:rFonts w:ascii="Cambria Math" w:hAnsi="Cambria Math"/>
            <w:color w:val="000000" w:themeColor="text1"/>
            <w:szCs w:val="20"/>
          </w:rPr>
          <m:t>F</m:t>
        </m:r>
      </m:oMath>
      <w:r w:rsidR="00DF6DF5" w:rsidRPr="00DF6DF5">
        <w:rPr>
          <w:rFonts w:eastAsia="Batang"/>
          <w:i/>
          <w:color w:val="000000" w:themeColor="text1"/>
          <w:szCs w:val="20"/>
          <w:lang w:val="en-GB"/>
        </w:rPr>
        <w:fldChar w:fldCharType="begin"/>
      </w:r>
      <w:r w:rsidR="00DF6DF5" w:rsidRPr="00DF6DF5">
        <w:rPr>
          <w:rFonts w:eastAsia="Batang"/>
          <w:i/>
          <w:color w:val="000000" w:themeColor="text1"/>
          <w:szCs w:val="20"/>
          <w:lang w:val="en-GB"/>
        </w:rPr>
        <w:instrText xml:space="preserve"> QUOTE </w:instrText>
      </w:r>
      <w:r w:rsidR="00DF6DF5" w:rsidRPr="00DF6DF5">
        <w:rPr>
          <w:rFonts w:ascii="Cambria Math" w:eastAsia="Batang" w:hAnsi="Cambria Math"/>
          <w:i/>
          <w:color w:val="000000" w:themeColor="text1"/>
          <w:szCs w:val="20"/>
          <w:lang w:val="en-GB"/>
        </w:rPr>
        <w:instrText>F</w:instrText>
      </w:r>
      <w:r w:rsidR="00DF6DF5" w:rsidRPr="00DF6DF5">
        <w:rPr>
          <w:rFonts w:eastAsia="Batang"/>
          <w:i/>
          <w:color w:val="000000" w:themeColor="text1"/>
          <w:szCs w:val="20"/>
          <w:lang w:val="en-GB"/>
        </w:rPr>
        <w:instrText xml:space="preserve"> </w:instrText>
      </w:r>
      <w:r w:rsidR="00DF6DF5" w:rsidRPr="00DF6DF5">
        <w:rPr>
          <w:rFonts w:eastAsia="Batang"/>
          <w:i/>
          <w:color w:val="000000" w:themeColor="text1"/>
          <w:szCs w:val="20"/>
          <w:lang w:val="en-GB"/>
        </w:rPr>
        <w:fldChar w:fldCharType="end"/>
      </w:r>
      <w:r w:rsidR="00DF6DF5" w:rsidRPr="00DF6DF5">
        <w:rPr>
          <w:rFonts w:eastAsia="Batang"/>
          <w:i/>
          <w:color w:val="000000" w:themeColor="text1"/>
          <w:szCs w:val="20"/>
          <w:lang w:val="en-GB"/>
        </w:rPr>
        <w:t xml:space="preserve"> represents one of </w:t>
      </w:r>
      <m:oMath>
        <m:sSub>
          <m:sSubPr>
            <m:ctrlPr>
              <w:rPr>
                <w:rFonts w:ascii="Cambria Math" w:hAnsi="Cambria Math"/>
                <w:i/>
                <w:color w:val="000000" w:themeColor="text1"/>
                <w:szCs w:val="20"/>
              </w:rPr>
            </m:ctrlPr>
          </m:sSubPr>
          <m:e>
            <m:r>
              <w:rPr>
                <w:rFonts w:ascii="Cambria Math" w:hAnsi="Cambria Math"/>
                <w:color w:val="000000" w:themeColor="text1"/>
                <w:szCs w:val="20"/>
              </w:rPr>
              <m:t>F</m:t>
            </m:r>
          </m:e>
          <m:sub>
            <m:r>
              <w:rPr>
                <w:rFonts w:ascii="Cambria Math" w:hAnsi="Cambria Math"/>
                <w:color w:val="000000" w:themeColor="text1"/>
                <w:szCs w:val="20"/>
              </w:rPr>
              <m:t>h</m:t>
            </m:r>
            <m:r>
              <w:rPr>
                <w:rFonts w:ascii="Cambria Math" w:hAnsi="Cambria Math"/>
                <w:color w:val="000000" w:themeColor="text1"/>
                <w:szCs w:val="20"/>
              </w:rPr>
              <m:t>1</m:t>
            </m:r>
          </m:sub>
        </m:sSub>
      </m:oMath>
      <w:r w:rsidR="00DF6DF5" w:rsidRPr="00DF6DF5">
        <w:rPr>
          <w:rFonts w:eastAsia="Batang"/>
          <w:i/>
          <w:color w:val="000000" w:themeColor="text1"/>
          <w:szCs w:val="20"/>
          <w:lang w:val="en-GB"/>
        </w:rPr>
        <w:t xml:space="preserve">, </w:t>
      </w:r>
      <m:oMath>
        <m:sSub>
          <m:sSubPr>
            <m:ctrlPr>
              <w:rPr>
                <w:rFonts w:ascii="Cambria Math" w:hAnsi="Cambria Math"/>
                <w:i/>
                <w:color w:val="000000" w:themeColor="text1"/>
                <w:szCs w:val="20"/>
              </w:rPr>
            </m:ctrlPr>
          </m:sSubPr>
          <m:e>
            <m:r>
              <w:rPr>
                <w:rFonts w:ascii="Cambria Math" w:hAnsi="Cambria Math"/>
                <w:color w:val="000000" w:themeColor="text1"/>
                <w:szCs w:val="20"/>
              </w:rPr>
              <m:t>F</m:t>
            </m:r>
          </m:e>
          <m:sub>
            <m:r>
              <w:rPr>
                <w:rFonts w:ascii="Cambria Math" w:hAnsi="Cambria Math"/>
                <w:color w:val="000000" w:themeColor="text1"/>
                <w:szCs w:val="20"/>
              </w:rPr>
              <m:t>h</m:t>
            </m:r>
            <m:r>
              <w:rPr>
                <w:rFonts w:ascii="Cambria Math" w:hAnsi="Cambria Math"/>
                <w:color w:val="000000" w:themeColor="text1"/>
                <w:szCs w:val="20"/>
              </w:rPr>
              <m:t>2</m:t>
            </m:r>
          </m:sub>
        </m:sSub>
      </m:oMath>
      <w:r w:rsidR="00DF6DF5" w:rsidRPr="00DF6DF5">
        <w:rPr>
          <w:rFonts w:eastAsia="Batang"/>
          <w:i/>
          <w:color w:val="000000" w:themeColor="text1"/>
          <w:szCs w:val="20"/>
          <w:lang w:val="en-GB"/>
        </w:rPr>
        <w:t xml:space="preserve">, </w:t>
      </w:r>
      <m:oMath>
        <m:sSub>
          <m:sSubPr>
            <m:ctrlPr>
              <w:rPr>
                <w:rFonts w:ascii="Cambria Math" w:hAnsi="Cambria Math"/>
                <w:i/>
                <w:color w:val="000000" w:themeColor="text1"/>
                <w:szCs w:val="20"/>
              </w:rPr>
            </m:ctrlPr>
          </m:sSubPr>
          <m:e>
            <m:r>
              <w:rPr>
                <w:rFonts w:ascii="Cambria Math" w:hAnsi="Cambria Math"/>
                <w:color w:val="000000" w:themeColor="text1"/>
                <w:szCs w:val="20"/>
              </w:rPr>
              <m:t>F</m:t>
            </m:r>
          </m:e>
          <m:sub>
            <m:r>
              <w:rPr>
                <w:rFonts w:ascii="Cambria Math" w:hAnsi="Cambria Math"/>
                <w:color w:val="000000" w:themeColor="text1"/>
                <w:szCs w:val="20"/>
              </w:rPr>
              <m:t>w1</m:t>
            </m:r>
          </m:sub>
        </m:sSub>
      </m:oMath>
      <w:r w:rsidR="00DF6DF5" w:rsidRPr="00DF6DF5">
        <w:rPr>
          <w:rFonts w:eastAsia="Batang"/>
          <w:i/>
          <w:color w:val="000000" w:themeColor="text1"/>
          <w:szCs w:val="20"/>
          <w:lang w:val="en-GB"/>
        </w:rPr>
        <w:t xml:space="preserve"> and </w:t>
      </w:r>
      <m:oMath>
        <m:sSub>
          <m:sSubPr>
            <m:ctrlPr>
              <w:rPr>
                <w:rFonts w:ascii="Cambria Math" w:hAnsi="Cambria Math"/>
                <w:i/>
                <w:color w:val="000000" w:themeColor="text1"/>
                <w:szCs w:val="20"/>
              </w:rPr>
            </m:ctrlPr>
          </m:sSubPr>
          <m:e>
            <m:r>
              <w:rPr>
                <w:rFonts w:ascii="Cambria Math" w:hAnsi="Cambria Math"/>
                <w:color w:val="000000" w:themeColor="text1"/>
                <w:szCs w:val="20"/>
              </w:rPr>
              <m:t>F</m:t>
            </m:r>
          </m:e>
          <m:sub>
            <m:r>
              <w:rPr>
                <w:rFonts w:ascii="Cambria Math" w:hAnsi="Cambria Math"/>
                <w:color w:val="000000" w:themeColor="text1"/>
                <w:szCs w:val="20"/>
              </w:rPr>
              <m:t>w2</m:t>
            </m:r>
          </m:sub>
        </m:sSub>
      </m:oMath>
      <w:r w:rsidR="00DF6DF5" w:rsidRPr="00DF6DF5">
        <w:rPr>
          <w:rFonts w:eastAsia="Batang"/>
          <w:i/>
          <w:color w:val="000000" w:themeColor="text1"/>
          <w:szCs w:val="20"/>
          <w:lang w:val="en-GB"/>
        </w:rPr>
        <w:t xml:space="preserve"> defined in equation 7.6-29 in section 7.6.4.2 of TR 38.901.</w:t>
      </w:r>
    </w:p>
    <w:p w14:paraId="483C8A23" w14:textId="77777777" w:rsidR="00DF6DF5" w:rsidRPr="00DF6DF5" w:rsidRDefault="00DF6DF5" w:rsidP="007864B7">
      <w:pPr>
        <w:snapToGrid w:val="0"/>
        <w:rPr>
          <w:rFonts w:eastAsia="等线"/>
          <w:i/>
          <w:szCs w:val="20"/>
          <w:lang w:val="en-GB" w:eastAsia="zh-CN"/>
        </w:rPr>
      </w:pPr>
      <w:r w:rsidRPr="00DF6DF5">
        <w:rPr>
          <w:rFonts w:eastAsia="等线" w:hint="eastAsia"/>
          <w:i/>
          <w:color w:val="000000" w:themeColor="text1"/>
          <w:szCs w:val="20"/>
          <w:lang w:val="en-GB" w:eastAsia="zh-CN"/>
        </w:rPr>
        <w:t>Note: Corresponding Working Assu</w:t>
      </w:r>
      <w:r w:rsidRPr="00DF6DF5">
        <w:rPr>
          <w:rFonts w:eastAsia="等线" w:hint="eastAsia"/>
          <w:i/>
          <w:szCs w:val="20"/>
          <w:lang w:val="en-GB" w:eastAsia="zh-CN"/>
        </w:rPr>
        <w:t>mption made in RAN1#119 does not need to be confirmed.</w:t>
      </w:r>
    </w:p>
    <w:p w14:paraId="558C3455" w14:textId="77777777" w:rsidR="00DF6DF5" w:rsidRPr="00DF6DF5" w:rsidRDefault="00DF6DF5" w:rsidP="00DF6DF5">
      <w:pPr>
        <w:rPr>
          <w:rFonts w:ascii="Times" w:eastAsia="等线" w:hAnsi="Times"/>
          <w:i/>
          <w:lang w:val="en-GB" w:eastAsia="zh-CN"/>
        </w:rPr>
      </w:pPr>
    </w:p>
    <w:p w14:paraId="7EC095FD" w14:textId="77777777" w:rsidR="00DF6DF5" w:rsidRPr="00DF6DF5" w:rsidRDefault="00DF6DF5" w:rsidP="007864B7">
      <w:pPr>
        <w:snapToGrid w:val="0"/>
        <w:rPr>
          <w:rFonts w:ascii="Times" w:eastAsia="等线" w:hAnsi="Times"/>
          <w:i/>
          <w:highlight w:val="green"/>
          <w:lang w:eastAsia="zh-CN"/>
        </w:rPr>
      </w:pPr>
      <w:r w:rsidRPr="00DF6DF5">
        <w:rPr>
          <w:rFonts w:ascii="Times" w:eastAsia="等线" w:hAnsi="Times" w:hint="eastAsia"/>
          <w:i/>
          <w:highlight w:val="green"/>
          <w:lang w:eastAsia="zh-CN"/>
        </w:rPr>
        <w:t>Agreement</w:t>
      </w:r>
    </w:p>
    <w:p w14:paraId="3D470771" w14:textId="77777777" w:rsidR="00DF6DF5" w:rsidRPr="00DF6DF5" w:rsidRDefault="00DF6DF5" w:rsidP="007864B7">
      <w:pPr>
        <w:snapToGrid w:val="0"/>
        <w:rPr>
          <w:rFonts w:eastAsia="Batang"/>
          <w:i/>
          <w:szCs w:val="20"/>
          <w:lang w:val="en-GB"/>
        </w:rPr>
      </w:pPr>
      <w:r w:rsidRPr="00DF6DF5">
        <w:rPr>
          <w:rFonts w:eastAsia="等线"/>
          <w:i/>
          <w:szCs w:val="20"/>
          <w:lang w:val="en-GB"/>
        </w:rPr>
        <w:t xml:space="preserve">For near-field channel, the following formula is adopted to model the phase parameters </w:t>
      </w:r>
      <w:r w:rsidRPr="00DF6DF5">
        <w:rPr>
          <w:rFonts w:eastAsia="Batang"/>
          <w:i/>
          <w:szCs w:val="20"/>
          <w:lang w:val="en-GB"/>
        </w:rPr>
        <w:t>of non-</w:t>
      </w:r>
      <w:r w:rsidRPr="00DF6DF5">
        <w:rPr>
          <w:rFonts w:eastAsia="等线"/>
          <w:i/>
          <w:szCs w:val="20"/>
          <w:lang w:val="en-GB"/>
        </w:rPr>
        <w:t>direct path between TRP and UE as</w:t>
      </w:r>
      <w:r w:rsidRPr="00DF6DF5">
        <w:rPr>
          <w:rFonts w:eastAsia="Batang"/>
          <w:i/>
          <w:szCs w:val="20"/>
          <w:lang w:val="en-GB"/>
        </w:rPr>
        <w:t xml:space="preserve"> antenna element-wise channel parameter:</w:t>
      </w:r>
    </w:p>
    <w:p w14:paraId="68F54FB1" w14:textId="77777777" w:rsidR="00DF6DF5" w:rsidRPr="00DF6DF5" w:rsidRDefault="00DF6DF5" w:rsidP="007864B7">
      <w:pPr>
        <w:widowControl w:val="0"/>
        <w:numPr>
          <w:ilvl w:val="0"/>
          <w:numId w:val="40"/>
        </w:numPr>
        <w:snapToGrid w:val="0"/>
        <w:contextualSpacing/>
        <w:jc w:val="both"/>
        <w:rPr>
          <w:rFonts w:ascii="Times" w:eastAsia="Batang" w:hAnsi="Times"/>
          <w:i/>
          <w:szCs w:val="20"/>
          <w:lang w:val="en-GB" w:eastAsia="x-none"/>
        </w:rPr>
      </w:pPr>
      <w:r w:rsidRPr="00DF6DF5">
        <w:rPr>
          <w:rFonts w:ascii="Times" w:eastAsia="Batang" w:hAnsi="Times"/>
          <w:i/>
          <w:szCs w:val="20"/>
          <w:lang w:val="en-GB" w:eastAsia="x-none"/>
        </w:rPr>
        <w:t>For the TRP side, the element-wise phase is calculated as:</w:t>
      </w:r>
    </w:p>
    <w:p w14:paraId="25FF2ABE" w14:textId="7F51EC3F" w:rsidR="00DF6DF5" w:rsidRPr="00DF6DF5" w:rsidRDefault="00E96CC1" w:rsidP="007864B7">
      <w:pPr>
        <w:snapToGrid w:val="0"/>
        <w:ind w:leftChars="400" w:left="800"/>
        <w:jc w:val="center"/>
        <w:rPr>
          <w:rFonts w:ascii="Times" w:eastAsia="Batang" w:hAnsi="Times"/>
          <w:i/>
          <w:color w:val="000000"/>
          <w:kern w:val="24"/>
          <w:szCs w:val="20"/>
          <w:lang w:val="en-GB" w:eastAsia="x-none"/>
        </w:rPr>
      </w:pPr>
      <m:oMathPara>
        <m:oMath>
          <m:func>
            <m:funcPr>
              <m:ctrlPr>
                <w:rPr>
                  <w:rFonts w:ascii="Cambria Math" w:hAnsi="Cambria Math"/>
                  <w:i/>
                  <w:color w:val="000000"/>
                  <w:kern w:val="24"/>
                  <w:szCs w:val="20"/>
                </w:rPr>
              </m:ctrlPr>
            </m:funcPr>
            <m:fName>
              <m:r>
                <w:rPr>
                  <w:rFonts w:ascii="Cambria Math" w:eastAsia="Cambria Math" w:hAnsi="Cambria Math"/>
                  <w:color w:val="000000"/>
                  <w:kern w:val="24"/>
                  <w:szCs w:val="20"/>
                </w:rPr>
                <m:t>exp</m:t>
              </m:r>
            </m:fName>
            <m:e>
              <m:d>
                <m:dPr>
                  <m:ctrlPr>
                    <w:rPr>
                      <w:rFonts w:ascii="Cambria Math" w:hAnsi="Cambria Math"/>
                      <w:i/>
                      <w:color w:val="000000"/>
                      <w:kern w:val="24"/>
                      <w:szCs w:val="20"/>
                    </w:rPr>
                  </m:ctrlPr>
                </m:dPr>
                <m:e>
                  <m:r>
                    <w:rPr>
                      <w:rFonts w:ascii="Cambria Math" w:eastAsia="Cambria Math" w:hAnsi="Cambria Math"/>
                      <w:color w:val="000000"/>
                      <w:kern w:val="24"/>
                      <w:szCs w:val="20"/>
                    </w:rPr>
                    <m:t>j2π</m:t>
                  </m:r>
                  <m:f>
                    <m:fPr>
                      <m:ctrlPr>
                        <w:rPr>
                          <w:rFonts w:ascii="Cambria Math" w:hAnsi="Cambria Math"/>
                          <w:i/>
                          <w:kern w:val="24"/>
                          <w:szCs w:val="20"/>
                        </w:rPr>
                      </m:ctrlPr>
                    </m:fPr>
                    <m:num>
                      <m:sSub>
                        <m:sSubPr>
                          <m:ctrlPr>
                            <w:rPr>
                              <w:rFonts w:ascii="Cambria Math" w:hAnsi="Cambria Math"/>
                              <w:i/>
                              <w:szCs w:val="20"/>
                            </w:rPr>
                          </m:ctrlPr>
                        </m:sSubPr>
                        <m:e>
                          <m:r>
                            <w:rPr>
                              <w:rFonts w:ascii="Cambria Math" w:hAnsi="Cambria Math"/>
                              <w:szCs w:val="20"/>
                            </w:rPr>
                            <m:t>d</m:t>
                          </m:r>
                        </m:e>
                        <m:sub>
                          <m:r>
                            <w:rPr>
                              <w:rFonts w:ascii="Cambria Math" w:hAnsi="Cambria Math"/>
                              <w:szCs w:val="20"/>
                            </w:rPr>
                            <m:t>1,n</m:t>
                          </m:r>
                        </m:sub>
                      </m:sSub>
                      <m:r>
                        <w:rPr>
                          <w:rFonts w:ascii="Cambria Math" w:hAnsi="Cambria Math"/>
                          <w:kern w:val="24"/>
                          <w:szCs w:val="20"/>
                        </w:rPr>
                        <m:t>-</m:t>
                      </m:r>
                      <m:d>
                        <m:dPr>
                          <m:begChr m:val="‖"/>
                          <m:endChr m:val="‖"/>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d</m:t>
                              </m:r>
                            </m:e>
                            <m:sub>
                              <m:r>
                                <w:rPr>
                                  <w:rFonts w:ascii="Cambria Math" w:hAnsi="Cambria Math"/>
                                  <w:szCs w:val="20"/>
                                </w:rPr>
                                <m:t>1,n</m:t>
                              </m:r>
                            </m:sub>
                          </m:sSub>
                          <m:r>
                            <w:rPr>
                              <w:rFonts w:ascii="Cambria Math" w:hAnsi="Cambria Math"/>
                              <w:szCs w:val="20"/>
                            </w:rPr>
                            <m:t xml:space="preserve">∙ </m:t>
                          </m:r>
                          <m:sSub>
                            <m:sSubPr>
                              <m:ctrlPr>
                                <w:rPr>
                                  <w:rFonts w:ascii="Cambria Math" w:hAnsi="Cambria Math"/>
                                  <w:i/>
                                  <w:szCs w:val="20"/>
                                </w:rPr>
                              </m:ctrlPr>
                            </m:sSubPr>
                            <m:e>
                              <m:acc>
                                <m:accPr>
                                  <m:ctrlPr>
                                    <w:rPr>
                                      <w:rFonts w:ascii="Cambria Math" w:hAnsi="Cambria Math"/>
                                      <w:i/>
                                      <w:szCs w:val="20"/>
                                    </w:rPr>
                                  </m:ctrlPr>
                                </m:accPr>
                                <m:e>
                                  <m:r>
                                    <w:rPr>
                                      <w:rFonts w:ascii="Cambria Math" w:hAnsi="Cambria Math"/>
                                      <w:szCs w:val="20"/>
                                    </w:rPr>
                                    <m:t>r</m:t>
                                  </m:r>
                                </m:e>
                              </m:acc>
                            </m:e>
                            <m:sub>
                              <m:r>
                                <w:rPr>
                                  <w:rFonts w:ascii="Cambria Math" w:hAnsi="Cambria Math"/>
                                  <w:szCs w:val="20"/>
                                </w:rPr>
                                <m:t>tx,n,m</m:t>
                              </m:r>
                            </m:sub>
                          </m:sSub>
                          <m:r>
                            <w:rPr>
                              <w:rFonts w:ascii="Cambria Math" w:hAnsi="Cambria Math"/>
                              <w:szCs w:val="20"/>
                            </w:rPr>
                            <m:t>-</m:t>
                          </m:r>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d</m:t>
                                  </m:r>
                                </m:e>
                              </m:acc>
                            </m:e>
                            <m:sub>
                              <m:r>
                                <w:rPr>
                                  <w:rFonts w:ascii="Cambria Math" w:hAnsi="Cambria Math"/>
                                  <w:szCs w:val="20"/>
                                </w:rPr>
                                <m:t>tx,s</m:t>
                              </m:r>
                            </m:sub>
                          </m:sSub>
                        </m:e>
                      </m:d>
                    </m:num>
                    <m:den>
                      <m:sSub>
                        <m:sSubPr>
                          <m:ctrlPr>
                            <w:rPr>
                              <w:rFonts w:ascii="Cambria Math" w:hAnsi="Cambria Math"/>
                              <w:i/>
                              <w:kern w:val="24"/>
                              <w:szCs w:val="20"/>
                            </w:rPr>
                          </m:ctrlPr>
                        </m:sSubPr>
                        <m:e>
                          <m:r>
                            <w:rPr>
                              <w:rFonts w:ascii="Cambria Math" w:eastAsia="Cambria Math" w:hAnsi="Cambria Math"/>
                              <w:kern w:val="24"/>
                              <w:szCs w:val="20"/>
                            </w:rPr>
                            <m:t>λ</m:t>
                          </m:r>
                        </m:e>
                        <m:sub>
                          <m:r>
                            <w:rPr>
                              <w:rFonts w:ascii="Cambria Math" w:eastAsia="Cambria Math" w:hAnsi="Cambria Math"/>
                              <w:kern w:val="24"/>
                              <w:szCs w:val="20"/>
                            </w:rPr>
                            <m:t>0</m:t>
                          </m:r>
                        </m:sub>
                      </m:sSub>
                    </m:den>
                  </m:f>
                </m:e>
              </m:d>
            </m:e>
          </m:func>
        </m:oMath>
      </m:oMathPara>
    </w:p>
    <w:p w14:paraId="49179503" w14:textId="07CDAE57" w:rsidR="00DF6DF5" w:rsidRPr="00DF6DF5" w:rsidRDefault="00DF6DF5" w:rsidP="007864B7">
      <w:pPr>
        <w:snapToGrid w:val="0"/>
        <w:ind w:leftChars="400" w:left="800"/>
        <w:rPr>
          <w:rFonts w:ascii="Times" w:eastAsia="Batang" w:hAnsi="Times"/>
          <w:i/>
          <w:kern w:val="24"/>
          <w:szCs w:val="20"/>
          <w:lang w:eastAsia="x-none"/>
        </w:rPr>
      </w:pPr>
      <w:r w:rsidRPr="00DF6DF5">
        <w:rPr>
          <w:rFonts w:ascii="Times" w:eastAsia="Batang" w:hAnsi="Times"/>
          <w:i/>
          <w:kern w:val="24"/>
          <w:szCs w:val="20"/>
          <w:lang w:eastAsia="x-none"/>
        </w:rPr>
        <w:t xml:space="preserve">where </w:t>
      </w:r>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1,n</m:t>
            </m:r>
          </m:sub>
        </m:sSub>
      </m:oMath>
      <w:r w:rsidRPr="00DF6DF5">
        <w:rPr>
          <w:rFonts w:ascii="Times" w:eastAsia="Batang" w:hAnsi="Times"/>
          <w:i/>
          <w:kern w:val="24"/>
          <w:szCs w:val="20"/>
          <w:lang w:eastAsia="x-none"/>
        </w:rPr>
        <w:t xml:space="preserve"> is</w:t>
      </w:r>
      <w:r w:rsidRPr="00DF6DF5">
        <w:rPr>
          <w:rFonts w:ascii="Times" w:eastAsia="Batang" w:hAnsi="Times"/>
          <w:i/>
          <w:szCs w:val="20"/>
          <w:lang w:eastAsia="x-none"/>
        </w:rPr>
        <w:t xml:space="preserve"> the generated distance of </w:t>
      </w:r>
      <w:r w:rsidRPr="00DF6DF5">
        <w:rPr>
          <w:rFonts w:ascii="Times" w:eastAsia="Batang" w:hAnsi="Times"/>
          <w:i/>
          <w:szCs w:val="20"/>
          <w:lang w:val="en-GB" w:eastAsia="x-none"/>
        </w:rPr>
        <w:t>the cluster n</w:t>
      </w:r>
      <w:r w:rsidRPr="00DF6DF5">
        <w:rPr>
          <w:rFonts w:ascii="Times" w:eastAsia="Batang" w:hAnsi="Times"/>
          <w:i/>
          <w:szCs w:val="20"/>
          <w:lang w:eastAsia="x-none"/>
        </w:rPr>
        <w:t xml:space="preserve">. </w:t>
      </w:r>
      <m:oMath>
        <m:sSub>
          <m:sSubPr>
            <m:ctrlPr>
              <w:rPr>
                <w:rFonts w:ascii="Cambria Math" w:hAnsi="Cambria Math"/>
                <w:i/>
                <w:szCs w:val="20"/>
              </w:rPr>
            </m:ctrlPr>
          </m:sSubPr>
          <m:e>
            <m:acc>
              <m:accPr>
                <m:ctrlPr>
                  <w:rPr>
                    <w:rFonts w:ascii="Cambria Math" w:hAnsi="Cambria Math"/>
                    <w:i/>
                    <w:szCs w:val="20"/>
                  </w:rPr>
                </m:ctrlPr>
              </m:accPr>
              <m:e>
                <m:r>
                  <w:rPr>
                    <w:rFonts w:ascii="Cambria Math" w:hAnsi="Cambria Math"/>
                    <w:szCs w:val="20"/>
                  </w:rPr>
                  <m:t>r</m:t>
                </m:r>
              </m:e>
            </m:acc>
          </m:e>
          <m:sub>
            <m:r>
              <w:rPr>
                <w:rFonts w:ascii="Cambria Math" w:hAnsi="Cambria Math"/>
                <w:szCs w:val="20"/>
              </w:rPr>
              <m:t>tx,n,m</m:t>
            </m:r>
          </m:sub>
        </m:sSub>
      </m:oMath>
      <w:r w:rsidRPr="00DF6DF5">
        <w:rPr>
          <w:rFonts w:ascii="Times" w:eastAsia="Batang" w:hAnsi="Times"/>
          <w:i/>
          <w:szCs w:val="20"/>
          <w:lang w:eastAsia="x-none"/>
        </w:rPr>
        <w:t xml:space="preserve"> is the spherical unit vector with azimuth departure angle and elevation departure angle for ray m of cluster n. </w:t>
      </w:r>
      <m:oMath>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d</m:t>
                </m:r>
              </m:e>
            </m:acc>
          </m:e>
          <m:sub>
            <m:r>
              <w:rPr>
                <w:rFonts w:ascii="Cambria Math" w:hAnsi="Cambria Math"/>
                <w:szCs w:val="20"/>
              </w:rPr>
              <m:t>tx,s</m:t>
            </m:r>
          </m:sub>
        </m:sSub>
      </m:oMath>
      <w:r w:rsidRPr="00DF6DF5">
        <w:rPr>
          <w:rFonts w:ascii="Times" w:eastAsia="Batang" w:hAnsi="Times"/>
          <w:i/>
          <w:szCs w:val="20"/>
          <w:lang w:eastAsia="x-none"/>
        </w:rPr>
        <w:t xml:space="preserve"> is the vector pointing from reference point to transmit antenna element s, wherein the reference point is the physical center of the antenna array/center at Tx side.</w:t>
      </w:r>
    </w:p>
    <w:p w14:paraId="28BC73B3" w14:textId="77777777" w:rsidR="00DF6DF5" w:rsidRPr="00DF6DF5" w:rsidRDefault="00DF6DF5" w:rsidP="007864B7">
      <w:pPr>
        <w:widowControl w:val="0"/>
        <w:numPr>
          <w:ilvl w:val="0"/>
          <w:numId w:val="40"/>
        </w:numPr>
        <w:snapToGrid w:val="0"/>
        <w:contextualSpacing/>
        <w:jc w:val="both"/>
        <w:rPr>
          <w:rFonts w:ascii="Times" w:eastAsia="Batang" w:hAnsi="Times"/>
          <w:i/>
          <w:szCs w:val="20"/>
          <w:lang w:val="en-GB" w:eastAsia="x-none"/>
        </w:rPr>
      </w:pPr>
      <w:r w:rsidRPr="00DF6DF5">
        <w:rPr>
          <w:rFonts w:ascii="Times" w:eastAsia="Batang" w:hAnsi="Times"/>
          <w:i/>
          <w:szCs w:val="20"/>
          <w:lang w:val="en-GB" w:eastAsia="x-none"/>
        </w:rPr>
        <w:t>For the UE side, the element-wise phase is calculated as:</w:t>
      </w:r>
    </w:p>
    <w:p w14:paraId="44AF6C52" w14:textId="511ADB40" w:rsidR="00DF6DF5" w:rsidRPr="00DF6DF5" w:rsidRDefault="00E96CC1" w:rsidP="007864B7">
      <w:pPr>
        <w:snapToGrid w:val="0"/>
        <w:ind w:leftChars="400" w:left="800"/>
        <w:rPr>
          <w:rFonts w:ascii="Times" w:eastAsia="Batang" w:hAnsi="Times"/>
          <w:i/>
          <w:color w:val="000000"/>
          <w:kern w:val="24"/>
          <w:szCs w:val="20"/>
          <w:lang w:val="en-GB" w:eastAsia="x-none"/>
        </w:rPr>
      </w:pPr>
      <m:oMathPara>
        <m:oMath>
          <m:func>
            <m:funcPr>
              <m:ctrlPr>
                <w:rPr>
                  <w:rFonts w:ascii="Cambria Math" w:hAnsi="Cambria Math"/>
                  <w:i/>
                  <w:color w:val="000000"/>
                  <w:kern w:val="24"/>
                  <w:szCs w:val="20"/>
                </w:rPr>
              </m:ctrlPr>
            </m:funcPr>
            <m:fName>
              <m:r>
                <w:rPr>
                  <w:rFonts w:ascii="Cambria Math" w:eastAsia="Cambria Math" w:hAnsi="Cambria Math"/>
                  <w:color w:val="000000"/>
                  <w:kern w:val="24"/>
                  <w:szCs w:val="20"/>
                </w:rPr>
                <m:t>exp</m:t>
              </m:r>
            </m:fName>
            <m:e>
              <m:d>
                <m:dPr>
                  <m:ctrlPr>
                    <w:rPr>
                      <w:rFonts w:ascii="Cambria Math" w:hAnsi="Cambria Math"/>
                      <w:i/>
                      <w:color w:val="000000"/>
                      <w:kern w:val="24"/>
                      <w:szCs w:val="20"/>
                    </w:rPr>
                  </m:ctrlPr>
                </m:dPr>
                <m:e>
                  <m:r>
                    <w:rPr>
                      <w:rFonts w:ascii="Cambria Math" w:eastAsia="Cambria Math" w:hAnsi="Cambria Math"/>
                      <w:color w:val="000000"/>
                      <w:kern w:val="24"/>
                      <w:szCs w:val="20"/>
                    </w:rPr>
                    <m:t>j2π</m:t>
                  </m:r>
                  <m:f>
                    <m:fPr>
                      <m:ctrlPr>
                        <w:rPr>
                          <w:rFonts w:ascii="Cambria Math" w:hAnsi="Cambria Math"/>
                          <w:i/>
                          <w:kern w:val="24"/>
                          <w:szCs w:val="20"/>
                        </w:rPr>
                      </m:ctrlPr>
                    </m:fPr>
                    <m:num>
                      <m:sSub>
                        <m:sSubPr>
                          <m:ctrlPr>
                            <w:rPr>
                              <w:rFonts w:ascii="Cambria Math" w:hAnsi="Cambria Math"/>
                              <w:i/>
                              <w:szCs w:val="20"/>
                            </w:rPr>
                          </m:ctrlPr>
                        </m:sSubPr>
                        <m:e>
                          <m:r>
                            <w:rPr>
                              <w:rFonts w:ascii="Cambria Math" w:hAnsi="Cambria Math"/>
                              <w:szCs w:val="20"/>
                            </w:rPr>
                            <m:t>d</m:t>
                          </m:r>
                        </m:e>
                        <m:sub>
                          <m:r>
                            <w:rPr>
                              <w:rFonts w:ascii="Cambria Math" w:hAnsi="Cambria Math"/>
                              <w:szCs w:val="20"/>
                            </w:rPr>
                            <m:t>2,n</m:t>
                          </m:r>
                        </m:sub>
                      </m:sSub>
                      <m:r>
                        <w:rPr>
                          <w:rFonts w:ascii="Cambria Math" w:hAnsi="Cambria Math"/>
                          <w:szCs w:val="20"/>
                        </w:rPr>
                        <m:t>-</m:t>
                      </m:r>
                      <m:d>
                        <m:dPr>
                          <m:begChr m:val="‖"/>
                          <m:endChr m:val="‖"/>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d</m:t>
                              </m:r>
                            </m:e>
                            <m:sub>
                              <m:r>
                                <w:rPr>
                                  <w:rFonts w:ascii="Cambria Math" w:hAnsi="Cambria Math"/>
                                  <w:szCs w:val="20"/>
                                </w:rPr>
                                <m:t>2,n</m:t>
                              </m:r>
                            </m:sub>
                          </m:sSub>
                          <m:r>
                            <w:rPr>
                              <w:rFonts w:ascii="Cambria Math" w:hAnsi="Cambria Math"/>
                              <w:szCs w:val="20"/>
                            </w:rPr>
                            <m:t xml:space="preserve">∙ </m:t>
                          </m:r>
                          <m:sSub>
                            <m:sSubPr>
                              <m:ctrlPr>
                                <w:rPr>
                                  <w:rFonts w:ascii="Cambria Math" w:hAnsi="Cambria Math"/>
                                  <w:i/>
                                  <w:szCs w:val="20"/>
                                </w:rPr>
                              </m:ctrlPr>
                            </m:sSubPr>
                            <m:e>
                              <m:acc>
                                <m:accPr>
                                  <m:ctrlPr>
                                    <w:rPr>
                                      <w:rFonts w:ascii="Cambria Math" w:hAnsi="Cambria Math"/>
                                      <w:i/>
                                      <w:szCs w:val="20"/>
                                    </w:rPr>
                                  </m:ctrlPr>
                                </m:accPr>
                                <m:e>
                                  <m:r>
                                    <w:rPr>
                                      <w:rFonts w:ascii="Cambria Math" w:hAnsi="Cambria Math"/>
                                      <w:szCs w:val="20"/>
                                    </w:rPr>
                                    <m:t>r</m:t>
                                  </m:r>
                                </m:e>
                              </m:acc>
                            </m:e>
                            <m:sub>
                              <m:r>
                                <w:rPr>
                                  <w:rFonts w:ascii="Cambria Math" w:hAnsi="Cambria Math"/>
                                  <w:szCs w:val="20"/>
                                </w:rPr>
                                <m:t>rx,n,m</m:t>
                              </m:r>
                            </m:sub>
                          </m:sSub>
                          <m:r>
                            <w:rPr>
                              <w:rFonts w:ascii="Cambria Math" w:hAnsi="Cambria Math"/>
                              <w:szCs w:val="20"/>
                            </w:rPr>
                            <m:t>-</m:t>
                          </m:r>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d</m:t>
                                  </m:r>
                                </m:e>
                              </m:acc>
                            </m:e>
                            <m:sub>
                              <m:r>
                                <w:rPr>
                                  <w:rFonts w:ascii="Cambria Math" w:hAnsi="Cambria Math"/>
                                  <w:szCs w:val="20"/>
                                </w:rPr>
                                <m:t>rx,u</m:t>
                              </m:r>
                            </m:sub>
                          </m:sSub>
                        </m:e>
                      </m:d>
                    </m:num>
                    <m:den>
                      <m:sSub>
                        <m:sSubPr>
                          <m:ctrlPr>
                            <w:rPr>
                              <w:rFonts w:ascii="Cambria Math" w:hAnsi="Cambria Math"/>
                              <w:i/>
                              <w:kern w:val="24"/>
                              <w:szCs w:val="20"/>
                            </w:rPr>
                          </m:ctrlPr>
                        </m:sSubPr>
                        <m:e>
                          <m:r>
                            <w:rPr>
                              <w:rFonts w:ascii="Cambria Math" w:eastAsia="Cambria Math" w:hAnsi="Cambria Math"/>
                              <w:kern w:val="24"/>
                              <w:szCs w:val="20"/>
                            </w:rPr>
                            <m:t>λ</m:t>
                          </m:r>
                        </m:e>
                        <m:sub>
                          <m:r>
                            <w:rPr>
                              <w:rFonts w:ascii="Cambria Math" w:eastAsia="Cambria Math" w:hAnsi="Cambria Math"/>
                              <w:kern w:val="24"/>
                              <w:szCs w:val="20"/>
                            </w:rPr>
                            <m:t>0</m:t>
                          </m:r>
                        </m:sub>
                      </m:sSub>
                    </m:den>
                  </m:f>
                </m:e>
              </m:d>
            </m:e>
          </m:func>
        </m:oMath>
      </m:oMathPara>
    </w:p>
    <w:p w14:paraId="18DB70DD" w14:textId="0A1D1FEB" w:rsidR="00DF6DF5" w:rsidRPr="00DF6DF5" w:rsidRDefault="00DF6DF5" w:rsidP="007864B7">
      <w:pPr>
        <w:snapToGrid w:val="0"/>
        <w:ind w:leftChars="400" w:left="800"/>
        <w:rPr>
          <w:rFonts w:ascii="Times" w:eastAsia="Batang" w:hAnsi="Times"/>
          <w:i/>
          <w:color w:val="FF0000"/>
          <w:szCs w:val="20"/>
          <w:lang w:eastAsia="x-none"/>
        </w:rPr>
      </w:pPr>
      <w:r w:rsidRPr="00DF6DF5">
        <w:rPr>
          <w:rFonts w:ascii="Times" w:eastAsia="Batang" w:hAnsi="Times"/>
          <w:i/>
          <w:color w:val="000000"/>
          <w:kern w:val="24"/>
          <w:szCs w:val="20"/>
          <w:lang w:eastAsia="x-none"/>
        </w:rPr>
        <w:lastRenderedPageBreak/>
        <w:t xml:space="preserve">where </w:t>
      </w:r>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2,n</m:t>
            </m:r>
          </m:sub>
        </m:sSub>
      </m:oMath>
      <w:r w:rsidRPr="00DF6DF5">
        <w:rPr>
          <w:rFonts w:ascii="Times" w:eastAsia="Batang" w:hAnsi="Times"/>
          <w:i/>
          <w:szCs w:val="20"/>
          <w:lang w:eastAsia="x-none"/>
        </w:rPr>
        <w:t xml:space="preserve"> </w:t>
      </w:r>
      <w:r w:rsidRPr="00DF6DF5">
        <w:rPr>
          <w:rFonts w:ascii="Times" w:eastAsia="Batang" w:hAnsi="Times" w:hint="eastAsia"/>
          <w:i/>
          <w:szCs w:val="20"/>
          <w:lang w:eastAsia="x-none"/>
        </w:rPr>
        <w:t>is</w:t>
      </w:r>
      <w:r w:rsidRPr="00DF6DF5">
        <w:rPr>
          <w:rFonts w:ascii="Times" w:eastAsia="Batang" w:hAnsi="Times"/>
          <w:i/>
          <w:szCs w:val="20"/>
          <w:lang w:eastAsia="x-none"/>
        </w:rPr>
        <w:t xml:space="preserve"> the generated distance of </w:t>
      </w:r>
      <w:r w:rsidRPr="00DF6DF5">
        <w:rPr>
          <w:rFonts w:ascii="Times" w:eastAsia="Batang" w:hAnsi="Times"/>
          <w:i/>
          <w:szCs w:val="20"/>
          <w:lang w:val="en-GB" w:eastAsia="x-none"/>
        </w:rPr>
        <w:t>the cluster n</w:t>
      </w:r>
      <w:r w:rsidRPr="00DF6DF5">
        <w:rPr>
          <w:rFonts w:ascii="Times" w:eastAsia="Batang" w:hAnsi="Times"/>
          <w:i/>
          <w:szCs w:val="20"/>
          <w:lang w:eastAsia="x-none"/>
        </w:rPr>
        <w:t xml:space="preserve">. </w:t>
      </w:r>
      <m:oMath>
        <m:sSub>
          <m:sSubPr>
            <m:ctrlPr>
              <w:rPr>
                <w:rFonts w:ascii="Cambria Math" w:hAnsi="Cambria Math"/>
                <w:i/>
                <w:szCs w:val="20"/>
              </w:rPr>
            </m:ctrlPr>
          </m:sSubPr>
          <m:e>
            <m:acc>
              <m:accPr>
                <m:ctrlPr>
                  <w:rPr>
                    <w:rFonts w:ascii="Cambria Math" w:hAnsi="Cambria Math"/>
                    <w:i/>
                    <w:szCs w:val="20"/>
                  </w:rPr>
                </m:ctrlPr>
              </m:accPr>
              <m:e>
                <m:r>
                  <w:rPr>
                    <w:rFonts w:ascii="Cambria Math" w:hAnsi="Cambria Math"/>
                    <w:szCs w:val="20"/>
                  </w:rPr>
                  <m:t>r</m:t>
                </m:r>
              </m:e>
            </m:acc>
          </m:e>
          <m:sub>
            <m:r>
              <w:rPr>
                <w:rFonts w:ascii="Cambria Math" w:hAnsi="Cambria Math"/>
                <w:szCs w:val="20"/>
              </w:rPr>
              <m:t>rx,n,m</m:t>
            </m:r>
          </m:sub>
        </m:sSub>
      </m:oMath>
      <w:r w:rsidRPr="00DF6DF5">
        <w:rPr>
          <w:rFonts w:ascii="Times" w:eastAsia="Batang" w:hAnsi="Times"/>
          <w:i/>
          <w:szCs w:val="20"/>
          <w:lang w:eastAsia="x-none"/>
        </w:rPr>
        <w:t xml:space="preserve"> is the spherical unit vector with azimuth arrival angle and elevation arrival angle for ray m of cluster n</w:t>
      </w:r>
      <w:r w:rsidRPr="00DF6DF5">
        <w:rPr>
          <w:rFonts w:ascii="Times" w:eastAsia="Batang" w:hAnsi="Times" w:hint="eastAsia"/>
          <w:i/>
          <w:szCs w:val="20"/>
          <w:lang w:eastAsia="x-none"/>
        </w:rPr>
        <w:t>.</w:t>
      </w:r>
      <w:r w:rsidRPr="00DF6DF5">
        <w:rPr>
          <w:rFonts w:ascii="Times" w:eastAsia="Batang" w:hAnsi="Times"/>
          <w:i/>
          <w:szCs w:val="20"/>
          <w:lang w:eastAsia="x-none"/>
        </w:rPr>
        <w:t xml:space="preserve"> </w:t>
      </w:r>
      <m:oMath>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d</m:t>
                </m:r>
              </m:e>
            </m:acc>
          </m:e>
          <m:sub>
            <m:r>
              <w:rPr>
                <w:rFonts w:ascii="Cambria Math" w:hAnsi="Cambria Math"/>
                <w:szCs w:val="20"/>
              </w:rPr>
              <m:t>rx,u</m:t>
            </m:r>
          </m:sub>
        </m:sSub>
      </m:oMath>
      <w:r w:rsidRPr="00DF6DF5">
        <w:rPr>
          <w:rFonts w:ascii="Times" w:eastAsia="Batang" w:hAnsi="Times"/>
          <w:i/>
          <w:szCs w:val="20"/>
          <w:lang w:eastAsia="x-none"/>
        </w:rPr>
        <w:t xml:space="preserve"> is the vector pointing from reference point to receive antenna element u, wherein the reference point is the physical center of the anten</w:t>
      </w:r>
      <w:proofErr w:type="spellStart"/>
      <w:r w:rsidRPr="00DF6DF5">
        <w:rPr>
          <w:rFonts w:ascii="Times" w:eastAsia="Batang" w:hAnsi="Times"/>
          <w:i/>
          <w:szCs w:val="20"/>
          <w:lang w:eastAsia="x-none"/>
        </w:rPr>
        <w:t>na</w:t>
      </w:r>
      <w:proofErr w:type="spellEnd"/>
      <w:r w:rsidRPr="00DF6DF5">
        <w:rPr>
          <w:rFonts w:ascii="Times" w:eastAsia="Batang" w:hAnsi="Times"/>
          <w:i/>
          <w:szCs w:val="20"/>
          <w:lang w:eastAsia="x-none"/>
        </w:rPr>
        <w:t xml:space="preserve"> array/center at Rx side.</w:t>
      </w:r>
    </w:p>
    <w:p w14:paraId="42C48B6D" w14:textId="77777777" w:rsidR="00AB240E" w:rsidRPr="007152DE" w:rsidRDefault="00AB240E" w:rsidP="006B3DD0">
      <w:pPr>
        <w:widowControl w:val="0"/>
        <w:snapToGrid w:val="0"/>
        <w:spacing w:after="120"/>
        <w:jc w:val="both"/>
        <w:rPr>
          <w:rFonts w:eastAsiaTheme="minorEastAsia"/>
          <w:bCs/>
          <w:lang w:eastAsia="zh-CN"/>
        </w:rPr>
      </w:pPr>
    </w:p>
    <w:p w14:paraId="6F4644ED" w14:textId="04E79179" w:rsidR="006B3DD0" w:rsidRPr="006B3DD0" w:rsidRDefault="006B3DD0" w:rsidP="006B3DD0">
      <w:pPr>
        <w:widowControl w:val="0"/>
        <w:snapToGrid w:val="0"/>
        <w:spacing w:after="120"/>
        <w:jc w:val="both"/>
        <w:rPr>
          <w:rFonts w:eastAsia="Batang"/>
          <w:szCs w:val="20"/>
          <w:lang w:val="en-GB"/>
        </w:rPr>
      </w:pPr>
      <w:r>
        <w:rPr>
          <w:rFonts w:eastAsiaTheme="minorEastAsia" w:hint="eastAsia"/>
          <w:bCs/>
          <w:lang w:eastAsia="zh-CN"/>
        </w:rPr>
        <w:t>In</w:t>
      </w:r>
      <w:r>
        <w:rPr>
          <w:rFonts w:eastAsiaTheme="minorEastAsia"/>
          <w:bCs/>
          <w:lang w:eastAsia="zh-CN"/>
        </w:rPr>
        <w:t xml:space="preserve"> </w:t>
      </w:r>
      <w:r>
        <w:rPr>
          <w:rFonts w:eastAsiaTheme="minorEastAsia" w:hint="eastAsia"/>
          <w:bCs/>
          <w:lang w:eastAsia="zh-CN"/>
        </w:rPr>
        <w:t>this</w:t>
      </w:r>
      <w:r>
        <w:rPr>
          <w:rFonts w:eastAsiaTheme="minorEastAsia"/>
          <w:bCs/>
          <w:lang w:eastAsia="zh-CN"/>
        </w:rPr>
        <w:t xml:space="preserve"> contribution, we </w:t>
      </w:r>
      <w:r>
        <w:rPr>
          <w:rFonts w:eastAsiaTheme="minorEastAsia" w:hint="eastAsia"/>
          <w:bCs/>
          <w:lang w:eastAsia="zh-CN"/>
        </w:rPr>
        <w:t>further</w:t>
      </w:r>
      <w:r>
        <w:rPr>
          <w:rFonts w:eastAsiaTheme="minorEastAsia"/>
          <w:bCs/>
          <w:lang w:eastAsia="zh-CN"/>
        </w:rPr>
        <w:t xml:space="preserve"> discuss </w:t>
      </w:r>
      <w:r w:rsidR="00C73BB1">
        <w:rPr>
          <w:rFonts w:eastAsiaTheme="minorEastAsia" w:hint="eastAsia"/>
          <w:bCs/>
          <w:lang w:eastAsia="zh-CN"/>
        </w:rPr>
        <w:t>c</w:t>
      </w:r>
      <w:r w:rsidR="00C73BB1" w:rsidRPr="00980679">
        <w:rPr>
          <w:rFonts w:eastAsiaTheme="minorEastAsia"/>
          <w:bCs/>
          <w:lang w:eastAsia="zh-CN"/>
        </w:rPr>
        <w:t>hannel model adaptation and extension to TR38.901 for</w:t>
      </w:r>
      <w:r w:rsidR="00C73BB1">
        <w:rPr>
          <w:rFonts w:eastAsiaTheme="minorEastAsia"/>
          <w:bCs/>
          <w:lang w:eastAsia="zh-CN"/>
        </w:rPr>
        <w:t xml:space="preserve"> 7-24GHz</w:t>
      </w:r>
      <w:r>
        <w:rPr>
          <w:rFonts w:eastAsiaTheme="minorEastAsia"/>
          <w:bCs/>
          <w:lang w:eastAsia="zh-CN"/>
        </w:rPr>
        <w:t>.</w:t>
      </w:r>
    </w:p>
    <w:p w14:paraId="3AA049C0" w14:textId="555B0F5A" w:rsidR="00EF3573" w:rsidRDefault="00171FCE" w:rsidP="008750AD">
      <w:pPr>
        <w:pStyle w:val="1"/>
      </w:pPr>
      <w:r>
        <w:t>Discussion</w:t>
      </w:r>
    </w:p>
    <w:p w14:paraId="6E6C6C93" w14:textId="784C2F21" w:rsidR="00C17F7D" w:rsidRPr="00C17F7D" w:rsidRDefault="00DD232F" w:rsidP="00C17F7D">
      <w:pPr>
        <w:keepNext/>
        <w:numPr>
          <w:ilvl w:val="1"/>
          <w:numId w:val="1"/>
        </w:numPr>
        <w:spacing w:before="240" w:after="60"/>
        <w:ind w:left="567"/>
        <w:outlineLvl w:val="1"/>
        <w:rPr>
          <w:rFonts w:eastAsia="MS Mincho"/>
          <w:b/>
          <w:bCs/>
          <w:iCs/>
          <w:sz w:val="24"/>
          <w:szCs w:val="28"/>
        </w:rPr>
      </w:pPr>
      <w:r w:rsidRPr="00DD232F">
        <w:rPr>
          <w:rFonts w:eastAsia="MS Mincho"/>
          <w:b/>
          <w:bCs/>
          <w:iCs/>
          <w:sz w:val="24"/>
          <w:szCs w:val="28"/>
        </w:rPr>
        <w:t>Near-field Channel Modeling</w:t>
      </w:r>
    </w:p>
    <w:p w14:paraId="1814D0EA" w14:textId="77777777" w:rsidR="00711726" w:rsidRPr="00867293" w:rsidRDefault="00711726" w:rsidP="00711726">
      <w:pPr>
        <w:keepNext/>
        <w:spacing w:before="240" w:after="60"/>
        <w:outlineLvl w:val="2"/>
        <w:rPr>
          <w:rFonts w:eastAsia="MS Mincho"/>
          <w:b/>
          <w:bCs/>
          <w:iCs/>
          <w:sz w:val="22"/>
        </w:rPr>
      </w:pPr>
      <w:r w:rsidRPr="00867293">
        <w:rPr>
          <w:rFonts w:eastAsia="等线"/>
          <w:b/>
          <w:bCs/>
          <w:sz w:val="22"/>
          <w:szCs w:val="26"/>
          <w:lang w:eastAsia="zh-CN"/>
        </w:rPr>
        <w:t xml:space="preserve">2.1.1 </w:t>
      </w:r>
      <w:r w:rsidRPr="00867293">
        <w:rPr>
          <w:rFonts w:eastAsia="MS Mincho"/>
          <w:b/>
          <w:bCs/>
          <w:iCs/>
          <w:sz w:val="22"/>
        </w:rPr>
        <w:t>Definition of the near-field region</w:t>
      </w:r>
    </w:p>
    <w:p w14:paraId="5419BF93" w14:textId="4788F815" w:rsidR="00E75BA6" w:rsidRPr="00B15698" w:rsidRDefault="00E75BA6" w:rsidP="00E75BA6">
      <w:pPr>
        <w:pStyle w:val="a2"/>
        <w:jc w:val="both"/>
        <w:rPr>
          <w:rFonts w:eastAsiaTheme="minorEastAsia"/>
          <w:lang w:val="en-GB" w:eastAsia="zh-CN"/>
        </w:rPr>
      </w:pPr>
      <w:r>
        <w:rPr>
          <w:rFonts w:eastAsia="Batang"/>
          <w:lang w:val="en-GB"/>
        </w:rPr>
        <w:t>In the past meetings, w</w:t>
      </w:r>
      <w:r w:rsidRPr="00C91512">
        <w:rPr>
          <w:rFonts w:eastAsia="Batang"/>
          <w:lang w:val="en-GB"/>
        </w:rPr>
        <w:t>hether/</w:t>
      </w:r>
      <w:r>
        <w:rPr>
          <w:rFonts w:eastAsia="Batang"/>
          <w:lang w:val="en-GB"/>
        </w:rPr>
        <w:t>h</w:t>
      </w:r>
      <w:r w:rsidRPr="00C91512">
        <w:rPr>
          <w:rFonts w:eastAsia="Batang"/>
          <w:lang w:val="en-GB"/>
        </w:rPr>
        <w:t>ow to define the near-field region</w:t>
      </w:r>
      <w:r>
        <w:rPr>
          <w:rFonts w:eastAsia="Batang"/>
          <w:lang w:val="en-GB"/>
        </w:rPr>
        <w:t>, e.g.</w:t>
      </w:r>
      <w:r>
        <w:rPr>
          <w:rFonts w:eastAsiaTheme="minorEastAsia" w:hint="eastAsia"/>
          <w:lang w:val="en-GB" w:eastAsia="zh-CN"/>
        </w:rPr>
        <w:t xml:space="preserve"> </w:t>
      </w:r>
      <w:r>
        <w:rPr>
          <w:rFonts w:eastAsiaTheme="minorEastAsia"/>
          <w:lang w:val="en-GB" w:eastAsia="zh-CN"/>
        </w:rPr>
        <w:t xml:space="preserve">based on </w:t>
      </w:r>
      <w:r w:rsidRPr="00C91512">
        <w:rPr>
          <w:rFonts w:eastAsia="Batang"/>
          <w:lang w:val="en-GB"/>
        </w:rPr>
        <w:t>Rayleigh distance</w:t>
      </w:r>
      <w:r>
        <w:rPr>
          <w:rFonts w:eastAsia="Batang"/>
          <w:lang w:val="en-GB"/>
        </w:rPr>
        <w:t xml:space="preserve">, was discussed. </w:t>
      </w:r>
      <w:r>
        <w:rPr>
          <w:szCs w:val="20"/>
          <w:lang w:val="en-GB"/>
        </w:rPr>
        <w:t>We would like to clarify</w:t>
      </w:r>
      <w:r>
        <w:rPr>
          <w:szCs w:val="20"/>
        </w:rPr>
        <w:t xml:space="preserve"> that the discussion of the definition of near-field region is</w:t>
      </w:r>
      <w:r w:rsidR="004B1AF5">
        <w:rPr>
          <w:szCs w:val="20"/>
        </w:rPr>
        <w:t xml:space="preserve"> to</w:t>
      </w:r>
      <w:r>
        <w:rPr>
          <w:szCs w:val="20"/>
        </w:rPr>
        <w:t xml:space="preserve"> provid</w:t>
      </w:r>
      <w:r w:rsidR="004B1AF5">
        <w:rPr>
          <w:szCs w:val="20"/>
        </w:rPr>
        <w:t>e</w:t>
      </w:r>
      <w:r>
        <w:rPr>
          <w:szCs w:val="20"/>
        </w:rPr>
        <w:t xml:space="preserve"> a reference criterion</w:t>
      </w:r>
      <w:r w:rsidR="004B1AF5">
        <w:rPr>
          <w:szCs w:val="20"/>
        </w:rPr>
        <w:t>, just like the criterion for modeling propagation delay in Section 7.6.2.1 of TR 38.901,</w:t>
      </w:r>
      <w:r>
        <w:rPr>
          <w:szCs w:val="20"/>
        </w:rPr>
        <w:t xml:space="preserve"> to </w:t>
      </w:r>
      <w:r w:rsidR="00470D69">
        <w:rPr>
          <w:szCs w:val="20"/>
        </w:rPr>
        <w:t>handily</w:t>
      </w:r>
      <w:r>
        <w:rPr>
          <w:szCs w:val="20"/>
        </w:rPr>
        <w:t xml:space="preserve"> determine whether near-field models are needed or not in the simulations. Companies still have the freedom to determine whether to use near-field model according to their</w:t>
      </w:r>
      <w:r w:rsidR="004B1AF5">
        <w:rPr>
          <w:szCs w:val="20"/>
        </w:rPr>
        <w:t xml:space="preserve"> practical</w:t>
      </w:r>
      <w:r>
        <w:rPr>
          <w:szCs w:val="20"/>
        </w:rPr>
        <w:t xml:space="preserve"> requirements. The criterion </w:t>
      </w:r>
      <w:r w:rsidR="00505877">
        <w:rPr>
          <w:szCs w:val="20"/>
        </w:rPr>
        <w:t>of</w:t>
      </w:r>
      <w:r>
        <w:rPr>
          <w:szCs w:val="20"/>
        </w:rPr>
        <w:t xml:space="preserve"> near-field region characterizes in which condition the spherical wave models have to be considered, and</w:t>
      </w:r>
      <w:r>
        <w:rPr>
          <w:rFonts w:eastAsiaTheme="minorEastAsia" w:hint="eastAsia"/>
          <w:szCs w:val="20"/>
          <w:lang w:eastAsia="zh-CN"/>
        </w:rPr>
        <w:t xml:space="preserve"> </w:t>
      </w:r>
      <w:r>
        <w:rPr>
          <w:rFonts w:eastAsiaTheme="minorEastAsia"/>
          <w:szCs w:val="20"/>
          <w:lang w:eastAsia="zh-CN"/>
        </w:rPr>
        <w:t>so far</w:t>
      </w:r>
      <w:r>
        <w:rPr>
          <w:szCs w:val="20"/>
        </w:rPr>
        <w:t xml:space="preserve"> companies were not able to have consensus in this issue. </w:t>
      </w:r>
      <w:r>
        <w:rPr>
          <w:rFonts w:eastAsiaTheme="minorEastAsia" w:hint="eastAsia"/>
          <w:lang w:val="en-GB" w:eastAsia="zh-CN"/>
        </w:rPr>
        <w:t>W</w:t>
      </w:r>
      <w:r>
        <w:rPr>
          <w:rFonts w:eastAsiaTheme="minorEastAsia"/>
          <w:lang w:val="en-GB" w:eastAsia="zh-CN"/>
        </w:rPr>
        <w:t xml:space="preserve">e shall again clarify that the planar wave model is approximation of spherical wave model at large propagation distances. The spherical wave model gradually degrades into planar wave model and there is no strict and clear boundary for these two models. The near-field region is defined mainly for an easy-to-operate criterion on the channel modelling method. For this reason, the near-field region characterized in </w:t>
      </w:r>
      <w:r w:rsidRPr="00B15698">
        <w:rPr>
          <w:rFonts w:eastAsiaTheme="minorEastAsia" w:hint="eastAsia"/>
          <w:lang w:val="en-GB" w:eastAsia="zh-CN"/>
        </w:rPr>
        <w:t>liter</w:t>
      </w:r>
      <w:r w:rsidRPr="00B15698">
        <w:rPr>
          <w:rFonts w:eastAsiaTheme="minorEastAsia"/>
          <w:lang w:val="en-GB" w:eastAsia="zh-CN"/>
        </w:rPr>
        <w:t>ature</w:t>
      </w:r>
      <w:r>
        <w:rPr>
          <w:rFonts w:eastAsiaTheme="minorEastAsia"/>
          <w:lang w:val="en-GB" w:eastAsia="zh-CN"/>
        </w:rPr>
        <w:t xml:space="preserve"> follows a threshold method, i.e. the near-field region is defined as a maximum distance where the related metric (such as amplitude and phase discrepancy) exceeds a predefined threshold. Following such method, t</w:t>
      </w:r>
      <w:r w:rsidRPr="00B15698">
        <w:rPr>
          <w:rFonts w:eastAsiaTheme="minorEastAsia"/>
          <w:lang w:val="en-GB" w:eastAsia="zh-CN"/>
        </w:rPr>
        <w:t>he criterion</w:t>
      </w:r>
      <w:r>
        <w:rPr>
          <w:rFonts w:eastAsiaTheme="minorEastAsia"/>
          <w:lang w:val="en-GB" w:eastAsia="zh-CN"/>
        </w:rPr>
        <w:t xml:space="preserve"> for defining near-field region</w:t>
      </w:r>
      <w:r w:rsidRPr="00B15698">
        <w:rPr>
          <w:rFonts w:eastAsiaTheme="minorEastAsia"/>
          <w:lang w:val="en-GB" w:eastAsia="zh-CN"/>
        </w:rPr>
        <w:t xml:space="preserve"> can be classified into two categories, i.e. from perspective of channel modelling difference and from perspective of system performance.</w:t>
      </w:r>
    </w:p>
    <w:p w14:paraId="7AD74F2D" w14:textId="77777777" w:rsidR="00E75BA6" w:rsidRPr="00B15698" w:rsidRDefault="00E75BA6" w:rsidP="00E75BA6">
      <w:pPr>
        <w:pStyle w:val="a2"/>
        <w:jc w:val="both"/>
        <w:rPr>
          <w:rFonts w:eastAsiaTheme="minorEastAsia"/>
          <w:lang w:val="en-GB" w:eastAsia="zh-CN"/>
        </w:rPr>
      </w:pPr>
      <w:r w:rsidRPr="00B15698">
        <w:rPr>
          <w:rFonts w:eastAsiaTheme="minorEastAsia" w:hint="eastAsia"/>
          <w:lang w:val="en-GB" w:eastAsia="zh-CN"/>
        </w:rPr>
        <w:t>F</w:t>
      </w:r>
      <w:r w:rsidRPr="00B15698">
        <w:rPr>
          <w:rFonts w:eastAsiaTheme="minorEastAsia"/>
          <w:lang w:val="en-GB" w:eastAsia="zh-CN"/>
        </w:rPr>
        <w:t xml:space="preserve">rom the perspective of channel modelling </w:t>
      </w:r>
      <w:r>
        <w:rPr>
          <w:rFonts w:eastAsiaTheme="minorEastAsia"/>
          <w:lang w:val="en-GB" w:eastAsia="zh-CN"/>
        </w:rPr>
        <w:t>discrepancy</w:t>
      </w:r>
      <w:r w:rsidRPr="00B15698">
        <w:rPr>
          <w:rFonts w:eastAsiaTheme="minorEastAsia"/>
          <w:lang w:val="en-GB" w:eastAsia="zh-CN"/>
        </w:rPr>
        <w:t>, the near-field region was defined based on the phase</w:t>
      </w:r>
      <w:r>
        <w:rPr>
          <w:rFonts w:eastAsiaTheme="minorEastAsia"/>
          <w:lang w:val="en-GB" w:eastAsia="zh-CN"/>
        </w:rPr>
        <w:t>/amplitude</w:t>
      </w:r>
      <w:r w:rsidRPr="00B15698">
        <w:rPr>
          <w:rFonts w:eastAsiaTheme="minorEastAsia"/>
          <w:lang w:val="en-GB" w:eastAsia="zh-CN"/>
        </w:rPr>
        <w:t xml:space="preserve"> modelling </w:t>
      </w:r>
      <w:r>
        <w:rPr>
          <w:rFonts w:eastAsiaTheme="minorEastAsia"/>
          <w:lang w:val="en-GB" w:eastAsia="zh-CN"/>
        </w:rPr>
        <w:t>discrepancy</w:t>
      </w:r>
      <w:r w:rsidRPr="00B15698">
        <w:rPr>
          <w:rFonts w:eastAsiaTheme="minorEastAsia"/>
          <w:lang w:val="en-GB" w:eastAsia="zh-CN"/>
        </w:rPr>
        <w:t xml:space="preserve"> between planar and spherical wave model.</w:t>
      </w:r>
    </w:p>
    <w:p w14:paraId="31057D51" w14:textId="77777777" w:rsidR="00E75BA6" w:rsidRDefault="00E75BA6" w:rsidP="00E75BA6">
      <w:pPr>
        <w:pStyle w:val="a2"/>
        <w:numPr>
          <w:ilvl w:val="0"/>
          <w:numId w:val="34"/>
        </w:numPr>
        <w:jc w:val="both"/>
        <w:rPr>
          <w:rFonts w:eastAsiaTheme="minorEastAsia"/>
          <w:lang w:val="en-GB" w:eastAsia="zh-CN"/>
        </w:rPr>
      </w:pPr>
      <w:r w:rsidRPr="00B15698">
        <w:rPr>
          <w:rFonts w:eastAsiaTheme="minorEastAsia" w:hint="eastAsia"/>
          <w:lang w:val="en-GB" w:eastAsia="zh-CN"/>
        </w:rPr>
        <w:t>P</w:t>
      </w:r>
      <w:r w:rsidRPr="00B15698">
        <w:rPr>
          <w:rFonts w:eastAsiaTheme="minorEastAsia"/>
          <w:lang w:val="en-GB" w:eastAsia="zh-CN"/>
        </w:rPr>
        <w:t>hase: The propagation distance of electromagnetic wave is different between planar and spherical model</w:t>
      </w:r>
      <w:r>
        <w:rPr>
          <w:rFonts w:eastAsiaTheme="minorEastAsia"/>
          <w:lang w:val="en-GB" w:eastAsia="zh-CN"/>
        </w:rPr>
        <w:t xml:space="preserve"> in each path. Owing to the short wavelength of </w:t>
      </w:r>
      <w:r w:rsidRPr="00B15698">
        <w:rPr>
          <w:rFonts w:eastAsiaTheme="minorEastAsia"/>
          <w:lang w:val="en-GB" w:eastAsia="zh-CN"/>
        </w:rPr>
        <w:t>electromagnetic wave</w:t>
      </w:r>
      <w:r>
        <w:rPr>
          <w:rFonts w:eastAsiaTheme="minorEastAsia"/>
          <w:lang w:val="en-GB" w:eastAsia="zh-CN"/>
        </w:rPr>
        <w:t>s, the</w:t>
      </w:r>
      <w:r w:rsidRPr="00B15698">
        <w:rPr>
          <w:rFonts w:eastAsiaTheme="minorEastAsia"/>
          <w:lang w:val="en-GB" w:eastAsia="zh-CN"/>
        </w:rPr>
        <w:t xml:space="preserve"> distance</w:t>
      </w:r>
      <w:r>
        <w:rPr>
          <w:rFonts w:eastAsiaTheme="minorEastAsia"/>
          <w:lang w:val="en-GB" w:eastAsia="zh-CN"/>
        </w:rPr>
        <w:t xml:space="preserve"> difference </w:t>
      </w:r>
      <w:r w:rsidRPr="00B15698">
        <w:rPr>
          <w:rFonts w:eastAsiaTheme="minorEastAsia"/>
          <w:lang w:val="en-GB" w:eastAsia="zh-CN"/>
        </w:rPr>
        <w:t>between planar and spherical model</w:t>
      </w:r>
      <w:r>
        <w:rPr>
          <w:rFonts w:eastAsiaTheme="minorEastAsia"/>
          <w:lang w:val="en-GB" w:eastAsia="zh-CN"/>
        </w:rPr>
        <w:t xml:space="preserve"> could result in significant difference in the channel phase term. The </w:t>
      </w:r>
      <w:r w:rsidRPr="00B21DB5">
        <w:rPr>
          <w:rFonts w:eastAsiaTheme="minorEastAsia"/>
          <w:i/>
          <w:iCs/>
          <w:lang w:val="en-GB" w:eastAsia="zh-CN"/>
        </w:rPr>
        <w:t>Rayleigh distance</w:t>
      </w:r>
      <w:r>
        <w:rPr>
          <w:rFonts w:eastAsiaTheme="minorEastAsia"/>
          <w:lang w:val="en-GB" w:eastAsia="zh-CN"/>
        </w:rPr>
        <w:t xml:space="preserve"> (also known as </w:t>
      </w:r>
      <w:r w:rsidRPr="00B21DB5">
        <w:rPr>
          <w:rFonts w:eastAsiaTheme="minorEastAsia"/>
          <w:i/>
          <w:iCs/>
          <w:lang w:val="en-GB" w:eastAsia="zh-CN"/>
        </w:rPr>
        <w:t>Fraunhofer boundary</w:t>
      </w:r>
      <w:r>
        <w:rPr>
          <w:rFonts w:eastAsiaTheme="minorEastAsia"/>
          <w:lang w:val="en-GB" w:eastAsia="zh-CN"/>
        </w:rPr>
        <w:t xml:space="preserve">) is defined as the distance where the maximum phase difference at any antenna element exceeds a </w:t>
      </w:r>
      <w:r w:rsidRPr="004072FF">
        <w:rPr>
          <w:rFonts w:eastAsiaTheme="minorEastAsia"/>
          <w:lang w:val="en-GB" w:eastAsia="zh-CN"/>
        </w:rPr>
        <w:t>predetermined threshold</w:t>
      </w:r>
      <w:r>
        <w:rPr>
          <w:rFonts w:eastAsiaTheme="minorEastAsia"/>
          <w:lang w:val="en-GB" w:eastAsia="zh-CN"/>
        </w:rPr>
        <w:t xml:space="preserve">, such as </w:t>
      </w:r>
      <w:r>
        <w:rPr>
          <w:rFonts w:eastAsiaTheme="minorEastAsia"/>
          <w:lang w:val="en-GB" w:eastAsia="zh-CN"/>
        </w:rPr>
        <w:sym w:font="Symbol" w:char="F070"/>
      </w:r>
      <w:r>
        <w:rPr>
          <w:rFonts w:eastAsiaTheme="minorEastAsia"/>
          <w:lang w:val="en-GB" w:eastAsia="zh-CN"/>
        </w:rPr>
        <w:t xml:space="preserve">/8, in the </w:t>
      </w:r>
      <w:proofErr w:type="spellStart"/>
      <w:r>
        <w:rPr>
          <w:rFonts w:eastAsiaTheme="minorEastAsia"/>
          <w:lang w:val="en-GB" w:eastAsia="zh-CN"/>
        </w:rPr>
        <w:t>LoS</w:t>
      </w:r>
      <w:proofErr w:type="spellEnd"/>
      <w:r>
        <w:rPr>
          <w:rFonts w:eastAsiaTheme="minorEastAsia"/>
          <w:lang w:val="en-GB" w:eastAsia="zh-CN"/>
        </w:rPr>
        <w:t xml:space="preserve"> path [1] [2]. In addition, Rayleigh distance is also related to the setup of transmitter and receiver, and is different between MISO and MIMO scenario [3].</w:t>
      </w:r>
    </w:p>
    <w:p w14:paraId="3AA54B97" w14:textId="77777777" w:rsidR="00E75BA6" w:rsidRPr="008679AC" w:rsidRDefault="00E75BA6" w:rsidP="00E75BA6">
      <w:pPr>
        <w:pStyle w:val="a2"/>
        <w:numPr>
          <w:ilvl w:val="0"/>
          <w:numId w:val="34"/>
        </w:numPr>
        <w:jc w:val="both"/>
        <w:rPr>
          <w:rFonts w:eastAsiaTheme="minorEastAsia"/>
          <w:lang w:val="en-GB" w:eastAsia="zh-CN"/>
        </w:rPr>
      </w:pPr>
      <w:r w:rsidRPr="008679AC">
        <w:rPr>
          <w:rFonts w:eastAsiaTheme="minorEastAsia"/>
          <w:lang w:val="en-GB" w:eastAsia="zh-CN"/>
        </w:rPr>
        <w:t xml:space="preserve">Amplitude: The different propagation distance between planar and spherical model could result in different propagation attenuation. Thus, the near-field region can be defined as the amplitude difference of planar/spherical wave model. </w:t>
      </w:r>
      <w:r w:rsidRPr="008679AC">
        <w:rPr>
          <w:rFonts w:eastAsiaTheme="minorEastAsia"/>
          <w:i/>
          <w:iCs/>
          <w:lang w:val="en-GB" w:eastAsia="zh-CN"/>
        </w:rPr>
        <w:t>Bjornson distance</w:t>
      </w:r>
      <w:r w:rsidRPr="008679AC">
        <w:rPr>
          <w:rFonts w:eastAsiaTheme="minorEastAsia"/>
          <w:lang w:val="en-GB" w:eastAsia="zh-CN"/>
        </w:rPr>
        <w:t xml:space="preserve"> is defined as the distance observing amplitude variation at different antennas, which is comparable to array aperture and grows linearly with the number of antennas [4]. Instead, the near-field region could also be defined as the distance where the ratio of weakest and strongest amplitude term equals </w:t>
      </w:r>
      <w:r>
        <w:rPr>
          <w:rFonts w:eastAsiaTheme="minorEastAsia"/>
          <w:lang w:val="en-GB" w:eastAsia="zh-CN"/>
        </w:rPr>
        <w:t>to</w:t>
      </w:r>
      <w:r w:rsidRPr="008679AC">
        <w:rPr>
          <w:rFonts w:eastAsiaTheme="minorEastAsia"/>
          <w:lang w:val="en-GB" w:eastAsia="zh-CN"/>
        </w:rPr>
        <w:t xml:space="preserve"> a predetermined threshold, which is called </w:t>
      </w:r>
      <w:r w:rsidRPr="008679AC">
        <w:rPr>
          <w:rFonts w:eastAsiaTheme="minorEastAsia"/>
          <w:i/>
          <w:iCs/>
          <w:lang w:val="en-GB" w:eastAsia="zh-CN"/>
        </w:rPr>
        <w:t>uniform-power distance</w:t>
      </w:r>
      <w:r w:rsidRPr="008679AC">
        <w:rPr>
          <w:rFonts w:eastAsiaTheme="minorEastAsia"/>
          <w:lang w:val="en-GB" w:eastAsia="zh-CN"/>
        </w:rPr>
        <w:t xml:space="preserve"> or </w:t>
      </w:r>
      <w:proofErr w:type="spellStart"/>
      <w:r w:rsidRPr="008679AC">
        <w:rPr>
          <w:rFonts w:eastAsiaTheme="minorEastAsia"/>
          <w:i/>
          <w:iCs/>
          <w:lang w:val="en-GB" w:eastAsia="zh-CN"/>
        </w:rPr>
        <w:t>equi</w:t>
      </w:r>
      <w:proofErr w:type="spellEnd"/>
      <w:r w:rsidRPr="008679AC">
        <w:rPr>
          <w:rFonts w:eastAsiaTheme="minorEastAsia"/>
          <w:i/>
          <w:iCs/>
          <w:lang w:val="en-GB" w:eastAsia="zh-CN"/>
        </w:rPr>
        <w:t>-power distance</w:t>
      </w:r>
      <w:r w:rsidRPr="008679AC">
        <w:rPr>
          <w:rFonts w:eastAsiaTheme="minorEastAsia"/>
          <w:lang w:val="en-GB" w:eastAsia="zh-CN"/>
        </w:rPr>
        <w:t xml:space="preserve"> [5] [6]. </w:t>
      </w:r>
    </w:p>
    <w:p w14:paraId="7251BE6A" w14:textId="77777777" w:rsidR="00E75BA6" w:rsidRDefault="00E75BA6" w:rsidP="00E75BA6">
      <w:pPr>
        <w:pStyle w:val="a2"/>
        <w:jc w:val="both"/>
        <w:rPr>
          <w:rFonts w:eastAsiaTheme="minorEastAsia"/>
          <w:lang w:val="en-GB" w:eastAsia="zh-CN"/>
        </w:rPr>
      </w:pPr>
      <w:r>
        <w:rPr>
          <w:rFonts w:eastAsiaTheme="minorEastAsia" w:hint="eastAsia"/>
          <w:lang w:val="en-GB" w:eastAsia="zh-CN"/>
        </w:rPr>
        <w:t>B</w:t>
      </w:r>
      <w:r>
        <w:rPr>
          <w:rFonts w:eastAsiaTheme="minorEastAsia"/>
          <w:lang w:val="en-GB" w:eastAsia="zh-CN"/>
        </w:rPr>
        <w:t xml:space="preserve">esides the </w:t>
      </w:r>
      <w:r w:rsidRPr="00B15698">
        <w:rPr>
          <w:rFonts w:eastAsiaTheme="minorEastAsia"/>
          <w:lang w:val="en-GB" w:eastAsia="zh-CN"/>
        </w:rPr>
        <w:t xml:space="preserve">modelling </w:t>
      </w:r>
      <w:r>
        <w:rPr>
          <w:rFonts w:eastAsiaTheme="minorEastAsia"/>
          <w:lang w:val="en-GB" w:eastAsia="zh-CN"/>
        </w:rPr>
        <w:t xml:space="preserve">discrepancy, the near-field region could also be defined </w:t>
      </w:r>
      <w:r>
        <w:rPr>
          <w:rFonts w:eastAsiaTheme="minorEastAsia" w:hint="eastAsia"/>
          <w:lang w:val="en-GB" w:eastAsia="zh-CN"/>
        </w:rPr>
        <w:t>as</w:t>
      </w:r>
      <w:r>
        <w:rPr>
          <w:rFonts w:eastAsiaTheme="minorEastAsia"/>
          <w:lang w:val="en-GB" w:eastAsia="zh-CN"/>
        </w:rPr>
        <w:t xml:space="preserve"> closely related to the system performance. Since the near-field condition is not considered in legacy MIMO designs, the beamforming vector is always designed based on far-field planar propagation model. Due to the enlarged array aperture and frequency, the spherical propagation has to be considered and the legacy far-field beamforming vector becomes inaccurate. The near-field region could be defined according to the beamforming gain loss resulting from the inaccurate beamforming vector. Following this </w:t>
      </w:r>
      <w:r w:rsidRPr="007813C2">
        <w:rPr>
          <w:rFonts w:eastAsiaTheme="minorEastAsia"/>
          <w:lang w:val="en-GB" w:eastAsia="zh-CN"/>
        </w:rPr>
        <w:t>intuition</w:t>
      </w:r>
      <w:r>
        <w:rPr>
          <w:rFonts w:eastAsiaTheme="minorEastAsia"/>
          <w:lang w:val="en-GB" w:eastAsia="zh-CN"/>
        </w:rPr>
        <w:t xml:space="preserve">, the near-field region could be redefined as the </w:t>
      </w:r>
      <w:r w:rsidRPr="00B21DB5">
        <w:rPr>
          <w:rFonts w:eastAsiaTheme="minorEastAsia"/>
          <w:i/>
          <w:iCs/>
          <w:lang w:val="en-GB" w:eastAsia="zh-CN"/>
        </w:rPr>
        <w:t>effective Rayleigh distance</w:t>
      </w:r>
      <w:r>
        <w:rPr>
          <w:rFonts w:eastAsiaTheme="minorEastAsia"/>
          <w:lang w:val="en-GB" w:eastAsia="zh-CN"/>
        </w:rPr>
        <w:t xml:space="preserve"> where the far-field planar-wave-based beamforming vector results in beamforming gain loss exceeding a threshold in near-field spherical-wave-based channels [7]. We shall highlight that this definition is closely related to the system performance, and reflects how near-field spherical wave model impacts the MIMO system.</w:t>
      </w:r>
    </w:p>
    <w:p w14:paraId="4502CB30" w14:textId="77777777" w:rsidR="00E75BA6" w:rsidRDefault="00E75BA6" w:rsidP="00E75BA6">
      <w:pPr>
        <w:pStyle w:val="a2"/>
        <w:jc w:val="both"/>
        <w:rPr>
          <w:rFonts w:eastAsiaTheme="minorEastAsia"/>
          <w:lang w:val="en-GB" w:eastAsia="zh-CN"/>
        </w:rPr>
      </w:pPr>
      <w:r>
        <w:rPr>
          <w:rFonts w:eastAsiaTheme="minorEastAsia" w:hint="eastAsia"/>
          <w:lang w:val="en-GB" w:eastAsia="zh-CN"/>
        </w:rPr>
        <w:t>T</w:t>
      </w:r>
      <w:r>
        <w:rPr>
          <w:rFonts w:eastAsiaTheme="minorEastAsia"/>
          <w:lang w:val="en-GB" w:eastAsia="zh-CN"/>
        </w:rPr>
        <w:t xml:space="preserve">he above definitions of near-field region are summarized in the following table. </w:t>
      </w:r>
    </w:p>
    <w:p w14:paraId="1739D2D2" w14:textId="77777777" w:rsidR="00E75BA6" w:rsidRPr="001A2C60" w:rsidRDefault="00E75BA6" w:rsidP="00E75BA6">
      <w:pPr>
        <w:pStyle w:val="aff7"/>
        <w:suppressAutoHyphens w:val="0"/>
        <w:overflowPunct/>
        <w:autoSpaceDE/>
        <w:spacing w:before="0" w:after="0"/>
        <w:jc w:val="center"/>
        <w:textAlignment w:val="auto"/>
        <w:rPr>
          <w:rFonts w:eastAsia="Malgun Gothic"/>
          <w:b w:val="0"/>
          <w:iCs/>
          <w:lang w:eastAsia="en-US"/>
        </w:rPr>
      </w:pPr>
      <w:r w:rsidRPr="001A2C60">
        <w:rPr>
          <w:rFonts w:eastAsia="Malgun Gothic" w:hint="eastAsia"/>
          <w:b w:val="0"/>
          <w:iCs/>
          <w:lang w:eastAsia="en-US"/>
        </w:rPr>
        <w:t>T</w:t>
      </w:r>
      <w:r w:rsidRPr="001A2C60">
        <w:rPr>
          <w:rFonts w:eastAsia="Malgun Gothic"/>
          <w:b w:val="0"/>
          <w:iCs/>
          <w:lang w:eastAsia="en-US"/>
        </w:rPr>
        <w:t>able 1</w:t>
      </w:r>
      <w:r>
        <w:rPr>
          <w:rFonts w:asciiTheme="minorEastAsia" w:eastAsiaTheme="minorEastAsia" w:hAnsiTheme="minorEastAsia" w:hint="eastAsia"/>
          <w:b w:val="0"/>
          <w:iCs/>
          <w:lang w:eastAsia="zh-CN"/>
        </w:rPr>
        <w:t>:</w:t>
      </w:r>
      <w:r w:rsidRPr="001A2C60">
        <w:rPr>
          <w:rFonts w:eastAsia="Malgun Gothic"/>
          <w:b w:val="0"/>
          <w:iCs/>
          <w:lang w:eastAsia="en-US"/>
        </w:rPr>
        <w:t xml:space="preserve"> Comparison of different near-field region definitions</w:t>
      </w:r>
    </w:p>
    <w:tbl>
      <w:tblPr>
        <w:tblStyle w:val="a8"/>
        <w:tblW w:w="0" w:type="auto"/>
        <w:tblLayout w:type="fixed"/>
        <w:tblLook w:val="04A0" w:firstRow="1" w:lastRow="0" w:firstColumn="1" w:lastColumn="0" w:noHBand="0" w:noVBand="1"/>
      </w:tblPr>
      <w:tblGrid>
        <w:gridCol w:w="1271"/>
        <w:gridCol w:w="1418"/>
        <w:gridCol w:w="1275"/>
        <w:gridCol w:w="2552"/>
        <w:gridCol w:w="2546"/>
      </w:tblGrid>
      <w:tr w:rsidR="00E75BA6" w14:paraId="5EF4EAA8" w14:textId="77777777" w:rsidTr="002D1BED">
        <w:tc>
          <w:tcPr>
            <w:tcW w:w="1271" w:type="dxa"/>
            <w:shd w:val="clear" w:color="auto" w:fill="D9E2F3" w:themeFill="accent1" w:themeFillTint="33"/>
            <w:vAlign w:val="center"/>
          </w:tcPr>
          <w:p w14:paraId="205988B9" w14:textId="77777777" w:rsidR="00E75BA6" w:rsidRPr="00D3514B" w:rsidRDefault="00E75BA6" w:rsidP="002D1BED">
            <w:pPr>
              <w:pStyle w:val="a2"/>
              <w:spacing w:after="0"/>
              <w:jc w:val="both"/>
              <w:rPr>
                <w:rFonts w:eastAsiaTheme="minorEastAsia"/>
                <w:b/>
                <w:bCs/>
                <w:lang w:val="en-GB" w:eastAsia="zh-CN"/>
              </w:rPr>
            </w:pPr>
            <w:r w:rsidRPr="00D3514B">
              <w:rPr>
                <w:rFonts w:eastAsiaTheme="minorEastAsia" w:hint="eastAsia"/>
                <w:b/>
                <w:bCs/>
                <w:lang w:val="en-GB" w:eastAsia="zh-CN"/>
              </w:rPr>
              <w:t>C</w:t>
            </w:r>
            <w:r w:rsidRPr="00D3514B">
              <w:rPr>
                <w:rFonts w:eastAsiaTheme="minorEastAsia"/>
                <w:b/>
                <w:bCs/>
                <w:lang w:val="en-GB" w:eastAsia="zh-CN"/>
              </w:rPr>
              <w:t>riterion</w:t>
            </w:r>
          </w:p>
        </w:tc>
        <w:tc>
          <w:tcPr>
            <w:tcW w:w="1418" w:type="dxa"/>
            <w:shd w:val="clear" w:color="auto" w:fill="D9E2F3" w:themeFill="accent1" w:themeFillTint="33"/>
            <w:vAlign w:val="center"/>
          </w:tcPr>
          <w:p w14:paraId="25DEF128" w14:textId="77777777" w:rsidR="00E75BA6" w:rsidRPr="00D3514B" w:rsidRDefault="00E75BA6" w:rsidP="002D1BED">
            <w:pPr>
              <w:pStyle w:val="a2"/>
              <w:spacing w:after="0"/>
              <w:jc w:val="both"/>
              <w:rPr>
                <w:rFonts w:eastAsiaTheme="minorEastAsia"/>
                <w:b/>
                <w:bCs/>
                <w:lang w:val="en-GB" w:eastAsia="zh-CN"/>
              </w:rPr>
            </w:pPr>
            <w:r>
              <w:rPr>
                <w:rFonts w:eastAsiaTheme="minorEastAsia"/>
                <w:b/>
                <w:bCs/>
                <w:lang w:val="en-GB" w:eastAsia="zh-CN"/>
              </w:rPr>
              <w:t>Metric</w:t>
            </w:r>
          </w:p>
        </w:tc>
        <w:tc>
          <w:tcPr>
            <w:tcW w:w="1275" w:type="dxa"/>
            <w:shd w:val="clear" w:color="auto" w:fill="D9E2F3" w:themeFill="accent1" w:themeFillTint="33"/>
            <w:vAlign w:val="center"/>
          </w:tcPr>
          <w:p w14:paraId="74D65E19" w14:textId="77777777" w:rsidR="00E75BA6" w:rsidRPr="00D3514B" w:rsidRDefault="00E75BA6" w:rsidP="002D1BED">
            <w:pPr>
              <w:pStyle w:val="a2"/>
              <w:spacing w:after="0"/>
              <w:jc w:val="both"/>
              <w:rPr>
                <w:rFonts w:eastAsiaTheme="minorEastAsia"/>
                <w:b/>
                <w:bCs/>
                <w:lang w:val="en-GB" w:eastAsia="zh-CN"/>
              </w:rPr>
            </w:pPr>
            <w:r w:rsidRPr="00D3514B">
              <w:rPr>
                <w:rFonts w:eastAsiaTheme="minorEastAsia" w:hint="eastAsia"/>
                <w:b/>
                <w:bCs/>
                <w:lang w:val="en-GB" w:eastAsia="zh-CN"/>
              </w:rPr>
              <w:t>N</w:t>
            </w:r>
            <w:r w:rsidRPr="00D3514B">
              <w:rPr>
                <w:rFonts w:eastAsiaTheme="minorEastAsia"/>
                <w:b/>
                <w:bCs/>
                <w:lang w:val="en-GB" w:eastAsia="zh-CN"/>
              </w:rPr>
              <w:t>ame</w:t>
            </w:r>
          </w:p>
        </w:tc>
        <w:tc>
          <w:tcPr>
            <w:tcW w:w="2552" w:type="dxa"/>
            <w:shd w:val="clear" w:color="auto" w:fill="D9E2F3" w:themeFill="accent1" w:themeFillTint="33"/>
            <w:vAlign w:val="center"/>
          </w:tcPr>
          <w:p w14:paraId="5EE4EBBA" w14:textId="77777777" w:rsidR="00E75BA6" w:rsidRPr="00D3514B" w:rsidRDefault="00E75BA6" w:rsidP="002D1BED">
            <w:pPr>
              <w:pStyle w:val="a2"/>
              <w:spacing w:after="0"/>
              <w:jc w:val="both"/>
              <w:rPr>
                <w:rFonts w:eastAsiaTheme="minorEastAsia"/>
                <w:b/>
                <w:bCs/>
                <w:lang w:val="en-GB" w:eastAsia="zh-CN"/>
              </w:rPr>
            </w:pPr>
            <w:r w:rsidRPr="00D3514B">
              <w:rPr>
                <w:rFonts w:eastAsiaTheme="minorEastAsia" w:hint="eastAsia"/>
                <w:b/>
                <w:bCs/>
                <w:lang w:val="en-GB" w:eastAsia="zh-CN"/>
              </w:rPr>
              <w:t>D</w:t>
            </w:r>
            <w:r w:rsidRPr="00D3514B">
              <w:rPr>
                <w:rFonts w:eastAsiaTheme="minorEastAsia"/>
                <w:b/>
                <w:bCs/>
                <w:lang w:val="en-GB" w:eastAsia="zh-CN"/>
              </w:rPr>
              <w:t>efinition</w:t>
            </w:r>
          </w:p>
        </w:tc>
        <w:tc>
          <w:tcPr>
            <w:tcW w:w="2546" w:type="dxa"/>
            <w:shd w:val="clear" w:color="auto" w:fill="D9E2F3" w:themeFill="accent1" w:themeFillTint="33"/>
            <w:vAlign w:val="center"/>
          </w:tcPr>
          <w:p w14:paraId="0F342826" w14:textId="77777777" w:rsidR="00E75BA6" w:rsidRPr="00D3514B" w:rsidRDefault="00E75BA6" w:rsidP="002D1BED">
            <w:pPr>
              <w:pStyle w:val="a2"/>
              <w:spacing w:after="0"/>
              <w:jc w:val="both"/>
              <w:rPr>
                <w:rFonts w:eastAsiaTheme="minorEastAsia"/>
                <w:b/>
                <w:bCs/>
                <w:lang w:val="en-GB" w:eastAsia="zh-CN"/>
              </w:rPr>
            </w:pPr>
            <w:r w:rsidRPr="00D3514B">
              <w:rPr>
                <w:rFonts w:eastAsiaTheme="minorEastAsia" w:hint="eastAsia"/>
                <w:b/>
                <w:bCs/>
                <w:lang w:val="en-GB" w:eastAsia="zh-CN"/>
              </w:rPr>
              <w:t>T</w:t>
            </w:r>
            <w:r w:rsidRPr="00D3514B">
              <w:rPr>
                <w:rFonts w:eastAsiaTheme="minorEastAsia"/>
                <w:b/>
                <w:bCs/>
                <w:lang w:val="en-GB" w:eastAsia="zh-CN"/>
              </w:rPr>
              <w:t>y</w:t>
            </w:r>
            <w:r w:rsidRPr="00D3514B">
              <w:rPr>
                <w:rFonts w:eastAsiaTheme="minorEastAsia" w:hint="eastAsia"/>
                <w:b/>
                <w:bCs/>
                <w:lang w:val="en-GB" w:eastAsia="zh-CN"/>
              </w:rPr>
              <w:t>pi</w:t>
            </w:r>
            <w:r w:rsidRPr="00D3514B">
              <w:rPr>
                <w:rFonts w:eastAsiaTheme="minorEastAsia"/>
                <w:b/>
                <w:bCs/>
                <w:lang w:val="en-GB" w:eastAsia="zh-CN"/>
              </w:rPr>
              <w:t xml:space="preserve">cal value </w:t>
            </w:r>
            <w:r>
              <w:rPr>
                <w:rFonts w:eastAsiaTheme="minorEastAsia"/>
                <w:b/>
                <w:bCs/>
                <w:lang w:val="en-GB" w:eastAsia="zh-CN"/>
              </w:rPr>
              <w:t>with</w:t>
            </w:r>
            <w:r w:rsidRPr="00D3514B">
              <w:rPr>
                <w:rFonts w:eastAsiaTheme="minorEastAsia"/>
                <w:b/>
                <w:bCs/>
                <w:lang w:val="en-GB" w:eastAsia="zh-CN"/>
              </w:rPr>
              <w:t xml:space="preserve"> threshold</w:t>
            </w:r>
          </w:p>
        </w:tc>
      </w:tr>
      <w:tr w:rsidR="00E75BA6" w14:paraId="4069D998" w14:textId="77777777" w:rsidTr="002D1BED">
        <w:tc>
          <w:tcPr>
            <w:tcW w:w="1271" w:type="dxa"/>
            <w:vMerge w:val="restart"/>
            <w:vAlign w:val="center"/>
          </w:tcPr>
          <w:p w14:paraId="74DB195A" w14:textId="77777777" w:rsidR="00E75BA6" w:rsidRPr="005B0032" w:rsidRDefault="00E75BA6" w:rsidP="002D1BED">
            <w:pPr>
              <w:pStyle w:val="a2"/>
              <w:spacing w:after="0"/>
              <w:jc w:val="both"/>
              <w:rPr>
                <w:rFonts w:eastAsiaTheme="minorEastAsia"/>
                <w:lang w:val="en-GB" w:eastAsia="zh-CN"/>
              </w:rPr>
            </w:pPr>
            <w:r>
              <w:rPr>
                <w:rFonts w:eastAsiaTheme="minorEastAsia"/>
                <w:lang w:val="en-GB" w:eastAsia="zh-CN"/>
              </w:rPr>
              <w:lastRenderedPageBreak/>
              <w:t>M</w:t>
            </w:r>
            <w:r w:rsidRPr="00B15698">
              <w:rPr>
                <w:rFonts w:eastAsiaTheme="minorEastAsia"/>
                <w:lang w:val="en-GB" w:eastAsia="zh-CN"/>
              </w:rPr>
              <w:t xml:space="preserve">odelling </w:t>
            </w:r>
            <w:r>
              <w:rPr>
                <w:rFonts w:eastAsiaTheme="minorEastAsia"/>
                <w:lang w:val="en-GB" w:eastAsia="zh-CN"/>
              </w:rPr>
              <w:t>Discrepancy</w:t>
            </w:r>
          </w:p>
        </w:tc>
        <w:tc>
          <w:tcPr>
            <w:tcW w:w="1418" w:type="dxa"/>
            <w:vAlign w:val="center"/>
          </w:tcPr>
          <w:p w14:paraId="1468883C" w14:textId="77777777" w:rsidR="00E75BA6" w:rsidRPr="005B0032" w:rsidRDefault="00E75BA6" w:rsidP="002D1BED">
            <w:pPr>
              <w:pStyle w:val="a2"/>
              <w:spacing w:after="0"/>
              <w:jc w:val="both"/>
              <w:rPr>
                <w:rFonts w:eastAsiaTheme="minorEastAsia"/>
                <w:lang w:val="en-GB" w:eastAsia="zh-CN"/>
              </w:rPr>
            </w:pPr>
            <w:r>
              <w:rPr>
                <w:rFonts w:eastAsiaTheme="minorEastAsia" w:hint="eastAsia"/>
                <w:lang w:val="en-GB" w:eastAsia="zh-CN"/>
              </w:rPr>
              <w:t>P</w:t>
            </w:r>
            <w:r>
              <w:rPr>
                <w:rFonts w:eastAsiaTheme="minorEastAsia"/>
                <w:lang w:val="en-GB" w:eastAsia="zh-CN"/>
              </w:rPr>
              <w:t>hase</w:t>
            </w:r>
          </w:p>
        </w:tc>
        <w:tc>
          <w:tcPr>
            <w:tcW w:w="1275" w:type="dxa"/>
            <w:vAlign w:val="center"/>
          </w:tcPr>
          <w:p w14:paraId="093F2710" w14:textId="77777777" w:rsidR="00E75BA6" w:rsidRPr="005B0032" w:rsidRDefault="00E75BA6" w:rsidP="002D1BED">
            <w:pPr>
              <w:pStyle w:val="a2"/>
              <w:spacing w:after="0"/>
              <w:jc w:val="both"/>
              <w:rPr>
                <w:rFonts w:eastAsiaTheme="minorEastAsia"/>
                <w:lang w:val="en-GB" w:eastAsia="zh-CN"/>
              </w:rPr>
            </w:pPr>
            <w:r>
              <w:rPr>
                <w:rFonts w:eastAsiaTheme="minorEastAsia" w:hint="eastAsia"/>
                <w:lang w:val="en-GB" w:eastAsia="zh-CN"/>
              </w:rPr>
              <w:t>R</w:t>
            </w:r>
            <w:r>
              <w:rPr>
                <w:rFonts w:eastAsiaTheme="minorEastAsia"/>
                <w:lang w:val="en-GB" w:eastAsia="zh-CN"/>
              </w:rPr>
              <w:t>ayleigh distance</w:t>
            </w:r>
          </w:p>
        </w:tc>
        <w:tc>
          <w:tcPr>
            <w:tcW w:w="2552" w:type="dxa"/>
            <w:vAlign w:val="center"/>
          </w:tcPr>
          <w:p w14:paraId="56CA4C4E" w14:textId="77777777" w:rsidR="00E75BA6" w:rsidRPr="005B0032" w:rsidRDefault="00E75BA6" w:rsidP="002D1BED">
            <w:pPr>
              <w:pStyle w:val="a2"/>
              <w:spacing w:after="0"/>
              <w:jc w:val="both"/>
              <w:rPr>
                <w:rFonts w:eastAsiaTheme="minorEastAsia"/>
                <w:lang w:val="en-GB" w:eastAsia="zh-CN"/>
              </w:rPr>
            </w:pPr>
            <w:r>
              <w:rPr>
                <w:rFonts w:eastAsiaTheme="minorEastAsia" w:hint="eastAsia"/>
                <w:lang w:val="en-GB" w:eastAsia="zh-CN"/>
              </w:rPr>
              <w:t>M</w:t>
            </w:r>
            <w:r>
              <w:rPr>
                <w:rFonts w:eastAsiaTheme="minorEastAsia"/>
                <w:lang w:val="en-GB" w:eastAsia="zh-CN"/>
              </w:rPr>
              <w:t>aximum phase modelling discrepancy between planar/spherical model</w:t>
            </w:r>
          </w:p>
        </w:tc>
        <w:tc>
          <w:tcPr>
            <w:tcW w:w="2546" w:type="dxa"/>
            <w:vAlign w:val="center"/>
          </w:tcPr>
          <w:p w14:paraId="29DE2EB8" w14:textId="77777777" w:rsidR="00E75BA6" w:rsidRDefault="00E75BA6" w:rsidP="002D1BED">
            <w:pPr>
              <w:pStyle w:val="a2"/>
              <w:spacing w:after="0"/>
              <w:jc w:val="both"/>
              <w:rPr>
                <w:rFonts w:eastAsiaTheme="minorEastAsia"/>
                <w:lang w:val="en-GB" w:eastAsia="zh-CN"/>
              </w:rPr>
            </w:pPr>
            <w:r>
              <w:rPr>
                <w:rFonts w:eastAsiaTheme="minorEastAsia" w:hint="eastAsia"/>
                <w:lang w:val="en-GB" w:eastAsia="zh-CN"/>
              </w:rPr>
              <w:t>M</w:t>
            </w:r>
            <w:r>
              <w:rPr>
                <w:rFonts w:eastAsiaTheme="minorEastAsia"/>
                <w:lang w:val="en-GB" w:eastAsia="zh-CN"/>
              </w:rPr>
              <w:t xml:space="preserve">ISO: </w:t>
            </w:r>
            <m:oMath>
              <m:r>
                <w:rPr>
                  <w:rFonts w:ascii="Cambria Math" w:eastAsiaTheme="minorEastAsia" w:hAnsi="Cambria Math"/>
                  <w:lang w:val="en-GB" w:eastAsia="zh-CN"/>
                </w:rPr>
                <m:t>r=2</m:t>
              </m:r>
              <m:sSup>
                <m:sSupPr>
                  <m:ctrlPr>
                    <w:rPr>
                      <w:rFonts w:ascii="Cambria Math" w:eastAsiaTheme="minorEastAsia" w:hAnsi="Cambria Math"/>
                      <w:i/>
                      <w:lang w:val="en-GB" w:eastAsia="zh-CN"/>
                    </w:rPr>
                  </m:ctrlPr>
                </m:sSupPr>
                <m:e>
                  <m:r>
                    <w:rPr>
                      <w:rFonts w:ascii="Cambria Math" w:eastAsiaTheme="minorEastAsia" w:hAnsi="Cambria Math"/>
                      <w:lang w:val="en-GB" w:eastAsia="zh-CN"/>
                    </w:rPr>
                    <m:t>D</m:t>
                  </m:r>
                </m:e>
                <m:sup>
                  <m:r>
                    <w:rPr>
                      <w:rFonts w:ascii="Cambria Math" w:eastAsiaTheme="minorEastAsia" w:hAnsi="Cambria Math"/>
                      <w:lang w:val="en-GB" w:eastAsia="zh-CN"/>
                    </w:rPr>
                    <m:t>2</m:t>
                  </m:r>
                </m:sup>
              </m:sSup>
              <m:r>
                <w:rPr>
                  <w:rFonts w:ascii="Cambria Math" w:eastAsiaTheme="minorEastAsia" w:hAnsi="Cambria Math"/>
                  <w:lang w:val="en-GB" w:eastAsia="zh-CN"/>
                </w:rPr>
                <m:t>/λ</m:t>
              </m:r>
            </m:oMath>
          </w:p>
          <w:p w14:paraId="4BB30F47" w14:textId="77777777" w:rsidR="00E75BA6" w:rsidRPr="00E74B83" w:rsidRDefault="00E75BA6" w:rsidP="002D1BED">
            <w:pPr>
              <w:pStyle w:val="a2"/>
              <w:spacing w:after="0"/>
              <w:jc w:val="both"/>
              <w:rPr>
                <w:rFonts w:eastAsiaTheme="minorEastAsia"/>
                <w:lang w:val="en-GB" w:eastAsia="zh-CN"/>
              </w:rPr>
            </w:pPr>
            <w:r>
              <w:rPr>
                <w:rFonts w:eastAsiaTheme="minorEastAsia" w:hint="eastAsia"/>
                <w:lang w:val="en-GB" w:eastAsia="zh-CN"/>
              </w:rPr>
              <w:t>M</w:t>
            </w:r>
            <w:r>
              <w:rPr>
                <w:rFonts w:eastAsiaTheme="minorEastAsia"/>
                <w:lang w:val="en-GB" w:eastAsia="zh-CN"/>
              </w:rPr>
              <w:t xml:space="preserve">IMO: </w:t>
            </w:r>
            <m:oMath>
              <m:r>
                <w:rPr>
                  <w:rFonts w:ascii="Cambria Math" w:eastAsiaTheme="minorEastAsia" w:hAnsi="Cambria Math"/>
                  <w:lang w:val="en-GB" w:eastAsia="zh-CN"/>
                </w:rPr>
                <m:t>r=2</m:t>
              </m:r>
              <m:sSup>
                <m:sSupPr>
                  <m:ctrlPr>
                    <w:rPr>
                      <w:rFonts w:ascii="Cambria Math" w:eastAsiaTheme="minorEastAsia" w:hAnsi="Cambria Math"/>
                      <w:i/>
                      <w:lang w:val="en-GB" w:eastAsia="zh-CN"/>
                    </w:rPr>
                  </m:ctrlPr>
                </m:sSupPr>
                <m:e>
                  <m:d>
                    <m:dPr>
                      <m:ctrlPr>
                        <w:rPr>
                          <w:rFonts w:ascii="Cambria Math" w:eastAsiaTheme="minorEastAsia" w:hAnsi="Cambria Math"/>
                          <w:i/>
                          <w:lang w:val="en-GB" w:eastAsia="zh-CN"/>
                        </w:rPr>
                      </m:ctrlPr>
                    </m:dPr>
                    <m:e>
                      <m:sSub>
                        <m:sSubPr>
                          <m:ctrlPr>
                            <w:rPr>
                              <w:rFonts w:ascii="Cambria Math" w:eastAsiaTheme="minorEastAsia" w:hAnsi="Cambria Math"/>
                              <w:i/>
                              <w:lang w:val="en-GB" w:eastAsia="zh-CN"/>
                            </w:rPr>
                          </m:ctrlPr>
                        </m:sSubPr>
                        <m:e>
                          <m:r>
                            <w:rPr>
                              <w:rFonts w:ascii="Cambria Math" w:eastAsiaTheme="minorEastAsia" w:hAnsi="Cambria Math"/>
                              <w:lang w:val="en-GB" w:eastAsia="zh-CN"/>
                            </w:rPr>
                            <m:t>D</m:t>
                          </m:r>
                        </m:e>
                        <m:sub>
                          <m:r>
                            <w:rPr>
                              <w:rFonts w:ascii="Cambria Math" w:eastAsiaTheme="minorEastAsia" w:hAnsi="Cambria Math"/>
                              <w:lang w:val="en-GB" w:eastAsia="zh-CN"/>
                            </w:rPr>
                            <m:t>1</m:t>
                          </m:r>
                        </m:sub>
                      </m:sSub>
                      <m:r>
                        <w:rPr>
                          <w:rFonts w:ascii="Cambria Math" w:eastAsiaTheme="minorEastAsia" w:hAnsi="Cambria Math"/>
                          <w:lang w:val="en-GB" w:eastAsia="zh-CN"/>
                        </w:rPr>
                        <m:t>+</m:t>
                      </m:r>
                      <m:sSub>
                        <m:sSubPr>
                          <m:ctrlPr>
                            <w:rPr>
                              <w:rFonts w:ascii="Cambria Math" w:eastAsiaTheme="minorEastAsia" w:hAnsi="Cambria Math"/>
                              <w:i/>
                              <w:lang w:val="en-GB" w:eastAsia="zh-CN"/>
                            </w:rPr>
                          </m:ctrlPr>
                        </m:sSubPr>
                        <m:e>
                          <m:r>
                            <w:rPr>
                              <w:rFonts w:ascii="Cambria Math" w:eastAsiaTheme="minorEastAsia" w:hAnsi="Cambria Math"/>
                              <w:lang w:val="en-GB" w:eastAsia="zh-CN"/>
                            </w:rPr>
                            <m:t>D</m:t>
                          </m:r>
                        </m:e>
                        <m:sub>
                          <m:r>
                            <w:rPr>
                              <w:rFonts w:ascii="Cambria Math" w:eastAsiaTheme="minorEastAsia" w:hAnsi="Cambria Math"/>
                              <w:lang w:val="en-GB" w:eastAsia="zh-CN"/>
                            </w:rPr>
                            <m:t>2</m:t>
                          </m:r>
                        </m:sub>
                      </m:sSub>
                    </m:e>
                  </m:d>
                </m:e>
                <m:sup>
                  <m:r>
                    <w:rPr>
                      <w:rFonts w:ascii="Cambria Math" w:eastAsiaTheme="minorEastAsia" w:hAnsi="Cambria Math"/>
                      <w:lang w:val="en-GB" w:eastAsia="zh-CN"/>
                    </w:rPr>
                    <m:t>2</m:t>
                  </m:r>
                </m:sup>
              </m:sSup>
              <m:r>
                <w:rPr>
                  <w:rFonts w:ascii="Cambria Math" w:eastAsiaTheme="minorEastAsia" w:hAnsi="Cambria Math"/>
                  <w:lang w:val="en-GB" w:eastAsia="zh-CN"/>
                </w:rPr>
                <m:t>/λ</m:t>
              </m:r>
            </m:oMath>
          </w:p>
          <w:p w14:paraId="2F5DE6BE" w14:textId="77777777" w:rsidR="00E75BA6" w:rsidRPr="005B0032" w:rsidRDefault="00E75BA6" w:rsidP="002D1BED">
            <w:pPr>
              <w:pStyle w:val="a2"/>
              <w:spacing w:after="0"/>
              <w:jc w:val="both"/>
              <w:rPr>
                <w:rFonts w:eastAsiaTheme="minorEastAsia"/>
                <w:lang w:val="en-GB" w:eastAsia="zh-CN"/>
              </w:rPr>
            </w:pPr>
            <w:r>
              <w:rPr>
                <w:rFonts w:eastAsiaTheme="minorEastAsia"/>
                <w:lang w:val="en-GB" w:eastAsia="zh-CN"/>
              </w:rPr>
              <w:t xml:space="preserve">for threshold </w:t>
            </w:r>
            <m:oMath>
              <m:r>
                <w:rPr>
                  <w:rFonts w:ascii="Cambria Math" w:eastAsiaTheme="minorEastAsia" w:hAnsi="Cambria Math"/>
                  <w:lang w:val="en-GB" w:eastAsia="zh-CN"/>
                </w:rPr>
                <m:t>δ=π/8</m:t>
              </m:r>
            </m:oMath>
          </w:p>
        </w:tc>
      </w:tr>
      <w:tr w:rsidR="00E75BA6" w14:paraId="31934CFF" w14:textId="77777777" w:rsidTr="002D1BED">
        <w:tc>
          <w:tcPr>
            <w:tcW w:w="1271" w:type="dxa"/>
            <w:vMerge/>
            <w:vAlign w:val="center"/>
          </w:tcPr>
          <w:p w14:paraId="37CD7C81" w14:textId="77777777" w:rsidR="00E75BA6" w:rsidRPr="005B0032" w:rsidRDefault="00E75BA6" w:rsidP="002D1BED">
            <w:pPr>
              <w:pStyle w:val="a2"/>
              <w:spacing w:after="0"/>
              <w:jc w:val="both"/>
              <w:rPr>
                <w:rFonts w:eastAsiaTheme="minorEastAsia"/>
                <w:lang w:val="en-GB" w:eastAsia="zh-CN"/>
              </w:rPr>
            </w:pPr>
          </w:p>
        </w:tc>
        <w:tc>
          <w:tcPr>
            <w:tcW w:w="1418" w:type="dxa"/>
            <w:vMerge w:val="restart"/>
            <w:vAlign w:val="center"/>
          </w:tcPr>
          <w:p w14:paraId="612E23FF" w14:textId="77777777" w:rsidR="00E75BA6" w:rsidRPr="005B0032" w:rsidRDefault="00E75BA6" w:rsidP="002D1BED">
            <w:pPr>
              <w:pStyle w:val="a2"/>
              <w:spacing w:after="0"/>
              <w:jc w:val="both"/>
              <w:rPr>
                <w:rFonts w:eastAsiaTheme="minorEastAsia"/>
                <w:lang w:val="en-GB" w:eastAsia="zh-CN"/>
              </w:rPr>
            </w:pPr>
            <w:r>
              <w:rPr>
                <w:rFonts w:eastAsiaTheme="minorEastAsia" w:hint="eastAsia"/>
                <w:lang w:val="en-GB" w:eastAsia="zh-CN"/>
              </w:rPr>
              <w:t>A</w:t>
            </w:r>
            <w:r>
              <w:rPr>
                <w:rFonts w:eastAsiaTheme="minorEastAsia"/>
                <w:lang w:val="en-GB" w:eastAsia="zh-CN"/>
              </w:rPr>
              <w:t>mplitude</w:t>
            </w:r>
          </w:p>
        </w:tc>
        <w:tc>
          <w:tcPr>
            <w:tcW w:w="1275" w:type="dxa"/>
            <w:vAlign w:val="center"/>
          </w:tcPr>
          <w:p w14:paraId="4227E440" w14:textId="77777777" w:rsidR="00E75BA6" w:rsidRDefault="00E75BA6" w:rsidP="002D1BED">
            <w:pPr>
              <w:pStyle w:val="a2"/>
              <w:spacing w:after="0"/>
              <w:jc w:val="both"/>
              <w:rPr>
                <w:rFonts w:eastAsiaTheme="minorEastAsia"/>
                <w:lang w:val="en-GB" w:eastAsia="zh-CN"/>
              </w:rPr>
            </w:pPr>
            <w:r>
              <w:rPr>
                <w:rFonts w:eastAsiaTheme="minorEastAsia" w:hint="eastAsia"/>
                <w:lang w:val="en-GB" w:eastAsia="zh-CN"/>
              </w:rPr>
              <w:t>B</w:t>
            </w:r>
            <w:r>
              <w:rPr>
                <w:rFonts w:eastAsiaTheme="minorEastAsia"/>
                <w:lang w:val="en-GB" w:eastAsia="zh-CN"/>
              </w:rPr>
              <w:t xml:space="preserve">jornson </w:t>
            </w:r>
          </w:p>
          <w:p w14:paraId="0F6C3356" w14:textId="77777777" w:rsidR="00E75BA6" w:rsidRPr="005B0032" w:rsidRDefault="00E75BA6" w:rsidP="002D1BED">
            <w:pPr>
              <w:pStyle w:val="a2"/>
              <w:spacing w:after="0"/>
              <w:jc w:val="both"/>
              <w:rPr>
                <w:rFonts w:eastAsiaTheme="minorEastAsia"/>
                <w:lang w:val="en-GB" w:eastAsia="zh-CN"/>
              </w:rPr>
            </w:pPr>
            <w:r>
              <w:rPr>
                <w:rFonts w:eastAsiaTheme="minorEastAsia"/>
                <w:lang w:val="en-GB" w:eastAsia="zh-CN"/>
              </w:rPr>
              <w:t>distance</w:t>
            </w:r>
          </w:p>
        </w:tc>
        <w:tc>
          <w:tcPr>
            <w:tcW w:w="2552" w:type="dxa"/>
            <w:vAlign w:val="center"/>
          </w:tcPr>
          <w:p w14:paraId="44FA13AD" w14:textId="77777777" w:rsidR="00E75BA6" w:rsidRPr="005B0032" w:rsidRDefault="00E75BA6" w:rsidP="002D1BED">
            <w:pPr>
              <w:pStyle w:val="a2"/>
              <w:spacing w:after="0"/>
              <w:jc w:val="both"/>
              <w:rPr>
                <w:rFonts w:eastAsiaTheme="minorEastAsia"/>
                <w:lang w:val="en-GB" w:eastAsia="zh-CN"/>
              </w:rPr>
            </w:pPr>
            <w:r>
              <w:rPr>
                <w:rFonts w:eastAsiaTheme="minorEastAsia" w:hint="eastAsia"/>
                <w:lang w:val="en-GB" w:eastAsia="zh-CN"/>
              </w:rPr>
              <w:t>M</w:t>
            </w:r>
            <w:r>
              <w:rPr>
                <w:rFonts w:eastAsiaTheme="minorEastAsia"/>
                <w:lang w:val="en-GB" w:eastAsia="zh-CN"/>
              </w:rPr>
              <w:t>aximum amplitude modelling discrepancy between planar/spherical model</w:t>
            </w:r>
          </w:p>
        </w:tc>
        <w:tc>
          <w:tcPr>
            <w:tcW w:w="2546" w:type="dxa"/>
            <w:vAlign w:val="center"/>
          </w:tcPr>
          <w:p w14:paraId="48D1BED8" w14:textId="77777777" w:rsidR="00E75BA6" w:rsidRPr="005B0032" w:rsidRDefault="00E75BA6" w:rsidP="002D1BED">
            <w:pPr>
              <w:pStyle w:val="a2"/>
              <w:spacing w:after="0"/>
              <w:jc w:val="both"/>
              <w:rPr>
                <w:rFonts w:eastAsiaTheme="minorEastAsia"/>
                <w:lang w:val="en-GB" w:eastAsia="zh-CN"/>
              </w:rPr>
            </w:pPr>
            <w:r>
              <w:rPr>
                <w:rFonts w:eastAsiaTheme="minorEastAsia" w:hint="eastAsia"/>
                <w:lang w:val="en-GB" w:eastAsia="zh-CN"/>
              </w:rPr>
              <w:t>a</w:t>
            </w:r>
            <w:r>
              <w:rPr>
                <w:rFonts w:eastAsiaTheme="minorEastAsia"/>
                <w:lang w:val="en-GB" w:eastAsia="zh-CN"/>
              </w:rPr>
              <w:t xml:space="preserve">pproximately </w:t>
            </w:r>
            <m:oMath>
              <m:r>
                <w:rPr>
                  <w:rFonts w:ascii="Cambria Math" w:eastAsiaTheme="minorEastAsia" w:hAnsi="Cambria Math"/>
                  <w:lang w:val="en-GB" w:eastAsia="zh-CN"/>
                </w:rPr>
                <m:t>r=2D</m:t>
              </m:r>
            </m:oMath>
          </w:p>
        </w:tc>
      </w:tr>
      <w:tr w:rsidR="00E75BA6" w14:paraId="19F2A148" w14:textId="77777777" w:rsidTr="002D1BED">
        <w:tc>
          <w:tcPr>
            <w:tcW w:w="1271" w:type="dxa"/>
            <w:vMerge/>
            <w:vAlign w:val="center"/>
          </w:tcPr>
          <w:p w14:paraId="7AFD9505" w14:textId="77777777" w:rsidR="00E75BA6" w:rsidRPr="005B0032" w:rsidRDefault="00E75BA6" w:rsidP="002D1BED">
            <w:pPr>
              <w:pStyle w:val="a2"/>
              <w:spacing w:after="0"/>
              <w:jc w:val="both"/>
              <w:rPr>
                <w:rFonts w:eastAsiaTheme="minorEastAsia"/>
                <w:lang w:val="en-GB" w:eastAsia="zh-CN"/>
              </w:rPr>
            </w:pPr>
          </w:p>
        </w:tc>
        <w:tc>
          <w:tcPr>
            <w:tcW w:w="1418" w:type="dxa"/>
            <w:vMerge/>
            <w:vAlign w:val="center"/>
          </w:tcPr>
          <w:p w14:paraId="6D4ADE78" w14:textId="77777777" w:rsidR="00E75BA6" w:rsidRPr="005B0032" w:rsidRDefault="00E75BA6" w:rsidP="002D1BED">
            <w:pPr>
              <w:pStyle w:val="a2"/>
              <w:spacing w:after="0"/>
              <w:jc w:val="both"/>
              <w:rPr>
                <w:rFonts w:eastAsiaTheme="minorEastAsia"/>
                <w:lang w:val="en-GB" w:eastAsia="zh-CN"/>
              </w:rPr>
            </w:pPr>
          </w:p>
        </w:tc>
        <w:tc>
          <w:tcPr>
            <w:tcW w:w="1275" w:type="dxa"/>
            <w:vAlign w:val="center"/>
          </w:tcPr>
          <w:p w14:paraId="6C4592F5" w14:textId="77777777" w:rsidR="00E75BA6" w:rsidRPr="005B0032" w:rsidRDefault="00E75BA6" w:rsidP="002D1BED">
            <w:pPr>
              <w:pStyle w:val="a2"/>
              <w:spacing w:after="0"/>
              <w:jc w:val="both"/>
              <w:rPr>
                <w:rFonts w:eastAsiaTheme="minorEastAsia"/>
                <w:lang w:val="en-GB" w:eastAsia="zh-CN"/>
              </w:rPr>
            </w:pPr>
            <w:r>
              <w:rPr>
                <w:rFonts w:eastAsiaTheme="minorEastAsia"/>
                <w:lang w:val="en-GB" w:eastAsia="zh-CN"/>
              </w:rPr>
              <w:t>Uniform-power distance</w:t>
            </w:r>
          </w:p>
        </w:tc>
        <w:tc>
          <w:tcPr>
            <w:tcW w:w="2552" w:type="dxa"/>
            <w:vAlign w:val="center"/>
          </w:tcPr>
          <w:p w14:paraId="4423BA76" w14:textId="77777777" w:rsidR="00E75BA6" w:rsidRPr="005B0032" w:rsidRDefault="00E75BA6" w:rsidP="002D1BED">
            <w:pPr>
              <w:pStyle w:val="a2"/>
              <w:spacing w:after="0"/>
              <w:jc w:val="both"/>
              <w:rPr>
                <w:rFonts w:eastAsiaTheme="minorEastAsia"/>
                <w:lang w:val="en-GB" w:eastAsia="zh-CN"/>
              </w:rPr>
            </w:pPr>
            <w:r>
              <w:rPr>
                <w:rFonts w:eastAsiaTheme="minorEastAsia" w:hint="eastAsia"/>
                <w:lang w:val="en-GB" w:eastAsia="zh-CN"/>
              </w:rPr>
              <w:t>R</w:t>
            </w:r>
            <w:r>
              <w:rPr>
                <w:rFonts w:eastAsiaTheme="minorEastAsia"/>
                <w:lang w:val="en-GB" w:eastAsia="zh-CN"/>
              </w:rPr>
              <w:t>atio of weakest and strongest amplitude with spherical model</w:t>
            </w:r>
          </w:p>
        </w:tc>
        <w:tc>
          <w:tcPr>
            <w:tcW w:w="2546" w:type="dxa"/>
            <w:vAlign w:val="center"/>
          </w:tcPr>
          <w:p w14:paraId="29B52BA4" w14:textId="77777777" w:rsidR="00E75BA6" w:rsidRPr="00E74B83" w:rsidRDefault="00E75BA6" w:rsidP="002D1BED">
            <w:pPr>
              <w:pStyle w:val="a2"/>
              <w:spacing w:after="0"/>
              <w:jc w:val="both"/>
              <w:rPr>
                <w:rFonts w:eastAsiaTheme="minorEastAsia"/>
                <w:lang w:val="en-GB" w:eastAsia="zh-CN"/>
              </w:rPr>
            </w:pPr>
            <m:oMathPara>
              <m:oMath>
                <m:r>
                  <w:rPr>
                    <w:rFonts w:ascii="Cambria Math" w:eastAsiaTheme="minorEastAsia" w:hAnsi="Cambria Math"/>
                    <w:lang w:val="en-GB" w:eastAsia="zh-CN"/>
                  </w:rPr>
                  <m:t>r=</m:t>
                </m:r>
                <m:rad>
                  <m:radPr>
                    <m:degHide m:val="1"/>
                    <m:ctrlPr>
                      <w:rPr>
                        <w:rFonts w:ascii="Cambria Math" w:eastAsiaTheme="minorEastAsia" w:hAnsi="Cambria Math"/>
                        <w:i/>
                        <w:lang w:val="en-GB" w:eastAsia="zh-CN"/>
                      </w:rPr>
                    </m:ctrlPr>
                  </m:radPr>
                  <m:deg/>
                  <m:e>
                    <m:f>
                      <m:fPr>
                        <m:ctrlPr>
                          <w:rPr>
                            <w:rFonts w:ascii="Cambria Math" w:eastAsiaTheme="minorEastAsia" w:hAnsi="Cambria Math"/>
                            <w:i/>
                            <w:lang w:val="en-GB" w:eastAsia="zh-CN"/>
                          </w:rPr>
                        </m:ctrlPr>
                      </m:fPr>
                      <m:num>
                        <m:sSup>
                          <m:sSupPr>
                            <m:ctrlPr>
                              <w:rPr>
                                <w:rFonts w:ascii="Cambria Math" w:eastAsiaTheme="minorEastAsia" w:hAnsi="Cambria Math"/>
                                <w:lang w:val="en-GB" w:eastAsia="zh-CN"/>
                              </w:rPr>
                            </m:ctrlPr>
                          </m:sSupPr>
                          <m:e>
                            <m:r>
                              <m:rPr>
                                <m:sty m:val="p"/>
                              </m:rPr>
                              <w:rPr>
                                <w:rFonts w:ascii="Cambria Math" w:eastAsiaTheme="minorEastAsia" w:hAnsi="Cambria Math"/>
                                <w:lang w:val="en-GB" w:eastAsia="zh-CN"/>
                              </w:rPr>
                              <m:t>Γ</m:t>
                            </m:r>
                          </m:e>
                          <m:sup>
                            <m:r>
                              <m:rPr>
                                <m:sty m:val="p"/>
                              </m:rPr>
                              <w:rPr>
                                <w:rFonts w:ascii="Cambria Math" w:eastAsiaTheme="minorEastAsia" w:hAnsi="Cambria Math"/>
                                <w:lang w:val="en-GB" w:eastAsia="zh-CN"/>
                              </w:rPr>
                              <m:t>2/3</m:t>
                            </m:r>
                          </m:sup>
                        </m:sSup>
                        <m:ctrlPr>
                          <w:rPr>
                            <w:rFonts w:ascii="Cambria Math" w:eastAsiaTheme="minorEastAsia" w:hAnsi="Cambria Math"/>
                            <w:lang w:val="en-GB" w:eastAsia="zh-CN"/>
                          </w:rPr>
                        </m:ctrlPr>
                      </m:num>
                      <m:den>
                        <m:r>
                          <w:rPr>
                            <w:rFonts w:ascii="Cambria Math" w:eastAsiaTheme="minorEastAsia" w:hAnsi="Cambria Math"/>
                            <w:lang w:val="en-GB" w:eastAsia="zh-CN"/>
                          </w:rPr>
                          <m:t>1-</m:t>
                        </m:r>
                        <m:sSup>
                          <m:sSupPr>
                            <m:ctrlPr>
                              <w:rPr>
                                <w:rFonts w:ascii="Cambria Math" w:eastAsiaTheme="minorEastAsia" w:hAnsi="Cambria Math"/>
                                <w:i/>
                                <w:lang w:val="en-GB" w:eastAsia="zh-CN"/>
                              </w:rPr>
                            </m:ctrlPr>
                          </m:sSupPr>
                          <m:e>
                            <m:r>
                              <m:rPr>
                                <m:sty m:val="p"/>
                              </m:rPr>
                              <w:rPr>
                                <w:rFonts w:ascii="Cambria Math" w:eastAsiaTheme="minorEastAsia" w:hAnsi="Cambria Math"/>
                                <w:lang w:val="en-GB" w:eastAsia="zh-CN"/>
                              </w:rPr>
                              <m:t>Γ</m:t>
                            </m:r>
                          </m:e>
                          <m:sup>
                            <m:r>
                              <w:rPr>
                                <w:rFonts w:ascii="Cambria Math" w:eastAsiaTheme="minorEastAsia" w:hAnsi="Cambria Math"/>
                                <w:lang w:val="en-GB" w:eastAsia="zh-CN"/>
                              </w:rPr>
                              <m:t>2/3</m:t>
                            </m:r>
                          </m:sup>
                        </m:sSup>
                      </m:den>
                    </m:f>
                  </m:e>
                </m:rad>
                <m:r>
                  <w:rPr>
                    <w:rFonts w:ascii="Cambria Math" w:eastAsiaTheme="minorEastAsia" w:hAnsi="Cambria Math"/>
                    <w:lang w:val="en-GB" w:eastAsia="zh-CN"/>
                  </w:rPr>
                  <m:t>⋅</m:t>
                </m:r>
                <m:f>
                  <m:fPr>
                    <m:ctrlPr>
                      <w:rPr>
                        <w:rFonts w:ascii="Cambria Math" w:eastAsiaTheme="minorEastAsia" w:hAnsi="Cambria Math"/>
                        <w:i/>
                        <w:lang w:val="en-GB" w:eastAsia="zh-CN"/>
                      </w:rPr>
                    </m:ctrlPr>
                  </m:fPr>
                  <m:num>
                    <m:r>
                      <w:rPr>
                        <w:rFonts w:ascii="Cambria Math" w:eastAsiaTheme="minorEastAsia" w:hAnsi="Cambria Math"/>
                        <w:lang w:val="en-GB" w:eastAsia="zh-CN"/>
                      </w:rPr>
                      <m:t>D</m:t>
                    </m:r>
                  </m:num>
                  <m:den>
                    <m:r>
                      <w:rPr>
                        <w:rFonts w:ascii="Cambria Math" w:eastAsiaTheme="minorEastAsia" w:hAnsi="Cambria Math"/>
                        <w:lang w:val="en-GB" w:eastAsia="zh-CN"/>
                      </w:rPr>
                      <m:t>2</m:t>
                    </m:r>
                  </m:den>
                </m:f>
              </m:oMath>
            </m:oMathPara>
          </w:p>
          <w:p w14:paraId="26580633" w14:textId="77777777" w:rsidR="00E75BA6" w:rsidRPr="005B0032" w:rsidRDefault="00E75BA6" w:rsidP="002D1BED">
            <w:pPr>
              <w:pStyle w:val="a2"/>
              <w:spacing w:after="0"/>
              <w:jc w:val="both"/>
              <w:rPr>
                <w:rFonts w:eastAsiaTheme="minorEastAsia"/>
                <w:lang w:val="en-GB" w:eastAsia="zh-CN"/>
              </w:rPr>
            </w:pPr>
            <w:r>
              <w:rPr>
                <w:rFonts w:eastAsiaTheme="minorEastAsia"/>
                <w:lang w:val="en-GB" w:eastAsia="zh-CN"/>
              </w:rPr>
              <w:t xml:space="preserve">for </w:t>
            </w:r>
            <w:r>
              <w:rPr>
                <w:rFonts w:eastAsiaTheme="minorEastAsia" w:hint="eastAsia"/>
                <w:lang w:val="en-GB" w:eastAsia="zh-CN"/>
              </w:rPr>
              <w:t>t</w:t>
            </w:r>
            <w:r>
              <w:rPr>
                <w:rFonts w:eastAsiaTheme="minorEastAsia"/>
                <w:lang w:val="en-GB" w:eastAsia="zh-CN"/>
              </w:rPr>
              <w:t xml:space="preserve">hreshold </w:t>
            </w:r>
            <m:oMath>
              <m:r>
                <m:rPr>
                  <m:sty m:val="p"/>
                </m:rPr>
                <w:rPr>
                  <w:rFonts w:ascii="Cambria Math" w:eastAsiaTheme="minorEastAsia" w:hAnsi="Cambria Math"/>
                  <w:lang w:val="en-GB" w:eastAsia="zh-CN"/>
                </w:rPr>
                <m:t>Γ</m:t>
              </m:r>
            </m:oMath>
          </w:p>
        </w:tc>
      </w:tr>
      <w:tr w:rsidR="00E75BA6" w14:paraId="243FC464" w14:textId="77777777" w:rsidTr="002D1BED">
        <w:tc>
          <w:tcPr>
            <w:tcW w:w="1271" w:type="dxa"/>
            <w:vAlign w:val="center"/>
          </w:tcPr>
          <w:p w14:paraId="0C21F6F7" w14:textId="77777777" w:rsidR="00E75BA6" w:rsidRPr="005B0032" w:rsidRDefault="00E75BA6" w:rsidP="002D1BED">
            <w:pPr>
              <w:pStyle w:val="a2"/>
              <w:spacing w:after="0"/>
              <w:jc w:val="both"/>
              <w:rPr>
                <w:rFonts w:eastAsiaTheme="minorEastAsia"/>
                <w:lang w:val="en-GB" w:eastAsia="zh-CN"/>
              </w:rPr>
            </w:pPr>
            <w:r>
              <w:rPr>
                <w:rFonts w:eastAsiaTheme="minorEastAsia"/>
                <w:lang w:val="en-GB" w:eastAsia="zh-CN"/>
              </w:rPr>
              <w:t>System Performance</w:t>
            </w:r>
          </w:p>
        </w:tc>
        <w:tc>
          <w:tcPr>
            <w:tcW w:w="1418" w:type="dxa"/>
            <w:vAlign w:val="center"/>
          </w:tcPr>
          <w:p w14:paraId="0E0C10DD" w14:textId="77777777" w:rsidR="00E75BA6" w:rsidRPr="005B0032" w:rsidRDefault="00E75BA6" w:rsidP="002D1BED">
            <w:pPr>
              <w:pStyle w:val="a2"/>
              <w:spacing w:after="0"/>
              <w:jc w:val="both"/>
              <w:rPr>
                <w:rFonts w:eastAsiaTheme="minorEastAsia"/>
                <w:lang w:val="en-GB" w:eastAsia="zh-CN"/>
              </w:rPr>
            </w:pPr>
            <w:r>
              <w:rPr>
                <w:rFonts w:eastAsiaTheme="minorEastAsia" w:hint="eastAsia"/>
                <w:lang w:val="en-GB" w:eastAsia="zh-CN"/>
              </w:rPr>
              <w:t>B</w:t>
            </w:r>
            <w:r>
              <w:rPr>
                <w:rFonts w:eastAsiaTheme="minorEastAsia"/>
                <w:lang w:val="en-GB" w:eastAsia="zh-CN"/>
              </w:rPr>
              <w:t>eamforming gain</w:t>
            </w:r>
          </w:p>
        </w:tc>
        <w:tc>
          <w:tcPr>
            <w:tcW w:w="1275" w:type="dxa"/>
            <w:vAlign w:val="center"/>
          </w:tcPr>
          <w:p w14:paraId="7FEFAB6C" w14:textId="77777777" w:rsidR="00E75BA6" w:rsidRPr="005B0032" w:rsidRDefault="00E75BA6" w:rsidP="002D1BED">
            <w:pPr>
              <w:pStyle w:val="a2"/>
              <w:spacing w:after="0"/>
              <w:jc w:val="both"/>
              <w:rPr>
                <w:rFonts w:eastAsiaTheme="minorEastAsia"/>
                <w:lang w:val="en-GB" w:eastAsia="zh-CN"/>
              </w:rPr>
            </w:pPr>
            <w:r>
              <w:rPr>
                <w:rFonts w:eastAsiaTheme="minorEastAsia" w:hint="eastAsia"/>
                <w:lang w:val="en-GB" w:eastAsia="zh-CN"/>
              </w:rPr>
              <w:t>E</w:t>
            </w:r>
            <w:r>
              <w:rPr>
                <w:rFonts w:eastAsiaTheme="minorEastAsia"/>
                <w:lang w:val="en-GB" w:eastAsia="zh-CN"/>
              </w:rPr>
              <w:t>ffective Rayleigh distance</w:t>
            </w:r>
          </w:p>
        </w:tc>
        <w:tc>
          <w:tcPr>
            <w:tcW w:w="2552" w:type="dxa"/>
            <w:vAlign w:val="center"/>
          </w:tcPr>
          <w:p w14:paraId="289056D5" w14:textId="77777777" w:rsidR="00E75BA6" w:rsidRPr="005B0032" w:rsidRDefault="00E75BA6" w:rsidP="002D1BED">
            <w:pPr>
              <w:pStyle w:val="a2"/>
              <w:spacing w:after="0"/>
              <w:jc w:val="both"/>
              <w:rPr>
                <w:rFonts w:eastAsiaTheme="minorEastAsia"/>
                <w:lang w:val="en-GB" w:eastAsia="zh-CN"/>
              </w:rPr>
            </w:pPr>
            <w:r>
              <w:rPr>
                <w:rFonts w:eastAsiaTheme="minorEastAsia" w:hint="eastAsia"/>
                <w:lang w:val="en-GB" w:eastAsia="zh-CN"/>
              </w:rPr>
              <w:t>B</w:t>
            </w:r>
            <w:r>
              <w:rPr>
                <w:rFonts w:eastAsiaTheme="minorEastAsia"/>
                <w:lang w:val="en-GB" w:eastAsia="zh-CN"/>
              </w:rPr>
              <w:t>eamforming gain loss using far-field beamforming vector</w:t>
            </w:r>
          </w:p>
        </w:tc>
        <w:tc>
          <w:tcPr>
            <w:tcW w:w="2546" w:type="dxa"/>
            <w:vAlign w:val="center"/>
          </w:tcPr>
          <w:p w14:paraId="445FE1F3" w14:textId="77777777" w:rsidR="00E75BA6" w:rsidRPr="00601F4C" w:rsidRDefault="00E75BA6" w:rsidP="002D1BED">
            <w:pPr>
              <w:pStyle w:val="a2"/>
              <w:spacing w:after="0"/>
              <w:jc w:val="both"/>
              <w:rPr>
                <w:rFonts w:eastAsiaTheme="minorEastAsia"/>
                <w:lang w:val="en-GB" w:eastAsia="zh-CN"/>
              </w:rPr>
            </w:pPr>
            <m:oMathPara>
              <m:oMath>
                <m:r>
                  <w:rPr>
                    <w:rFonts w:ascii="Cambria Math" w:eastAsiaTheme="minorEastAsia" w:hAnsi="Cambria Math"/>
                    <w:lang w:val="en-GB" w:eastAsia="zh-CN"/>
                  </w:rPr>
                  <m:t>r=0.367</m:t>
                </m:r>
                <m:func>
                  <m:funcPr>
                    <m:ctrlPr>
                      <w:rPr>
                        <w:rFonts w:ascii="Cambria Math" w:eastAsiaTheme="minorEastAsia" w:hAnsi="Cambria Math"/>
                        <w:i/>
                        <w:lang w:val="en-GB" w:eastAsia="zh-CN"/>
                      </w:rPr>
                    </m:ctrlPr>
                  </m:funcPr>
                  <m:fName>
                    <m:sSup>
                      <m:sSupPr>
                        <m:ctrlPr>
                          <w:rPr>
                            <w:rFonts w:ascii="Cambria Math" w:eastAsiaTheme="minorEastAsia" w:hAnsi="Cambria Math"/>
                            <w:lang w:val="en-GB" w:eastAsia="zh-CN"/>
                          </w:rPr>
                        </m:ctrlPr>
                      </m:sSupPr>
                      <m:e>
                        <m:r>
                          <m:rPr>
                            <m:sty m:val="p"/>
                          </m:rPr>
                          <w:rPr>
                            <w:rFonts w:ascii="Cambria Math" w:eastAsiaTheme="minorEastAsia" w:hAnsi="Cambria Math"/>
                            <w:lang w:val="en-GB" w:eastAsia="zh-CN"/>
                          </w:rPr>
                          <m:t>cos</m:t>
                        </m:r>
                      </m:e>
                      <m:sup>
                        <m:r>
                          <m:rPr>
                            <m:sty m:val="p"/>
                          </m:rPr>
                          <w:rPr>
                            <w:rFonts w:ascii="Cambria Math" w:eastAsiaTheme="minorEastAsia" w:hAnsi="Cambria Math"/>
                            <w:lang w:val="en-GB" w:eastAsia="zh-CN"/>
                          </w:rPr>
                          <m:t>2</m:t>
                        </m:r>
                      </m:sup>
                    </m:sSup>
                  </m:fName>
                  <m:e>
                    <m:r>
                      <w:rPr>
                        <w:rFonts w:ascii="Cambria Math" w:eastAsiaTheme="minorEastAsia" w:hAnsi="Cambria Math"/>
                        <w:lang w:val="en-GB" w:eastAsia="zh-CN"/>
                      </w:rPr>
                      <m:t>θ</m:t>
                    </m:r>
                  </m:e>
                </m:func>
                <m:f>
                  <m:fPr>
                    <m:ctrlPr>
                      <w:rPr>
                        <w:rFonts w:ascii="Cambria Math" w:eastAsiaTheme="minorEastAsia" w:hAnsi="Cambria Math"/>
                        <w:i/>
                        <w:lang w:val="en-GB" w:eastAsia="zh-CN"/>
                      </w:rPr>
                    </m:ctrlPr>
                  </m:fPr>
                  <m:num>
                    <m:r>
                      <w:rPr>
                        <w:rFonts w:ascii="Cambria Math" w:eastAsiaTheme="minorEastAsia" w:hAnsi="Cambria Math"/>
                        <w:lang w:val="en-GB" w:eastAsia="zh-CN"/>
                      </w:rPr>
                      <m:t>2</m:t>
                    </m:r>
                    <m:sSup>
                      <m:sSupPr>
                        <m:ctrlPr>
                          <w:rPr>
                            <w:rFonts w:ascii="Cambria Math" w:eastAsiaTheme="minorEastAsia" w:hAnsi="Cambria Math"/>
                            <w:i/>
                            <w:lang w:val="en-GB" w:eastAsia="zh-CN"/>
                          </w:rPr>
                        </m:ctrlPr>
                      </m:sSupPr>
                      <m:e>
                        <m:r>
                          <w:rPr>
                            <w:rFonts w:ascii="Cambria Math" w:eastAsiaTheme="minorEastAsia" w:hAnsi="Cambria Math"/>
                            <w:lang w:val="en-GB" w:eastAsia="zh-CN"/>
                          </w:rPr>
                          <m:t>D</m:t>
                        </m:r>
                      </m:e>
                      <m:sup>
                        <m:r>
                          <w:rPr>
                            <w:rFonts w:ascii="Cambria Math" w:eastAsiaTheme="minorEastAsia" w:hAnsi="Cambria Math"/>
                            <w:lang w:val="en-GB" w:eastAsia="zh-CN"/>
                          </w:rPr>
                          <m:t>2</m:t>
                        </m:r>
                      </m:sup>
                    </m:sSup>
                  </m:num>
                  <m:den>
                    <m:r>
                      <w:rPr>
                        <w:rFonts w:ascii="Cambria Math" w:eastAsiaTheme="minorEastAsia" w:hAnsi="Cambria Math"/>
                        <w:lang w:val="en-GB" w:eastAsia="zh-CN"/>
                      </w:rPr>
                      <m:t>λ</m:t>
                    </m:r>
                  </m:den>
                </m:f>
              </m:oMath>
            </m:oMathPara>
          </w:p>
          <w:p w14:paraId="2D6C0670" w14:textId="77777777" w:rsidR="00E75BA6" w:rsidRPr="005B0032" w:rsidRDefault="00E75BA6" w:rsidP="002D1BED">
            <w:pPr>
              <w:pStyle w:val="a2"/>
              <w:spacing w:after="0"/>
              <w:jc w:val="both"/>
              <w:rPr>
                <w:rFonts w:eastAsiaTheme="minorEastAsia"/>
                <w:lang w:val="en-GB" w:eastAsia="zh-CN"/>
              </w:rPr>
            </w:pPr>
            <w:r>
              <w:rPr>
                <w:rFonts w:eastAsiaTheme="minorEastAsia"/>
                <w:lang w:val="en-GB" w:eastAsia="zh-CN"/>
              </w:rPr>
              <w:t xml:space="preserve">for </w:t>
            </w:r>
            <w:r>
              <w:rPr>
                <w:rFonts w:eastAsiaTheme="minorEastAsia" w:hint="eastAsia"/>
                <w:lang w:val="en-GB" w:eastAsia="zh-CN"/>
              </w:rPr>
              <w:t>t</w:t>
            </w:r>
            <w:r>
              <w:rPr>
                <w:rFonts w:eastAsiaTheme="minorEastAsia"/>
                <w:lang w:val="en-GB" w:eastAsia="zh-CN"/>
              </w:rPr>
              <w:t xml:space="preserve">hreshold </w:t>
            </w:r>
            <m:oMath>
              <m:r>
                <w:rPr>
                  <w:rFonts w:ascii="Cambria Math" w:eastAsiaTheme="minorEastAsia" w:hAnsi="Cambria Math"/>
                  <w:lang w:val="en-GB" w:eastAsia="zh-CN"/>
                </w:rPr>
                <m:t>δ=0.05</m:t>
              </m:r>
            </m:oMath>
          </w:p>
        </w:tc>
      </w:tr>
    </w:tbl>
    <w:p w14:paraId="3D5DF1AB" w14:textId="77777777" w:rsidR="00E75BA6" w:rsidRDefault="00E75BA6" w:rsidP="00E75BA6">
      <w:pPr>
        <w:pStyle w:val="a2"/>
        <w:spacing w:before="120"/>
        <w:jc w:val="both"/>
        <w:rPr>
          <w:rFonts w:eastAsiaTheme="minorEastAsia"/>
          <w:bCs/>
          <w:lang w:eastAsia="zh-CN"/>
        </w:rPr>
      </w:pPr>
      <w:r w:rsidRPr="00B07EE7">
        <w:rPr>
          <w:rFonts w:eastAsiaTheme="minorEastAsia"/>
          <w:lang w:val="en-GB" w:eastAsia="zh-CN"/>
        </w:rPr>
        <w:t xml:space="preserve">It can be seen from the table that </w:t>
      </w:r>
      <w:r w:rsidRPr="00B07EE7">
        <w:rPr>
          <w:rFonts w:eastAsiaTheme="minorEastAsia"/>
          <w:lang w:eastAsia="zh-CN"/>
        </w:rPr>
        <w:t>t</w:t>
      </w:r>
      <w:r>
        <w:rPr>
          <w:rFonts w:eastAsiaTheme="minorEastAsia"/>
          <w:bCs/>
          <w:lang w:eastAsia="zh-CN"/>
        </w:rPr>
        <w:t xml:space="preserve">he near-field region based on </w:t>
      </w:r>
      <w:r w:rsidRPr="00B07EE7">
        <w:rPr>
          <w:rFonts w:eastAsiaTheme="minorEastAsia"/>
          <w:bCs/>
          <w:i/>
          <w:iCs/>
          <w:lang w:eastAsia="zh-CN"/>
        </w:rPr>
        <w:t>amplitude</w:t>
      </w:r>
      <w:r>
        <w:rPr>
          <w:rFonts w:eastAsiaTheme="minorEastAsia"/>
          <w:bCs/>
          <w:lang w:eastAsia="zh-CN"/>
        </w:rPr>
        <w:t xml:space="preserve"> is only comparable with the array aperture and is negligible in most considered scenarios. And ac</w:t>
      </w:r>
      <w:r w:rsidRPr="00283235">
        <w:rPr>
          <w:rFonts w:eastAsiaTheme="minorEastAsia"/>
          <w:lang w:val="en-GB" w:eastAsia="zh-CN"/>
        </w:rPr>
        <w:t xml:space="preserve">cording to the </w:t>
      </w:r>
      <w:r>
        <w:rPr>
          <w:rFonts w:eastAsiaTheme="minorEastAsia"/>
          <w:bCs/>
          <w:lang w:eastAsia="zh-CN"/>
        </w:rPr>
        <w:t>agreements in previous meetings, the amplitude will not be modeled as element-wise parameters in both direct and non-direct paths. Therefore, the near-field region is not recommended to be defined according to variation of amplitude.</w:t>
      </w:r>
    </w:p>
    <w:p w14:paraId="580CEF95" w14:textId="77777777" w:rsidR="00E75BA6" w:rsidRDefault="00E75BA6" w:rsidP="00E75BA6">
      <w:pPr>
        <w:pStyle w:val="a2"/>
        <w:jc w:val="both"/>
        <w:rPr>
          <w:rFonts w:eastAsiaTheme="minorEastAsia"/>
          <w:bCs/>
          <w:lang w:eastAsia="zh-CN"/>
        </w:rPr>
      </w:pPr>
      <w:r>
        <w:rPr>
          <w:rFonts w:eastAsiaTheme="minorEastAsia"/>
          <w:bCs/>
          <w:lang w:eastAsia="zh-CN"/>
        </w:rPr>
        <w:t>In terms of the system performance criterion, the near-field region is defined with the metric of beamforming gain loss, which is efficient to reflect when we need to turn to near-field beamforming vectors for MIMO transmissions. We shall further illustrate that the effective Rayleigh distance could be directly linked to Rayleigh distance with a scaling factor changing with the beamforming gain loss threshold, if effective Rayleigh distance (ERD) is defined as the following format</w:t>
      </w:r>
    </w:p>
    <w:p w14:paraId="03500565" w14:textId="77777777" w:rsidR="00E75BA6" w:rsidRDefault="00E96CC1" w:rsidP="00E75BA6">
      <w:pPr>
        <w:pStyle w:val="a2"/>
        <w:jc w:val="both"/>
        <w:rPr>
          <w:rFonts w:eastAsiaTheme="minorEastAsia"/>
          <w:bCs/>
          <w:lang w:eastAsia="zh-CN"/>
        </w:rPr>
      </w:pPr>
      <m:oMathPara>
        <m:oMath>
          <m:sSub>
            <m:sSubPr>
              <m:ctrlPr>
                <w:rPr>
                  <w:rFonts w:ascii="Cambria Math" w:eastAsiaTheme="minorEastAsia" w:hAnsi="Cambria Math"/>
                  <w:bCs/>
                  <w:i/>
                  <w:lang w:eastAsia="zh-CN"/>
                </w:rPr>
              </m:ctrlPr>
            </m:sSubPr>
            <m:e>
              <m:r>
                <w:rPr>
                  <w:rFonts w:ascii="Cambria Math" w:eastAsiaTheme="minorEastAsia" w:hAnsi="Cambria Math"/>
                  <w:lang w:eastAsia="zh-CN"/>
                </w:rPr>
                <m:t>r</m:t>
              </m:r>
            </m:e>
            <m:sub>
              <m:r>
                <w:rPr>
                  <w:rFonts w:ascii="Cambria Math" w:eastAsiaTheme="minorEastAsia" w:hAnsi="Cambria Math"/>
                  <w:lang w:eastAsia="zh-CN"/>
                </w:rPr>
                <m:t>ERD</m:t>
              </m:r>
            </m:sub>
          </m:sSub>
          <m:r>
            <w:rPr>
              <w:rFonts w:ascii="Cambria Math" w:eastAsiaTheme="minorEastAsia" w:hAnsi="Cambria Math"/>
              <w:lang w:eastAsia="zh-CN"/>
            </w:rPr>
            <m:t>=η</m:t>
          </m:r>
          <m:func>
            <m:funcPr>
              <m:ctrlPr>
                <w:rPr>
                  <w:rFonts w:ascii="Cambria Math" w:eastAsiaTheme="minorEastAsia" w:hAnsi="Cambria Math"/>
                  <w:bCs/>
                  <w:i/>
                  <w:lang w:eastAsia="zh-CN"/>
                </w:rPr>
              </m:ctrlPr>
            </m:funcPr>
            <m:fName>
              <m:sSup>
                <m:sSupPr>
                  <m:ctrlPr>
                    <w:rPr>
                      <w:rFonts w:ascii="Cambria Math" w:eastAsiaTheme="minorEastAsia" w:hAnsi="Cambria Math"/>
                      <w:bCs/>
                      <w:lang w:eastAsia="zh-CN"/>
                    </w:rPr>
                  </m:ctrlPr>
                </m:sSupPr>
                <m:e>
                  <m:r>
                    <m:rPr>
                      <m:sty m:val="p"/>
                    </m:rPr>
                    <w:rPr>
                      <w:rFonts w:ascii="Cambria Math" w:eastAsiaTheme="minorEastAsia" w:hAnsi="Cambria Math"/>
                      <w:lang w:eastAsia="zh-CN"/>
                    </w:rPr>
                    <m:t>cos</m:t>
                  </m:r>
                </m:e>
                <m:sup>
                  <m:r>
                    <m:rPr>
                      <m:sty m:val="p"/>
                    </m:rPr>
                    <w:rPr>
                      <w:rFonts w:ascii="Cambria Math" w:eastAsiaTheme="minorEastAsia" w:hAnsi="Cambria Math"/>
                      <w:lang w:eastAsia="zh-CN"/>
                    </w:rPr>
                    <m:t>2</m:t>
                  </m:r>
                </m:sup>
              </m:sSup>
            </m:fName>
            <m:e>
              <m:r>
                <w:rPr>
                  <w:rFonts w:ascii="Cambria Math" w:eastAsiaTheme="minorEastAsia" w:hAnsi="Cambria Math"/>
                  <w:lang w:eastAsia="zh-CN"/>
                </w:rPr>
                <m:t>θ</m:t>
              </m:r>
            </m:e>
          </m:func>
          <m:f>
            <m:fPr>
              <m:ctrlPr>
                <w:rPr>
                  <w:rFonts w:ascii="Cambria Math" w:eastAsiaTheme="minorEastAsia" w:hAnsi="Cambria Math"/>
                  <w:bCs/>
                  <w:i/>
                  <w:lang w:eastAsia="zh-CN"/>
                </w:rPr>
              </m:ctrlPr>
            </m:fPr>
            <m:num>
              <m:r>
                <w:rPr>
                  <w:rFonts w:ascii="Cambria Math" w:eastAsiaTheme="minorEastAsia" w:hAnsi="Cambria Math"/>
                  <w:lang w:eastAsia="zh-CN"/>
                </w:rPr>
                <m:t>2</m:t>
              </m:r>
              <m:sSup>
                <m:sSupPr>
                  <m:ctrlPr>
                    <w:rPr>
                      <w:rFonts w:ascii="Cambria Math" w:eastAsiaTheme="minorEastAsia" w:hAnsi="Cambria Math"/>
                      <w:bCs/>
                      <w:i/>
                      <w:lang w:eastAsia="zh-CN"/>
                    </w:rPr>
                  </m:ctrlPr>
                </m:sSupPr>
                <m:e>
                  <m:r>
                    <w:rPr>
                      <w:rFonts w:ascii="Cambria Math" w:eastAsiaTheme="minorEastAsia" w:hAnsi="Cambria Math"/>
                      <w:lang w:eastAsia="zh-CN"/>
                    </w:rPr>
                    <m:t>D</m:t>
                  </m:r>
                </m:e>
                <m:sup>
                  <m:r>
                    <w:rPr>
                      <w:rFonts w:ascii="Cambria Math" w:eastAsiaTheme="minorEastAsia" w:hAnsi="Cambria Math"/>
                      <w:lang w:eastAsia="zh-CN"/>
                    </w:rPr>
                    <m:t>2</m:t>
                  </m:r>
                </m:sup>
              </m:sSup>
            </m:num>
            <m:den>
              <m:r>
                <w:rPr>
                  <w:rFonts w:ascii="Cambria Math" w:eastAsiaTheme="minorEastAsia" w:hAnsi="Cambria Math"/>
                  <w:lang w:eastAsia="zh-CN"/>
                </w:rPr>
                <m:t>λ</m:t>
              </m:r>
            </m:den>
          </m:f>
          <m:r>
            <w:rPr>
              <w:rFonts w:ascii="Cambria Math" w:eastAsiaTheme="minorEastAsia" w:hAnsi="Cambria Math"/>
              <w:lang w:eastAsia="zh-CN"/>
            </w:rPr>
            <m:t>,</m:t>
          </m:r>
        </m:oMath>
      </m:oMathPara>
    </w:p>
    <w:p w14:paraId="2FEB9423" w14:textId="77777777" w:rsidR="00E75BA6" w:rsidRDefault="00E75BA6" w:rsidP="00E75BA6">
      <w:pPr>
        <w:pStyle w:val="a2"/>
        <w:jc w:val="both"/>
        <w:rPr>
          <w:rFonts w:eastAsiaTheme="minorEastAsia"/>
          <w:lang w:val="en-GB" w:eastAsia="zh-CN"/>
        </w:rPr>
      </w:pPr>
      <w:r>
        <w:rPr>
          <w:rFonts w:eastAsiaTheme="minorEastAsia"/>
          <w:lang w:val="en-GB" w:eastAsia="zh-CN"/>
        </w:rPr>
        <w:t xml:space="preserve">where </w:t>
      </w:r>
      <m:oMath>
        <m:r>
          <w:rPr>
            <w:rFonts w:ascii="Cambria Math" w:eastAsiaTheme="minorEastAsia" w:hAnsi="Cambria Math"/>
            <w:lang w:val="en-GB" w:eastAsia="zh-CN"/>
          </w:rPr>
          <m:t>η</m:t>
        </m:r>
      </m:oMath>
      <w:r>
        <w:rPr>
          <w:rFonts w:eastAsiaTheme="minorEastAsia" w:hint="eastAsia"/>
          <w:lang w:val="en-GB" w:eastAsia="zh-CN"/>
        </w:rPr>
        <w:t xml:space="preserve"> </w:t>
      </w:r>
      <w:r>
        <w:rPr>
          <w:rFonts w:eastAsiaTheme="minorEastAsia"/>
          <w:lang w:val="en-GB" w:eastAsia="zh-CN"/>
        </w:rPr>
        <w:t>is the scaling factor. The following figure and table illustrate how scaling factor changes with the threshold of beamforming vector.</w:t>
      </w:r>
    </w:p>
    <w:p w14:paraId="7B9ECF24" w14:textId="77777777" w:rsidR="00E75BA6" w:rsidRDefault="00E75BA6" w:rsidP="00E75BA6">
      <w:pPr>
        <w:pStyle w:val="a2"/>
        <w:jc w:val="center"/>
        <w:rPr>
          <w:rFonts w:eastAsiaTheme="minorEastAsia"/>
          <w:lang w:val="en-GB" w:eastAsia="zh-CN"/>
        </w:rPr>
      </w:pPr>
      <w:r w:rsidRPr="002F29BD">
        <w:rPr>
          <w:rFonts w:eastAsiaTheme="minorEastAsia"/>
          <w:noProof/>
          <w:lang w:eastAsia="zh-CN"/>
        </w:rPr>
        <w:drawing>
          <wp:inline distT="0" distB="0" distL="0" distR="0" wp14:anchorId="03B1D17D" wp14:editId="57BE6673">
            <wp:extent cx="2880000" cy="2160000"/>
            <wp:effectExtent l="0" t="0" r="0" b="0"/>
            <wp:docPr id="16" name="图片 15">
              <a:extLst xmlns:a="http://schemas.openxmlformats.org/drawingml/2006/main">
                <a:ext uri="{FF2B5EF4-FFF2-40B4-BE49-F238E27FC236}">
                  <a16:creationId xmlns:a16="http://schemas.microsoft.com/office/drawing/2014/main" id="{50638CE8-8B6F-45EB-AB00-3781BC2AC2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5">
                      <a:extLst>
                        <a:ext uri="{FF2B5EF4-FFF2-40B4-BE49-F238E27FC236}">
                          <a16:creationId xmlns:a16="http://schemas.microsoft.com/office/drawing/2014/main" id="{50638CE8-8B6F-45EB-AB00-3781BC2AC209}"/>
                        </a:ext>
                      </a:extLst>
                    </pic:cNvPr>
                    <pic:cNvPicPr>
                      <a:picLocks noChangeAspect="1"/>
                    </pic:cNvPicPr>
                  </pic:nvPicPr>
                  <pic:blipFill>
                    <a:blip r:embed="rId8"/>
                    <a:stretch>
                      <a:fillRect/>
                    </a:stretch>
                  </pic:blipFill>
                  <pic:spPr>
                    <a:xfrm>
                      <a:off x="0" y="0"/>
                      <a:ext cx="2880000" cy="2160000"/>
                    </a:xfrm>
                    <a:prstGeom prst="rect">
                      <a:avLst/>
                    </a:prstGeom>
                  </pic:spPr>
                </pic:pic>
              </a:graphicData>
            </a:graphic>
          </wp:inline>
        </w:drawing>
      </w:r>
    </w:p>
    <w:p w14:paraId="167D936A" w14:textId="77777777" w:rsidR="00E75BA6" w:rsidRPr="006F7D8C" w:rsidRDefault="00E75BA6" w:rsidP="00E75BA6">
      <w:pPr>
        <w:spacing w:after="200"/>
        <w:jc w:val="center"/>
        <w:rPr>
          <w:rFonts w:eastAsia="Malgun Gothic"/>
          <w:iCs/>
          <w:szCs w:val="20"/>
          <w:lang w:val="en-GB"/>
        </w:rPr>
      </w:pPr>
      <w:bookmarkStart w:id="0" w:name="_Ref173880232"/>
      <w:r w:rsidRPr="006F7D8C">
        <w:rPr>
          <w:rFonts w:eastAsia="Malgun Gothic"/>
          <w:iCs/>
          <w:szCs w:val="20"/>
          <w:lang w:val="en-GB"/>
        </w:rPr>
        <w:t xml:space="preserve">Figure </w:t>
      </w:r>
      <w:bookmarkEnd w:id="0"/>
      <w:r w:rsidRPr="006F7D8C">
        <w:rPr>
          <w:rFonts w:eastAsia="Malgun Gothic"/>
          <w:iCs/>
          <w:szCs w:val="20"/>
          <w:lang w:val="en-GB"/>
        </w:rPr>
        <w:t xml:space="preserve">1 Change of scaling factor </w:t>
      </w:r>
      <m:oMath>
        <m:r>
          <m:rPr>
            <m:sty m:val="p"/>
          </m:rPr>
          <w:rPr>
            <w:rFonts w:ascii="Cambria Math" w:eastAsia="Malgun Gothic" w:hAnsi="Cambria Math"/>
            <w:szCs w:val="20"/>
            <w:lang w:val="en-GB"/>
          </w:rPr>
          <m:t>η</m:t>
        </m:r>
      </m:oMath>
      <w:r w:rsidRPr="006F7D8C">
        <w:rPr>
          <w:rFonts w:eastAsiaTheme="minorEastAsia"/>
          <w:iCs/>
          <w:szCs w:val="20"/>
          <w:lang w:val="en-GB" w:eastAsia="zh-CN"/>
        </w:rPr>
        <w:t xml:space="preserve"> with different beamforming gain loss threshold</w:t>
      </w:r>
      <w:r w:rsidRPr="006F7D8C">
        <w:rPr>
          <w:rFonts w:eastAsia="Malgun Gothic"/>
          <w:iCs/>
          <w:szCs w:val="20"/>
          <w:lang w:val="en-GB"/>
        </w:rPr>
        <w:t>.</w:t>
      </w:r>
    </w:p>
    <w:p w14:paraId="6A8CFC62" w14:textId="77777777" w:rsidR="00E75BA6" w:rsidRPr="006F7D8C" w:rsidRDefault="00E75BA6" w:rsidP="00E75BA6">
      <w:pPr>
        <w:jc w:val="center"/>
        <w:rPr>
          <w:rFonts w:eastAsiaTheme="minorEastAsia"/>
          <w:iCs/>
          <w:szCs w:val="20"/>
          <w:lang w:val="en-GB" w:eastAsia="zh-CN"/>
        </w:rPr>
      </w:pPr>
      <w:r w:rsidRPr="006F7D8C">
        <w:rPr>
          <w:rFonts w:eastAsiaTheme="minorEastAsia"/>
          <w:iCs/>
          <w:szCs w:val="20"/>
          <w:lang w:val="en-GB" w:eastAsia="zh-CN"/>
        </w:rPr>
        <w:t xml:space="preserve">Table 2 Some </w:t>
      </w:r>
      <w:r w:rsidRPr="006F7D8C">
        <w:rPr>
          <w:rFonts w:eastAsia="Malgun Gothic"/>
          <w:iCs/>
          <w:szCs w:val="20"/>
          <w:lang w:val="en-GB"/>
        </w:rPr>
        <w:t xml:space="preserve">values of scaling factor </w:t>
      </w:r>
      <m:oMath>
        <m:r>
          <m:rPr>
            <m:sty m:val="p"/>
          </m:rPr>
          <w:rPr>
            <w:rFonts w:ascii="Cambria Math" w:eastAsia="Malgun Gothic" w:hAnsi="Cambria Math"/>
            <w:szCs w:val="20"/>
            <w:lang w:val="en-GB"/>
          </w:rPr>
          <m:t>η</m:t>
        </m:r>
      </m:oMath>
      <w:r w:rsidRPr="006F7D8C">
        <w:rPr>
          <w:rFonts w:eastAsiaTheme="minorEastAsia"/>
          <w:iCs/>
          <w:szCs w:val="20"/>
          <w:lang w:val="en-GB" w:eastAsia="zh-CN"/>
        </w:rPr>
        <w:t xml:space="preserve"> with different threshold</w:t>
      </w:r>
    </w:p>
    <w:tbl>
      <w:tblPr>
        <w:tblStyle w:val="a8"/>
        <w:tblW w:w="0" w:type="auto"/>
        <w:tblLook w:val="04A0" w:firstRow="1" w:lastRow="0" w:firstColumn="1" w:lastColumn="0" w:noHBand="0" w:noVBand="1"/>
      </w:tblPr>
      <w:tblGrid>
        <w:gridCol w:w="1756"/>
        <w:gridCol w:w="1757"/>
        <w:gridCol w:w="1757"/>
        <w:gridCol w:w="1757"/>
        <w:gridCol w:w="1757"/>
      </w:tblGrid>
      <w:tr w:rsidR="00E75BA6" w14:paraId="076A7BA0" w14:textId="77777777" w:rsidTr="002D1BED">
        <w:trPr>
          <w:trHeight w:val="340"/>
        </w:trPr>
        <w:tc>
          <w:tcPr>
            <w:tcW w:w="1756" w:type="dxa"/>
            <w:shd w:val="clear" w:color="auto" w:fill="D9E2F3" w:themeFill="accent1" w:themeFillTint="33"/>
            <w:vAlign w:val="center"/>
          </w:tcPr>
          <w:p w14:paraId="3DBB2241" w14:textId="77777777" w:rsidR="00E75BA6" w:rsidRPr="002F29BD" w:rsidRDefault="00E75BA6" w:rsidP="002D1BED">
            <w:pPr>
              <w:pStyle w:val="a2"/>
              <w:spacing w:after="0"/>
              <w:rPr>
                <w:rFonts w:eastAsiaTheme="minorEastAsia"/>
                <w:b/>
                <w:bCs/>
                <w:lang w:val="en-GB" w:eastAsia="zh-CN"/>
              </w:rPr>
            </w:pPr>
            <w:r w:rsidRPr="002F29BD">
              <w:rPr>
                <w:rFonts w:eastAsiaTheme="minorEastAsia" w:hint="eastAsia"/>
                <w:b/>
                <w:bCs/>
                <w:lang w:val="en-GB" w:eastAsia="zh-CN"/>
              </w:rPr>
              <w:t>T</w:t>
            </w:r>
            <w:r w:rsidRPr="002F29BD">
              <w:rPr>
                <w:rFonts w:eastAsiaTheme="minorEastAsia"/>
                <w:b/>
                <w:bCs/>
                <w:lang w:val="en-GB" w:eastAsia="zh-CN"/>
              </w:rPr>
              <w:t>hreshold</w:t>
            </w:r>
            <w:r>
              <w:rPr>
                <w:rFonts w:eastAsiaTheme="minorEastAsia"/>
                <w:b/>
                <w:bCs/>
                <w:lang w:val="en-GB" w:eastAsia="zh-CN"/>
              </w:rPr>
              <w:t xml:space="preserve"> of beamforming loss</w:t>
            </w:r>
          </w:p>
        </w:tc>
        <w:tc>
          <w:tcPr>
            <w:tcW w:w="1757" w:type="dxa"/>
            <w:vAlign w:val="center"/>
          </w:tcPr>
          <w:p w14:paraId="4F1DEB9B" w14:textId="77777777" w:rsidR="00E75BA6" w:rsidRDefault="00E75BA6" w:rsidP="002D1BED">
            <w:pPr>
              <w:pStyle w:val="a2"/>
              <w:spacing w:after="0"/>
              <w:jc w:val="both"/>
              <w:rPr>
                <w:rFonts w:eastAsiaTheme="minorEastAsia"/>
                <w:lang w:val="en-GB" w:eastAsia="zh-CN"/>
              </w:rPr>
            </w:pPr>
            <w:r>
              <w:rPr>
                <w:rFonts w:eastAsiaTheme="minorEastAsia"/>
                <w:lang w:val="en-GB" w:eastAsia="zh-CN"/>
              </w:rPr>
              <w:t>0.05</w:t>
            </w:r>
          </w:p>
        </w:tc>
        <w:tc>
          <w:tcPr>
            <w:tcW w:w="1757" w:type="dxa"/>
            <w:vAlign w:val="center"/>
          </w:tcPr>
          <w:p w14:paraId="49E48AE6" w14:textId="77777777" w:rsidR="00E75BA6" w:rsidRDefault="00E75BA6" w:rsidP="002D1BED">
            <w:pPr>
              <w:pStyle w:val="a2"/>
              <w:spacing w:after="0"/>
              <w:jc w:val="both"/>
              <w:rPr>
                <w:rFonts w:eastAsiaTheme="minorEastAsia"/>
                <w:lang w:val="en-GB" w:eastAsia="zh-CN"/>
              </w:rPr>
            </w:pPr>
            <w:r>
              <w:rPr>
                <w:rFonts w:eastAsiaTheme="minorEastAsia" w:hint="eastAsia"/>
                <w:lang w:val="en-GB" w:eastAsia="zh-CN"/>
              </w:rPr>
              <w:t>0</w:t>
            </w:r>
            <w:r>
              <w:rPr>
                <w:rFonts w:eastAsiaTheme="minorEastAsia"/>
                <w:lang w:val="en-GB" w:eastAsia="zh-CN"/>
              </w:rPr>
              <w:t>.1</w:t>
            </w:r>
          </w:p>
        </w:tc>
        <w:tc>
          <w:tcPr>
            <w:tcW w:w="1757" w:type="dxa"/>
            <w:vAlign w:val="center"/>
          </w:tcPr>
          <w:p w14:paraId="5FB1817B" w14:textId="77777777" w:rsidR="00E75BA6" w:rsidRDefault="00E75BA6" w:rsidP="002D1BED">
            <w:pPr>
              <w:pStyle w:val="a2"/>
              <w:spacing w:after="0"/>
              <w:jc w:val="both"/>
              <w:rPr>
                <w:rFonts w:eastAsiaTheme="minorEastAsia"/>
                <w:lang w:val="en-GB" w:eastAsia="zh-CN"/>
              </w:rPr>
            </w:pPr>
            <w:r>
              <w:rPr>
                <w:rFonts w:eastAsiaTheme="minorEastAsia" w:hint="eastAsia"/>
                <w:lang w:val="en-GB" w:eastAsia="zh-CN"/>
              </w:rPr>
              <w:t>0</w:t>
            </w:r>
            <w:r>
              <w:rPr>
                <w:rFonts w:eastAsiaTheme="minorEastAsia"/>
                <w:lang w:val="en-GB" w:eastAsia="zh-CN"/>
              </w:rPr>
              <w:t>.4</w:t>
            </w:r>
          </w:p>
        </w:tc>
        <w:tc>
          <w:tcPr>
            <w:tcW w:w="1757" w:type="dxa"/>
            <w:vAlign w:val="center"/>
          </w:tcPr>
          <w:p w14:paraId="37C1230D" w14:textId="77777777" w:rsidR="00E75BA6" w:rsidRDefault="00E75BA6" w:rsidP="002D1BED">
            <w:pPr>
              <w:pStyle w:val="a2"/>
              <w:spacing w:after="0"/>
              <w:jc w:val="both"/>
              <w:rPr>
                <w:rFonts w:eastAsiaTheme="minorEastAsia"/>
                <w:lang w:val="en-GB" w:eastAsia="zh-CN"/>
              </w:rPr>
            </w:pPr>
            <w:r>
              <w:rPr>
                <w:rFonts w:eastAsiaTheme="minorEastAsia" w:hint="eastAsia"/>
                <w:lang w:val="en-GB" w:eastAsia="zh-CN"/>
              </w:rPr>
              <w:t>0</w:t>
            </w:r>
            <w:r>
              <w:rPr>
                <w:rFonts w:eastAsiaTheme="minorEastAsia"/>
                <w:lang w:val="en-GB" w:eastAsia="zh-CN"/>
              </w:rPr>
              <w:t>.5</w:t>
            </w:r>
          </w:p>
        </w:tc>
      </w:tr>
      <w:tr w:rsidR="00E75BA6" w14:paraId="135750F0" w14:textId="77777777" w:rsidTr="002D1BED">
        <w:trPr>
          <w:trHeight w:val="340"/>
        </w:trPr>
        <w:tc>
          <w:tcPr>
            <w:tcW w:w="1756" w:type="dxa"/>
            <w:shd w:val="clear" w:color="auto" w:fill="D9E2F3" w:themeFill="accent1" w:themeFillTint="33"/>
            <w:vAlign w:val="center"/>
          </w:tcPr>
          <w:p w14:paraId="1B154AB2" w14:textId="77777777" w:rsidR="00E75BA6" w:rsidRPr="002F29BD" w:rsidRDefault="00E75BA6" w:rsidP="002D1BED">
            <w:pPr>
              <w:pStyle w:val="a2"/>
              <w:spacing w:after="0"/>
              <w:jc w:val="both"/>
              <w:rPr>
                <w:rFonts w:eastAsiaTheme="minorEastAsia"/>
                <w:b/>
                <w:bCs/>
                <w:lang w:val="en-GB" w:eastAsia="zh-CN"/>
              </w:rPr>
            </w:pPr>
            <w:r w:rsidRPr="002F29BD">
              <w:rPr>
                <w:rFonts w:eastAsiaTheme="minorEastAsia" w:hint="eastAsia"/>
                <w:b/>
                <w:bCs/>
                <w:lang w:val="en-GB" w:eastAsia="zh-CN"/>
              </w:rPr>
              <w:t>S</w:t>
            </w:r>
            <w:r w:rsidRPr="002F29BD">
              <w:rPr>
                <w:rFonts w:eastAsiaTheme="minorEastAsia"/>
                <w:b/>
                <w:bCs/>
                <w:lang w:val="en-GB" w:eastAsia="zh-CN"/>
              </w:rPr>
              <w:t xml:space="preserve">caling factor </w:t>
            </w:r>
            <m:oMath>
              <m:r>
                <m:rPr>
                  <m:sty m:val="bi"/>
                </m:rPr>
                <w:rPr>
                  <w:rFonts w:ascii="Cambria Math" w:eastAsiaTheme="minorEastAsia" w:hAnsi="Cambria Math"/>
                  <w:lang w:val="en-GB" w:eastAsia="zh-CN"/>
                </w:rPr>
                <m:t>η</m:t>
              </m:r>
            </m:oMath>
          </w:p>
        </w:tc>
        <w:tc>
          <w:tcPr>
            <w:tcW w:w="1757" w:type="dxa"/>
            <w:vAlign w:val="center"/>
          </w:tcPr>
          <w:p w14:paraId="1ADF5087" w14:textId="77777777" w:rsidR="00E75BA6" w:rsidRDefault="00E75BA6" w:rsidP="002D1BED">
            <w:pPr>
              <w:pStyle w:val="a2"/>
              <w:spacing w:after="0"/>
              <w:jc w:val="both"/>
              <w:rPr>
                <w:rFonts w:eastAsiaTheme="minorEastAsia"/>
                <w:lang w:val="en-GB" w:eastAsia="zh-CN"/>
              </w:rPr>
            </w:pPr>
            <w:r>
              <w:rPr>
                <w:rFonts w:eastAsiaTheme="minorEastAsia" w:hint="eastAsia"/>
                <w:lang w:val="en-GB" w:eastAsia="zh-CN"/>
              </w:rPr>
              <w:t>0</w:t>
            </w:r>
            <w:r>
              <w:rPr>
                <w:rFonts w:eastAsiaTheme="minorEastAsia"/>
                <w:lang w:val="en-GB" w:eastAsia="zh-CN"/>
              </w:rPr>
              <w:t>.367</w:t>
            </w:r>
          </w:p>
        </w:tc>
        <w:tc>
          <w:tcPr>
            <w:tcW w:w="1757" w:type="dxa"/>
            <w:vAlign w:val="center"/>
          </w:tcPr>
          <w:p w14:paraId="042117EC" w14:textId="77777777" w:rsidR="00E75BA6" w:rsidRDefault="00E75BA6" w:rsidP="002D1BED">
            <w:pPr>
              <w:pStyle w:val="a2"/>
              <w:spacing w:after="0"/>
              <w:jc w:val="both"/>
              <w:rPr>
                <w:rFonts w:eastAsiaTheme="minorEastAsia"/>
                <w:lang w:val="en-GB" w:eastAsia="zh-CN"/>
              </w:rPr>
            </w:pPr>
            <w:r>
              <w:rPr>
                <w:rFonts w:eastAsiaTheme="minorEastAsia" w:hint="eastAsia"/>
                <w:lang w:val="en-GB" w:eastAsia="zh-CN"/>
              </w:rPr>
              <w:t>0</w:t>
            </w:r>
            <w:r>
              <w:rPr>
                <w:rFonts w:eastAsiaTheme="minorEastAsia"/>
                <w:lang w:val="en-GB" w:eastAsia="zh-CN"/>
              </w:rPr>
              <w:t>.2565</w:t>
            </w:r>
          </w:p>
        </w:tc>
        <w:tc>
          <w:tcPr>
            <w:tcW w:w="1757" w:type="dxa"/>
            <w:vAlign w:val="center"/>
          </w:tcPr>
          <w:p w14:paraId="049F7A27" w14:textId="77777777" w:rsidR="00E75BA6" w:rsidRDefault="00E75BA6" w:rsidP="002D1BED">
            <w:pPr>
              <w:pStyle w:val="a2"/>
              <w:spacing w:after="0"/>
              <w:jc w:val="both"/>
              <w:rPr>
                <w:rFonts w:eastAsiaTheme="minorEastAsia"/>
                <w:lang w:val="en-GB" w:eastAsia="zh-CN"/>
              </w:rPr>
            </w:pPr>
            <w:r>
              <w:rPr>
                <w:rFonts w:eastAsiaTheme="minorEastAsia" w:hint="eastAsia"/>
                <w:lang w:val="en-GB" w:eastAsia="zh-CN"/>
              </w:rPr>
              <w:t>0</w:t>
            </w:r>
            <w:r>
              <w:rPr>
                <w:rFonts w:eastAsiaTheme="minorEastAsia"/>
                <w:lang w:val="en-GB" w:eastAsia="zh-CN"/>
              </w:rPr>
              <w:t>.1194</w:t>
            </w:r>
          </w:p>
        </w:tc>
        <w:tc>
          <w:tcPr>
            <w:tcW w:w="1757" w:type="dxa"/>
            <w:vAlign w:val="center"/>
          </w:tcPr>
          <w:p w14:paraId="751DCD3B" w14:textId="77777777" w:rsidR="00E75BA6" w:rsidRDefault="00E75BA6" w:rsidP="002D1BED">
            <w:pPr>
              <w:pStyle w:val="a2"/>
              <w:spacing w:after="0"/>
              <w:jc w:val="both"/>
              <w:rPr>
                <w:rFonts w:eastAsiaTheme="minorEastAsia"/>
                <w:lang w:val="en-GB" w:eastAsia="zh-CN"/>
              </w:rPr>
            </w:pPr>
            <w:r>
              <w:rPr>
                <w:rFonts w:eastAsiaTheme="minorEastAsia" w:hint="eastAsia"/>
                <w:lang w:val="en-GB" w:eastAsia="zh-CN"/>
              </w:rPr>
              <w:t>0</w:t>
            </w:r>
            <w:r>
              <w:rPr>
                <w:rFonts w:eastAsiaTheme="minorEastAsia"/>
                <w:lang w:val="en-GB" w:eastAsia="zh-CN"/>
              </w:rPr>
              <w:t>.1032</w:t>
            </w:r>
          </w:p>
        </w:tc>
      </w:tr>
    </w:tbl>
    <w:p w14:paraId="17C8CE72" w14:textId="77777777" w:rsidR="00E75BA6" w:rsidRDefault="00E75BA6" w:rsidP="00E75BA6">
      <w:pPr>
        <w:pStyle w:val="a2"/>
        <w:spacing w:before="120"/>
        <w:jc w:val="both"/>
        <w:rPr>
          <w:rFonts w:eastAsiaTheme="minorEastAsia"/>
          <w:lang w:val="en-GB" w:eastAsia="zh-CN"/>
        </w:rPr>
      </w:pPr>
      <w:r>
        <w:rPr>
          <w:rFonts w:eastAsiaTheme="minorEastAsia" w:hint="eastAsia"/>
          <w:lang w:val="en-GB" w:eastAsia="zh-CN"/>
        </w:rPr>
        <w:t>I</w:t>
      </w:r>
      <w:r>
        <w:rPr>
          <w:rFonts w:eastAsiaTheme="minorEastAsia"/>
          <w:lang w:val="en-GB" w:eastAsia="zh-CN"/>
        </w:rPr>
        <w:t xml:space="preserve">t can be seen from the figure and table that, the region where spherical model starts to impact the beamforming gain is smaller than Rayleigh distance, accounting for the phenomenon that the near-field effect seems not significant in other company’s simulation results. </w:t>
      </w:r>
    </w:p>
    <w:p w14:paraId="0DA4BB4B" w14:textId="77777777" w:rsidR="00E75BA6" w:rsidRPr="003D505D" w:rsidRDefault="00E75BA6" w:rsidP="00E75BA6">
      <w:pPr>
        <w:pStyle w:val="a2"/>
        <w:jc w:val="both"/>
        <w:rPr>
          <w:rFonts w:eastAsiaTheme="minorEastAsia"/>
          <w:lang w:val="en-GB" w:eastAsia="zh-CN"/>
        </w:rPr>
      </w:pPr>
      <w:r>
        <w:rPr>
          <w:rFonts w:eastAsiaTheme="minorEastAsia" w:hint="eastAsia"/>
          <w:lang w:val="en-GB" w:eastAsia="zh-CN"/>
        </w:rPr>
        <w:t>A</w:t>
      </w:r>
      <w:r>
        <w:rPr>
          <w:rFonts w:eastAsiaTheme="minorEastAsia"/>
          <w:lang w:val="en-GB" w:eastAsia="zh-CN"/>
        </w:rPr>
        <w:t xml:space="preserve">lthough effective Rayleigh distance appears to accurately reflect the variation of beamforming gain in different regions, this definition is tightly linked to the </w:t>
      </w:r>
      <w:r w:rsidRPr="006B2418">
        <w:rPr>
          <w:rFonts w:eastAsiaTheme="minorEastAsia"/>
          <w:lang w:val="en-GB" w:eastAsia="zh-CN"/>
        </w:rPr>
        <w:t>evaluation scenario</w:t>
      </w:r>
      <w:r>
        <w:rPr>
          <w:rFonts w:eastAsiaTheme="minorEastAsia"/>
          <w:lang w:val="en-GB" w:eastAsia="zh-CN"/>
        </w:rPr>
        <w:t xml:space="preserve">. From the perspective of the accuracy of channel models, we recommend using the variation of antenna-element-wise channel parameters-based method to define the near-field region. Among those metrics, the phase item is the most representative parameter, which is more </w:t>
      </w:r>
      <w:r>
        <w:rPr>
          <w:rFonts w:eastAsiaTheme="minorEastAsia"/>
          <w:lang w:val="en-GB" w:eastAsia="zh-CN"/>
        </w:rPr>
        <w:lastRenderedPageBreak/>
        <w:t>sensitive to the variation of modelling. In addition, the performance of beamforming gain could also be directly reflected with Rayleigh distance with an additional scaling factor when needed in future.</w:t>
      </w:r>
    </w:p>
    <w:p w14:paraId="337BCC7A" w14:textId="68E11B02" w:rsidR="00E33CEE" w:rsidRDefault="00F125DF" w:rsidP="00531E1C">
      <w:pPr>
        <w:pStyle w:val="a2"/>
        <w:jc w:val="both"/>
        <w:rPr>
          <w:rFonts w:eastAsiaTheme="minorEastAsia"/>
          <w:b/>
          <w:bCs/>
          <w:i/>
          <w:iCs/>
          <w:lang w:val="en-GB" w:eastAsia="zh-CN"/>
        </w:rPr>
      </w:pPr>
      <w:r>
        <w:rPr>
          <w:rFonts w:eastAsiaTheme="minorEastAsia" w:hint="eastAsia"/>
          <w:b/>
          <w:bCs/>
          <w:i/>
          <w:iCs/>
          <w:lang w:val="en-GB" w:eastAsia="zh-CN"/>
        </w:rPr>
        <w:t>P</w:t>
      </w:r>
      <w:r>
        <w:rPr>
          <w:rFonts w:eastAsiaTheme="minorEastAsia"/>
          <w:b/>
          <w:bCs/>
          <w:i/>
          <w:iCs/>
          <w:lang w:val="en-GB" w:eastAsia="zh-CN"/>
        </w:rPr>
        <w:t>roposal 1</w:t>
      </w:r>
      <w:r>
        <w:rPr>
          <w:rFonts w:eastAsiaTheme="minorEastAsia" w:hint="eastAsia"/>
          <w:b/>
          <w:bCs/>
          <w:i/>
          <w:iCs/>
          <w:lang w:val="en-GB" w:eastAsia="zh-CN"/>
        </w:rPr>
        <w:t>:</w:t>
      </w:r>
      <w:r w:rsidR="00B17609" w:rsidRPr="00B17609">
        <w:rPr>
          <w:rFonts w:eastAsiaTheme="minorEastAsia"/>
          <w:b/>
          <w:bCs/>
          <w:i/>
          <w:iCs/>
          <w:lang w:val="en-GB" w:eastAsia="zh-CN"/>
        </w:rPr>
        <w:t xml:space="preserve"> </w:t>
      </w:r>
      <w:r w:rsidR="00B17609" w:rsidRPr="00B17609">
        <w:rPr>
          <w:rFonts w:eastAsiaTheme="minorEastAsia" w:hint="eastAsia"/>
          <w:b/>
          <w:bCs/>
          <w:i/>
          <w:iCs/>
          <w:lang w:val="en-GB" w:eastAsia="zh-CN"/>
        </w:rPr>
        <w:t>T</w:t>
      </w:r>
      <w:r w:rsidR="00B17609" w:rsidRPr="00B17609">
        <w:rPr>
          <w:rFonts w:eastAsiaTheme="minorEastAsia"/>
          <w:b/>
          <w:bCs/>
          <w:i/>
          <w:iCs/>
          <w:lang w:val="en-GB" w:eastAsia="zh-CN"/>
        </w:rPr>
        <w:t>he near-field region</w:t>
      </w:r>
      <w:r w:rsidR="00B17609">
        <w:rPr>
          <w:rFonts w:eastAsiaTheme="minorEastAsia"/>
          <w:b/>
          <w:bCs/>
          <w:i/>
          <w:iCs/>
          <w:lang w:val="en-GB" w:eastAsia="zh-CN"/>
        </w:rPr>
        <w:t xml:space="preserve"> can be defined based on </w:t>
      </w:r>
      <w:r w:rsidR="00B17609" w:rsidRPr="00B17609">
        <w:rPr>
          <w:rFonts w:eastAsiaTheme="minorEastAsia"/>
          <w:b/>
          <w:bCs/>
          <w:i/>
          <w:iCs/>
          <w:lang w:val="en-GB" w:eastAsia="zh-CN"/>
        </w:rPr>
        <w:t>Rayleigh distance</w:t>
      </w:r>
      <w:r w:rsidR="00D73557">
        <w:rPr>
          <w:rFonts w:eastAsiaTheme="minorEastAsia"/>
          <w:b/>
          <w:bCs/>
          <w:i/>
          <w:iCs/>
          <w:lang w:val="en-GB" w:eastAsia="zh-CN"/>
        </w:rPr>
        <w:t xml:space="preserve"> and</w:t>
      </w:r>
      <w:r w:rsidR="00B17609">
        <w:rPr>
          <w:rFonts w:eastAsiaTheme="minorEastAsia"/>
          <w:b/>
          <w:bCs/>
          <w:i/>
          <w:iCs/>
          <w:lang w:val="en-GB" w:eastAsia="zh-CN"/>
        </w:rPr>
        <w:t xml:space="preserve"> FFS </w:t>
      </w:r>
      <w:r w:rsidR="007D71A7">
        <w:rPr>
          <w:rFonts w:eastAsiaTheme="minorEastAsia"/>
          <w:b/>
          <w:bCs/>
          <w:i/>
          <w:iCs/>
          <w:lang w:val="en-GB" w:eastAsia="zh-CN"/>
        </w:rPr>
        <w:t>on</w:t>
      </w:r>
      <w:r w:rsidR="00B17609">
        <w:rPr>
          <w:rFonts w:eastAsiaTheme="minorEastAsia"/>
          <w:b/>
          <w:bCs/>
          <w:i/>
          <w:iCs/>
          <w:lang w:val="en-GB" w:eastAsia="zh-CN"/>
        </w:rPr>
        <w:t xml:space="preserve"> </w:t>
      </w:r>
      <w:r w:rsidR="00B17609" w:rsidRPr="00B17609">
        <w:rPr>
          <w:rFonts w:eastAsiaTheme="minorEastAsia"/>
          <w:b/>
          <w:bCs/>
          <w:i/>
          <w:iCs/>
          <w:lang w:val="en-GB" w:eastAsia="zh-CN"/>
        </w:rPr>
        <w:t>scaling factor</w:t>
      </w:r>
      <w:r w:rsidR="0005170C">
        <w:rPr>
          <w:rFonts w:eastAsiaTheme="minorEastAsia"/>
          <w:b/>
          <w:bCs/>
          <w:i/>
          <w:iCs/>
          <w:lang w:val="en-GB" w:eastAsia="zh-CN"/>
        </w:rPr>
        <w:t xml:space="preserve">, which only serves as a reference criterion for </w:t>
      </w:r>
      <w:r w:rsidR="009A5A64">
        <w:rPr>
          <w:rFonts w:eastAsiaTheme="minorEastAsia"/>
          <w:b/>
          <w:bCs/>
          <w:i/>
          <w:iCs/>
          <w:lang w:val="en-GB" w:eastAsia="zh-CN"/>
        </w:rPr>
        <w:t>considering</w:t>
      </w:r>
      <w:r w:rsidR="0005170C">
        <w:rPr>
          <w:rFonts w:eastAsiaTheme="minorEastAsia"/>
          <w:b/>
          <w:bCs/>
          <w:i/>
          <w:iCs/>
          <w:lang w:val="en-GB" w:eastAsia="zh-CN"/>
        </w:rPr>
        <w:t xml:space="preserve"> </w:t>
      </w:r>
      <w:r w:rsidR="009A5A64">
        <w:rPr>
          <w:rFonts w:eastAsiaTheme="minorEastAsia"/>
          <w:b/>
          <w:bCs/>
          <w:i/>
          <w:iCs/>
          <w:lang w:val="en-GB" w:eastAsia="zh-CN"/>
        </w:rPr>
        <w:t>spherical wavefront</w:t>
      </w:r>
      <w:r w:rsidR="0005170C">
        <w:rPr>
          <w:rFonts w:eastAsiaTheme="minorEastAsia"/>
          <w:b/>
          <w:bCs/>
          <w:i/>
          <w:iCs/>
          <w:lang w:val="en-GB" w:eastAsia="zh-CN"/>
        </w:rPr>
        <w:t xml:space="preserve"> or not</w:t>
      </w:r>
      <w:r w:rsidR="00B17609">
        <w:rPr>
          <w:rFonts w:eastAsiaTheme="minorEastAsia"/>
          <w:b/>
          <w:bCs/>
          <w:i/>
          <w:iCs/>
          <w:lang w:val="en-GB" w:eastAsia="zh-CN"/>
        </w:rPr>
        <w:t>.</w:t>
      </w:r>
    </w:p>
    <w:p w14:paraId="505238B1" w14:textId="77777777" w:rsidR="00711726" w:rsidRPr="00711726" w:rsidRDefault="00711726" w:rsidP="00711726">
      <w:pPr>
        <w:keepNext/>
        <w:spacing w:before="240" w:after="60"/>
        <w:outlineLvl w:val="2"/>
        <w:rPr>
          <w:rFonts w:eastAsia="MS Mincho"/>
          <w:b/>
          <w:bCs/>
          <w:iCs/>
          <w:sz w:val="22"/>
        </w:rPr>
      </w:pPr>
      <w:r w:rsidRPr="00711726">
        <w:rPr>
          <w:rFonts w:eastAsia="等线"/>
          <w:b/>
          <w:bCs/>
          <w:sz w:val="22"/>
          <w:szCs w:val="26"/>
          <w:lang w:eastAsia="zh-CN"/>
        </w:rPr>
        <w:t xml:space="preserve">2.1.2 </w:t>
      </w:r>
      <w:r w:rsidRPr="00711726">
        <w:rPr>
          <w:rFonts w:eastAsia="等线" w:hint="eastAsia"/>
          <w:b/>
          <w:bCs/>
          <w:sz w:val="22"/>
          <w:szCs w:val="26"/>
          <w:lang w:eastAsia="zh-CN"/>
        </w:rPr>
        <w:t>An</w:t>
      </w:r>
      <w:r w:rsidRPr="00711726">
        <w:rPr>
          <w:rFonts w:eastAsia="等线"/>
          <w:b/>
          <w:bCs/>
          <w:sz w:val="22"/>
          <w:szCs w:val="26"/>
          <w:lang w:eastAsia="zh-CN"/>
        </w:rPr>
        <w:t>tenna-element wise channel parameters</w:t>
      </w:r>
    </w:p>
    <w:p w14:paraId="6F1B8664" w14:textId="4FCEE3A5" w:rsidR="00711726" w:rsidRPr="00711726" w:rsidRDefault="007E5815" w:rsidP="00711726">
      <w:pPr>
        <w:numPr>
          <w:ilvl w:val="0"/>
          <w:numId w:val="32"/>
        </w:numPr>
        <w:spacing w:after="120"/>
        <w:rPr>
          <w:rFonts w:eastAsiaTheme="minorEastAsia"/>
          <w:b/>
          <w:bCs/>
          <w:iCs/>
          <w:szCs w:val="20"/>
          <w:lang w:eastAsia="zh-CN"/>
        </w:rPr>
      </w:pPr>
      <w:r>
        <w:rPr>
          <w:rFonts w:eastAsiaTheme="minorEastAsia"/>
          <w:b/>
          <w:bCs/>
          <w:iCs/>
          <w:szCs w:val="20"/>
          <w:lang w:eastAsia="zh-CN"/>
        </w:rPr>
        <w:t xml:space="preserve">Issue1: </w:t>
      </w:r>
      <w:r w:rsidR="00711726" w:rsidRPr="00711726">
        <w:rPr>
          <w:rFonts w:eastAsiaTheme="minorEastAsia"/>
          <w:b/>
          <w:bCs/>
          <w:iCs/>
          <w:szCs w:val="20"/>
          <w:lang w:eastAsia="zh-CN"/>
        </w:rPr>
        <w:t xml:space="preserve">Modeling of </w:t>
      </w:r>
      <m:oMath>
        <m:sSub>
          <m:sSubPr>
            <m:ctrlPr>
              <w:rPr>
                <w:rFonts w:ascii="Cambria Math" w:eastAsiaTheme="minorEastAsia" w:hAnsi="Cambria Math"/>
                <w:b/>
                <w:bCs/>
                <w:iCs/>
                <w:szCs w:val="20"/>
                <w:lang w:eastAsia="zh-CN"/>
              </w:rPr>
            </m:ctrlPr>
          </m:sSubPr>
          <m:e>
            <m:r>
              <m:rPr>
                <m:sty m:val="b"/>
              </m:rPr>
              <w:rPr>
                <w:rFonts w:ascii="Cambria Math" w:eastAsiaTheme="minorEastAsia" w:hAnsi="Cambria Math"/>
                <w:szCs w:val="20"/>
                <w:lang w:eastAsia="zh-CN"/>
              </w:rPr>
              <m:t>d</m:t>
            </m:r>
          </m:e>
          <m:sub>
            <m:r>
              <m:rPr>
                <m:sty m:val="b"/>
              </m:rPr>
              <w:rPr>
                <w:rFonts w:ascii="Cambria Math" w:eastAsiaTheme="minorEastAsia" w:hAnsi="Cambria Math"/>
                <w:szCs w:val="20"/>
                <w:lang w:eastAsia="zh-CN"/>
              </w:rPr>
              <m:t>1</m:t>
            </m:r>
          </m:sub>
        </m:sSub>
      </m:oMath>
      <w:r w:rsidR="00711726" w:rsidRPr="00711726">
        <w:rPr>
          <w:rFonts w:eastAsiaTheme="minorEastAsia" w:hint="eastAsia"/>
          <w:b/>
          <w:bCs/>
          <w:iCs/>
          <w:szCs w:val="20"/>
          <w:lang w:eastAsia="zh-CN"/>
        </w:rPr>
        <w:t xml:space="preserve"> </w:t>
      </w:r>
      <w:r w:rsidR="00711726">
        <w:rPr>
          <w:rFonts w:eastAsiaTheme="minorEastAsia"/>
          <w:b/>
          <w:bCs/>
          <w:iCs/>
          <w:szCs w:val="20"/>
          <w:lang w:eastAsia="zh-CN"/>
        </w:rPr>
        <w:t xml:space="preserve">and </w:t>
      </w:r>
      <m:oMath>
        <m:sSub>
          <m:sSubPr>
            <m:ctrlPr>
              <w:rPr>
                <w:rFonts w:ascii="Cambria Math" w:eastAsiaTheme="minorEastAsia" w:hAnsi="Cambria Math"/>
                <w:b/>
                <w:bCs/>
                <w:i/>
                <w:iCs/>
                <w:szCs w:val="20"/>
                <w:lang w:eastAsia="zh-CN"/>
              </w:rPr>
            </m:ctrlPr>
          </m:sSubPr>
          <m:e>
            <m:r>
              <m:rPr>
                <m:sty m:val="bi"/>
              </m:rPr>
              <w:rPr>
                <w:rFonts w:ascii="Cambria Math" w:eastAsiaTheme="minorEastAsia" w:hAnsi="Cambria Math"/>
                <w:szCs w:val="20"/>
                <w:lang w:eastAsia="zh-CN"/>
              </w:rPr>
              <m:t>s</m:t>
            </m:r>
          </m:e>
          <m:sub>
            <m:r>
              <m:rPr>
                <m:sty m:val="bi"/>
              </m:rPr>
              <w:rPr>
                <w:rFonts w:ascii="Cambria Math" w:eastAsiaTheme="minorEastAsia" w:hAnsi="Cambria Math"/>
                <w:szCs w:val="20"/>
                <w:lang w:eastAsia="zh-CN"/>
              </w:rPr>
              <m:t>TRP,n</m:t>
            </m:r>
          </m:sub>
        </m:sSub>
      </m:oMath>
      <w:r w:rsidR="00711726">
        <w:rPr>
          <w:rFonts w:eastAsiaTheme="minorEastAsia"/>
          <w:b/>
          <w:bCs/>
          <w:iCs/>
          <w:szCs w:val="20"/>
          <w:lang w:eastAsia="zh-CN"/>
        </w:rPr>
        <w:t xml:space="preserve"> </w:t>
      </w:r>
      <w:r w:rsidR="00711726" w:rsidRPr="00711726">
        <w:rPr>
          <w:rFonts w:eastAsiaTheme="minorEastAsia"/>
          <w:b/>
          <w:iCs/>
          <w:szCs w:val="20"/>
          <w:lang w:eastAsia="zh-CN"/>
        </w:rPr>
        <w:t>for non-direct p</w:t>
      </w:r>
      <w:r w:rsidR="00711726" w:rsidRPr="00711726">
        <w:rPr>
          <w:rFonts w:eastAsia="MS Mincho"/>
          <w:b/>
          <w:bCs/>
          <w:iCs/>
        </w:rPr>
        <w:t xml:space="preserve">aths </w:t>
      </w:r>
    </w:p>
    <w:p w14:paraId="0066DA21" w14:textId="0E9EA7CF" w:rsidR="0042755F" w:rsidRDefault="00711726" w:rsidP="00442B24">
      <w:pPr>
        <w:pStyle w:val="a2"/>
        <w:jc w:val="both"/>
        <w:rPr>
          <w:rFonts w:eastAsiaTheme="minorEastAsia"/>
          <w:szCs w:val="20"/>
          <w:lang w:eastAsia="zh-CN"/>
        </w:rPr>
      </w:pPr>
      <w:r>
        <w:rPr>
          <w:rFonts w:eastAsiaTheme="minorEastAsia" w:hint="eastAsia"/>
          <w:szCs w:val="20"/>
          <w:lang w:eastAsia="zh-CN"/>
        </w:rPr>
        <w:t>I</w:t>
      </w:r>
      <w:r>
        <w:rPr>
          <w:rFonts w:eastAsiaTheme="minorEastAsia"/>
          <w:szCs w:val="20"/>
          <w:lang w:eastAsia="zh-CN"/>
        </w:rPr>
        <w:t xml:space="preserve">n RAN1#120, </w:t>
      </w:r>
      <w:r w:rsidR="00CA7671">
        <w:rPr>
          <w:rFonts w:eastAsiaTheme="minorEastAsia"/>
          <w:szCs w:val="20"/>
          <w:lang w:eastAsia="zh-CN"/>
        </w:rPr>
        <w:t xml:space="preserve">an agreement has been achieved to use </w:t>
      </w:r>
      <w:r w:rsidR="00533720">
        <w:rPr>
          <w:rFonts w:eastAsiaTheme="minorEastAsia"/>
          <w:szCs w:val="20"/>
          <w:lang w:eastAsia="zh-CN"/>
        </w:rPr>
        <w:t xml:space="preserve">scaling factor </w:t>
      </w:r>
      <m:oMath>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s</m:t>
            </m:r>
          </m:e>
          <m:sub>
            <m:r>
              <w:rPr>
                <w:rFonts w:ascii="Cambria Math" w:eastAsiaTheme="minorEastAsia" w:hAnsi="Cambria Math"/>
                <w:szCs w:val="20"/>
                <w:lang w:eastAsia="zh-CN"/>
              </w:rPr>
              <m:t>TRP,n</m:t>
            </m:r>
          </m:sub>
        </m:sSub>
      </m:oMath>
      <w:r w:rsidR="00533720">
        <w:rPr>
          <w:rFonts w:eastAsiaTheme="minorEastAsia"/>
          <w:szCs w:val="20"/>
          <w:lang w:eastAsia="zh-CN"/>
        </w:rPr>
        <w:t xml:space="preserve"> multiplied by the absolute distance corresponding to the absolute delay to generate </w:t>
      </w:r>
      <w:r w:rsidR="007D7A0B">
        <w:rPr>
          <w:rFonts w:eastAsiaTheme="minorEastAsia"/>
          <w:szCs w:val="20"/>
          <w:lang w:eastAsia="zh-CN"/>
        </w:rPr>
        <w:t xml:space="preserve">distance </w:t>
      </w:r>
      <m:oMath>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d</m:t>
            </m:r>
          </m:e>
          <m:sub>
            <m:r>
              <w:rPr>
                <w:rFonts w:ascii="Cambria Math" w:eastAsiaTheme="minorEastAsia" w:hAnsi="Cambria Math"/>
                <w:szCs w:val="20"/>
                <w:lang w:eastAsia="zh-CN"/>
              </w:rPr>
              <m:t>1</m:t>
            </m:r>
          </m:sub>
        </m:sSub>
      </m:oMath>
      <w:r w:rsidR="007D7A0B">
        <w:rPr>
          <w:rFonts w:eastAsiaTheme="minorEastAsia" w:hint="eastAsia"/>
          <w:szCs w:val="20"/>
          <w:lang w:eastAsia="zh-CN"/>
        </w:rPr>
        <w:t xml:space="preserve"> </w:t>
      </w:r>
      <w:r w:rsidR="007D7A0B">
        <w:rPr>
          <w:rFonts w:eastAsiaTheme="minorEastAsia"/>
          <w:szCs w:val="20"/>
          <w:lang w:eastAsia="zh-CN"/>
        </w:rPr>
        <w:t>between TRP and 1</w:t>
      </w:r>
      <w:r w:rsidR="007D7A0B" w:rsidRPr="007D7A0B">
        <w:rPr>
          <w:rFonts w:eastAsiaTheme="minorEastAsia"/>
          <w:szCs w:val="20"/>
          <w:vertAlign w:val="superscript"/>
          <w:lang w:eastAsia="zh-CN"/>
        </w:rPr>
        <w:t>st</w:t>
      </w:r>
      <w:r w:rsidR="007D7A0B">
        <w:rPr>
          <w:rFonts w:eastAsiaTheme="minorEastAsia"/>
          <w:szCs w:val="20"/>
          <w:lang w:eastAsia="zh-CN"/>
        </w:rPr>
        <w:t xml:space="preserve"> point associated</w:t>
      </w:r>
      <w:r w:rsidR="00D41DE9">
        <w:rPr>
          <w:rFonts w:eastAsiaTheme="minorEastAsia"/>
          <w:szCs w:val="20"/>
          <w:lang w:eastAsia="zh-CN"/>
        </w:rPr>
        <w:t xml:space="preserve"> with</w:t>
      </w:r>
      <w:r w:rsidR="007D7A0B">
        <w:rPr>
          <w:rFonts w:eastAsiaTheme="minorEastAsia"/>
          <w:szCs w:val="20"/>
          <w:lang w:eastAsia="zh-CN"/>
        </w:rPr>
        <w:t xml:space="preserve"> cluster. </w:t>
      </w:r>
      <w:r w:rsidR="0042755F">
        <w:rPr>
          <w:rFonts w:eastAsiaTheme="minorEastAsia"/>
          <w:szCs w:val="20"/>
          <w:lang w:eastAsia="zh-CN"/>
        </w:rPr>
        <w:t xml:space="preserve">For the </w:t>
      </w:r>
      <m:oMath>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k</m:t>
            </m:r>
          </m:e>
          <m:sub>
            <m:r>
              <w:rPr>
                <w:rFonts w:ascii="Cambria Math" w:eastAsiaTheme="minorEastAsia" w:hAnsi="Cambria Math"/>
                <w:szCs w:val="20"/>
                <w:lang w:eastAsia="zh-CN"/>
              </w:rPr>
              <m:t>1</m:t>
            </m:r>
          </m:sub>
        </m:sSub>
      </m:oMath>
      <w:r w:rsidR="0042755F">
        <w:rPr>
          <w:rFonts w:eastAsiaTheme="minorEastAsia" w:hint="eastAsia"/>
          <w:szCs w:val="20"/>
          <w:lang w:eastAsia="zh-CN"/>
        </w:rPr>
        <w:t xml:space="preserve"> </w:t>
      </w:r>
      <w:r w:rsidR="0042755F">
        <w:rPr>
          <w:rFonts w:eastAsiaTheme="minorEastAsia"/>
          <w:szCs w:val="20"/>
          <w:lang w:eastAsia="zh-CN"/>
        </w:rPr>
        <w:t>strongest clusters, the scaling factor</w:t>
      </w:r>
      <w:r w:rsidR="00533720">
        <w:rPr>
          <w:rFonts w:eastAsiaTheme="minorEastAsia"/>
          <w:szCs w:val="20"/>
          <w:lang w:eastAsia="zh-CN"/>
        </w:rPr>
        <w:t xml:space="preserve"> is 1, and the scaling factor follows Beta distribution for the other </w:t>
      </w:r>
      <m:oMath>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k</m:t>
            </m:r>
          </m:e>
          <m:sub>
            <m:r>
              <w:rPr>
                <w:rFonts w:ascii="Cambria Math" w:eastAsiaTheme="minorEastAsia" w:hAnsi="Cambria Math"/>
                <w:szCs w:val="20"/>
                <w:lang w:eastAsia="zh-CN"/>
              </w:rPr>
              <m:t>2</m:t>
            </m:r>
          </m:sub>
        </m:sSub>
      </m:oMath>
      <w:r w:rsidR="00533720">
        <w:rPr>
          <w:rFonts w:eastAsiaTheme="minorEastAsia" w:hint="eastAsia"/>
          <w:szCs w:val="20"/>
          <w:lang w:eastAsia="zh-CN"/>
        </w:rPr>
        <w:t xml:space="preserve"> </w:t>
      </w:r>
      <w:r w:rsidR="00533720">
        <w:rPr>
          <w:rFonts w:eastAsiaTheme="minorEastAsia"/>
          <w:szCs w:val="20"/>
          <w:lang w:eastAsia="zh-CN"/>
        </w:rPr>
        <w:t>clusters.</w:t>
      </w:r>
    </w:p>
    <w:p w14:paraId="44E54918" w14:textId="77777777" w:rsidR="00152F51" w:rsidRDefault="00152F51" w:rsidP="00152F51">
      <w:pPr>
        <w:pStyle w:val="a2"/>
        <w:jc w:val="center"/>
        <w:rPr>
          <w:rFonts w:eastAsiaTheme="minorEastAsia"/>
          <w:szCs w:val="20"/>
          <w:lang w:eastAsia="zh-CN"/>
        </w:rPr>
      </w:pPr>
      <w:r w:rsidRPr="00442B24">
        <w:rPr>
          <w:rFonts w:eastAsiaTheme="minorEastAsia" w:hint="eastAsia"/>
          <w:noProof/>
          <w:szCs w:val="20"/>
          <w:lang w:eastAsia="zh-CN"/>
        </w:rPr>
        <w:drawing>
          <wp:inline distT="0" distB="0" distL="0" distR="0" wp14:anchorId="3896A7BE" wp14:editId="0E8219F4">
            <wp:extent cx="3600000" cy="269699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00000" cy="2696995"/>
                    </a:xfrm>
                    <a:prstGeom prst="rect">
                      <a:avLst/>
                    </a:prstGeom>
                    <a:noFill/>
                    <a:ln>
                      <a:noFill/>
                    </a:ln>
                  </pic:spPr>
                </pic:pic>
              </a:graphicData>
            </a:graphic>
          </wp:inline>
        </w:drawing>
      </w:r>
    </w:p>
    <w:p w14:paraId="46159441" w14:textId="55DBACEB" w:rsidR="00152F51" w:rsidRPr="00152F51" w:rsidRDefault="00152F51" w:rsidP="00152F51">
      <w:pPr>
        <w:pStyle w:val="a2"/>
        <w:jc w:val="center"/>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igure 2. PDF of scaling factor </w:t>
      </w:r>
      <m:oMath>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s</m:t>
            </m:r>
          </m:e>
          <m:sub>
            <m:r>
              <w:rPr>
                <w:rFonts w:ascii="Cambria Math" w:eastAsiaTheme="minorEastAsia" w:hAnsi="Cambria Math"/>
                <w:szCs w:val="20"/>
                <w:lang w:eastAsia="zh-CN"/>
              </w:rPr>
              <m:t>TRP,n</m:t>
            </m:r>
          </m:sub>
        </m:sSub>
      </m:oMath>
      <w:r>
        <w:rPr>
          <w:rFonts w:eastAsiaTheme="minorEastAsia" w:hint="eastAsia"/>
          <w:szCs w:val="20"/>
          <w:lang w:eastAsia="zh-CN"/>
        </w:rPr>
        <w:t xml:space="preserve"> </w:t>
      </w:r>
      <w:r w:rsidR="00D41DE9">
        <w:rPr>
          <w:rFonts w:eastAsiaTheme="minorEastAsia"/>
          <w:szCs w:val="20"/>
          <w:lang w:eastAsia="zh-CN"/>
        </w:rPr>
        <w:t>in</w:t>
      </w:r>
      <w:r>
        <w:rPr>
          <w:rFonts w:eastAsiaTheme="minorEastAsia"/>
          <w:szCs w:val="20"/>
          <w:lang w:eastAsia="zh-CN"/>
        </w:rPr>
        <w:t xml:space="preserve"> different scenarios</w:t>
      </w:r>
    </w:p>
    <w:p w14:paraId="6543FA2B" w14:textId="115B526E" w:rsidR="00442B24" w:rsidRDefault="00533720" w:rsidP="00442B24">
      <w:pPr>
        <w:pStyle w:val="a2"/>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or the </w:t>
      </w:r>
      <m:oMath>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k</m:t>
            </m:r>
          </m:e>
          <m:sub>
            <m:r>
              <w:rPr>
                <w:rFonts w:ascii="Cambria Math" w:eastAsiaTheme="minorEastAsia" w:hAnsi="Cambria Math"/>
                <w:szCs w:val="20"/>
                <w:lang w:eastAsia="zh-CN"/>
              </w:rPr>
              <m:t>2</m:t>
            </m:r>
          </m:sub>
        </m:sSub>
      </m:oMath>
      <w:r>
        <w:rPr>
          <w:rFonts w:eastAsiaTheme="minorEastAsia" w:hint="eastAsia"/>
          <w:szCs w:val="20"/>
          <w:lang w:eastAsia="zh-CN"/>
        </w:rPr>
        <w:t xml:space="preserve"> </w:t>
      </w:r>
      <w:r>
        <w:rPr>
          <w:rFonts w:eastAsiaTheme="minorEastAsia"/>
          <w:szCs w:val="20"/>
          <w:lang w:eastAsia="zh-CN"/>
        </w:rPr>
        <w:t>clusters,</w:t>
      </w:r>
      <w:r>
        <w:rPr>
          <w:rFonts w:eastAsiaTheme="minorEastAsia" w:hint="eastAsia"/>
          <w:szCs w:val="20"/>
          <w:lang w:eastAsia="zh-CN"/>
        </w:rPr>
        <w:t xml:space="preserve"> </w:t>
      </w:r>
      <w:r>
        <w:rPr>
          <w:rFonts w:eastAsiaTheme="minorEastAsia"/>
          <w:szCs w:val="20"/>
          <w:lang w:eastAsia="zh-CN"/>
        </w:rPr>
        <w:t>t</w:t>
      </w:r>
      <w:r w:rsidR="00442B24">
        <w:rPr>
          <w:rFonts w:eastAsiaTheme="minorEastAsia"/>
          <w:szCs w:val="20"/>
          <w:lang w:eastAsia="zh-CN"/>
        </w:rPr>
        <w:t xml:space="preserve">he probabilistic distribution function (PDF) of </w:t>
      </w:r>
      <m:oMath>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s</m:t>
            </m:r>
          </m:e>
          <m:sub>
            <m:r>
              <w:rPr>
                <w:rFonts w:ascii="Cambria Math" w:eastAsiaTheme="minorEastAsia" w:hAnsi="Cambria Math"/>
                <w:szCs w:val="20"/>
                <w:lang w:eastAsia="zh-CN"/>
              </w:rPr>
              <m:t>TRP,n</m:t>
            </m:r>
          </m:sub>
        </m:sSub>
      </m:oMath>
      <w:r w:rsidR="00442B24">
        <w:rPr>
          <w:rFonts w:eastAsiaTheme="minorEastAsia" w:hint="eastAsia"/>
          <w:szCs w:val="20"/>
          <w:lang w:eastAsia="zh-CN"/>
        </w:rPr>
        <w:t xml:space="preserve"> </w:t>
      </w:r>
      <w:r w:rsidR="00442B24">
        <w:rPr>
          <w:rFonts w:eastAsiaTheme="minorEastAsia"/>
          <w:szCs w:val="20"/>
          <w:lang w:eastAsia="zh-CN"/>
        </w:rPr>
        <w:t>for different scenarios are shown in Figure 2. If non-truncated distribution is adopted, there is probability</w:t>
      </w:r>
      <w:r w:rsidR="00131A82">
        <w:rPr>
          <w:rFonts w:eastAsiaTheme="minorEastAsia"/>
          <w:szCs w:val="20"/>
          <w:lang w:eastAsia="zh-CN"/>
        </w:rPr>
        <w:t xml:space="preserve"> for</w:t>
      </w:r>
      <w:r w:rsidR="00442B24">
        <w:rPr>
          <w:rFonts w:eastAsiaTheme="minorEastAsia"/>
          <w:szCs w:val="20"/>
          <w:lang w:eastAsia="zh-CN"/>
        </w:rPr>
        <w:t xml:space="preserve"> clusters</w:t>
      </w:r>
      <w:r w:rsidR="00131A82">
        <w:rPr>
          <w:rFonts w:eastAsiaTheme="minorEastAsia"/>
          <w:szCs w:val="20"/>
          <w:lang w:eastAsia="zh-CN"/>
        </w:rPr>
        <w:t xml:space="preserve"> locating</w:t>
      </w:r>
      <w:r w:rsidR="00442B24">
        <w:rPr>
          <w:rFonts w:eastAsiaTheme="minorEastAsia"/>
          <w:szCs w:val="20"/>
          <w:lang w:eastAsia="zh-CN"/>
        </w:rPr>
        <w:t xml:space="preserve"> </w:t>
      </w:r>
      <w:r w:rsidR="00054719">
        <w:rPr>
          <w:rFonts w:eastAsiaTheme="minorEastAsia"/>
          <w:szCs w:val="20"/>
          <w:lang w:eastAsia="zh-CN"/>
        </w:rPr>
        <w:t>close to the</w:t>
      </w:r>
      <w:r w:rsidR="00442B24">
        <w:rPr>
          <w:rFonts w:eastAsiaTheme="minorEastAsia"/>
          <w:szCs w:val="20"/>
          <w:lang w:eastAsia="zh-CN"/>
        </w:rPr>
        <w:t xml:space="preserve"> base station, which violates the</w:t>
      </w:r>
      <w:r w:rsidR="00131A82">
        <w:rPr>
          <w:rFonts w:eastAsiaTheme="minorEastAsia"/>
          <w:szCs w:val="20"/>
          <w:lang w:eastAsia="zh-CN"/>
        </w:rPr>
        <w:t xml:space="preserve"> </w:t>
      </w:r>
      <w:r w:rsidR="00442B24">
        <w:rPr>
          <w:rFonts w:eastAsiaTheme="minorEastAsia"/>
          <w:szCs w:val="20"/>
          <w:lang w:eastAsia="zh-CN"/>
        </w:rPr>
        <w:t>deployment</w:t>
      </w:r>
      <w:r w:rsidR="00131A82">
        <w:rPr>
          <w:rFonts w:eastAsiaTheme="minorEastAsia"/>
          <w:szCs w:val="20"/>
          <w:lang w:eastAsia="zh-CN"/>
        </w:rPr>
        <w:t xml:space="preserve"> condition</w:t>
      </w:r>
      <w:r w:rsidR="00442B24">
        <w:rPr>
          <w:rFonts w:eastAsiaTheme="minorEastAsia"/>
          <w:szCs w:val="20"/>
          <w:lang w:eastAsia="zh-CN"/>
        </w:rPr>
        <w:t xml:space="preserve"> of base station </w:t>
      </w:r>
      <w:r w:rsidR="00131A82">
        <w:rPr>
          <w:rFonts w:eastAsiaTheme="minorEastAsia"/>
          <w:szCs w:val="20"/>
          <w:lang w:eastAsia="zh-CN"/>
        </w:rPr>
        <w:t>in practice</w:t>
      </w:r>
      <w:r w:rsidR="00922234">
        <w:rPr>
          <w:rFonts w:eastAsiaTheme="minorEastAsia"/>
          <w:szCs w:val="20"/>
          <w:lang w:eastAsia="zh-CN"/>
        </w:rPr>
        <w:t xml:space="preserve"> and may </w:t>
      </w:r>
      <w:r w:rsidR="007F0AF0">
        <w:rPr>
          <w:rFonts w:eastAsiaTheme="minorEastAsia"/>
          <w:szCs w:val="20"/>
          <w:lang w:eastAsia="zh-CN"/>
        </w:rPr>
        <w:t>result</w:t>
      </w:r>
      <w:r w:rsidR="00922234">
        <w:rPr>
          <w:rFonts w:eastAsiaTheme="minorEastAsia"/>
          <w:szCs w:val="20"/>
          <w:lang w:eastAsia="zh-CN"/>
        </w:rPr>
        <w:t xml:space="preserve"> </w:t>
      </w:r>
      <w:r w:rsidR="007F0AF0">
        <w:rPr>
          <w:rFonts w:eastAsiaTheme="minorEastAsia"/>
          <w:szCs w:val="20"/>
          <w:lang w:eastAsia="zh-CN"/>
        </w:rPr>
        <w:t>in</w:t>
      </w:r>
      <w:r w:rsidR="00922234">
        <w:rPr>
          <w:rFonts w:eastAsiaTheme="minorEastAsia"/>
          <w:szCs w:val="20"/>
          <w:lang w:eastAsia="zh-CN"/>
        </w:rPr>
        <w:t xml:space="preserve"> accidental strong near-field effect</w:t>
      </w:r>
      <w:r w:rsidR="00131A82">
        <w:rPr>
          <w:rFonts w:eastAsiaTheme="minorEastAsia"/>
          <w:szCs w:val="20"/>
          <w:lang w:eastAsia="zh-CN"/>
        </w:rPr>
        <w:t>.</w:t>
      </w:r>
      <w:r w:rsidR="00332AC9">
        <w:rPr>
          <w:rFonts w:eastAsiaTheme="minorEastAsia"/>
          <w:szCs w:val="20"/>
          <w:lang w:eastAsia="zh-CN"/>
        </w:rPr>
        <w:t xml:space="preserve"> </w:t>
      </w:r>
      <w:r w:rsidR="00131A82" w:rsidRPr="00131A82">
        <w:rPr>
          <w:rFonts w:eastAsiaTheme="minorEastAsia"/>
          <w:szCs w:val="20"/>
          <w:lang w:eastAsia="zh-CN"/>
        </w:rPr>
        <w:t>Similar to the minimum 2D BS-UE distance set in different scenarios in Table 3</w:t>
      </w:r>
      <w:r w:rsidR="00FD7FF4">
        <w:rPr>
          <w:rFonts w:eastAsiaTheme="minorEastAsia"/>
          <w:szCs w:val="20"/>
          <w:lang w:eastAsia="zh-CN"/>
        </w:rPr>
        <w:t xml:space="preserve"> in TR 38.901</w:t>
      </w:r>
      <w:r w:rsidR="00131A82">
        <w:rPr>
          <w:rFonts w:eastAsiaTheme="minorEastAsia"/>
          <w:szCs w:val="20"/>
          <w:lang w:eastAsia="zh-CN"/>
        </w:rPr>
        <w:t xml:space="preserve">, an additional lower bound should be added for </w:t>
      </w:r>
      <m:oMath>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d</m:t>
            </m:r>
          </m:e>
          <m:sub>
            <m:r>
              <w:rPr>
                <w:rFonts w:ascii="Cambria Math" w:eastAsiaTheme="minorEastAsia" w:hAnsi="Cambria Math"/>
                <w:szCs w:val="20"/>
                <w:lang w:eastAsia="zh-CN"/>
              </w:rPr>
              <m:t>1</m:t>
            </m:r>
          </m:sub>
        </m:sSub>
      </m:oMath>
      <w:r w:rsidR="00131A82">
        <w:rPr>
          <w:rFonts w:eastAsiaTheme="minorEastAsia"/>
          <w:szCs w:val="20"/>
          <w:lang w:eastAsia="zh-CN"/>
        </w:rPr>
        <w:t>.</w:t>
      </w:r>
    </w:p>
    <w:p w14:paraId="40770852" w14:textId="77777777" w:rsidR="00152F51" w:rsidRPr="00802949" w:rsidRDefault="00152F51" w:rsidP="00152F51">
      <w:pPr>
        <w:spacing w:after="120"/>
        <w:jc w:val="center"/>
        <w:rPr>
          <w:rFonts w:eastAsiaTheme="minorEastAsia"/>
          <w:bCs/>
          <w:iCs/>
          <w:szCs w:val="20"/>
          <w:lang w:eastAsia="zh-CN"/>
        </w:rPr>
      </w:pPr>
      <w:r w:rsidRPr="00802949">
        <w:rPr>
          <w:rFonts w:eastAsiaTheme="minorEastAsia" w:hint="eastAsia"/>
          <w:bCs/>
          <w:iCs/>
          <w:szCs w:val="20"/>
          <w:lang w:eastAsia="zh-CN"/>
        </w:rPr>
        <w:t>T</w:t>
      </w:r>
      <w:r w:rsidRPr="00802949">
        <w:rPr>
          <w:rFonts w:eastAsiaTheme="minorEastAsia"/>
          <w:bCs/>
          <w:iCs/>
          <w:szCs w:val="20"/>
          <w:lang w:eastAsia="zh-CN"/>
        </w:rPr>
        <w:t>able 3 Summary of Min. BS-UE 2D distance of TR 38.901</w:t>
      </w:r>
    </w:p>
    <w:tbl>
      <w:tblPr>
        <w:tblStyle w:val="19"/>
        <w:tblW w:w="9067" w:type="dxa"/>
        <w:tblLook w:val="04A0" w:firstRow="1" w:lastRow="0" w:firstColumn="1" w:lastColumn="0" w:noHBand="0" w:noVBand="1"/>
      </w:tblPr>
      <w:tblGrid>
        <w:gridCol w:w="2266"/>
        <w:gridCol w:w="2267"/>
        <w:gridCol w:w="2267"/>
        <w:gridCol w:w="2267"/>
      </w:tblGrid>
      <w:tr w:rsidR="00152F51" w:rsidRPr="00802949" w14:paraId="16594397" w14:textId="77777777" w:rsidTr="00152F51">
        <w:tc>
          <w:tcPr>
            <w:tcW w:w="2266" w:type="dxa"/>
            <w:vAlign w:val="center"/>
          </w:tcPr>
          <w:p w14:paraId="31870C01" w14:textId="77777777" w:rsidR="00152F51" w:rsidRPr="00802949" w:rsidRDefault="00152F51" w:rsidP="00F16EFC">
            <w:pPr>
              <w:snapToGrid w:val="0"/>
              <w:spacing w:before="60" w:after="60"/>
              <w:jc w:val="center"/>
              <w:rPr>
                <w:rFonts w:eastAsiaTheme="minorEastAsia"/>
                <w:bCs/>
                <w:iCs/>
                <w:szCs w:val="20"/>
                <w:lang w:eastAsia="zh-CN"/>
              </w:rPr>
            </w:pPr>
            <w:r w:rsidRPr="00802949">
              <w:rPr>
                <w:rFonts w:eastAsiaTheme="minorEastAsia" w:hint="eastAsia"/>
                <w:bCs/>
                <w:iCs/>
                <w:szCs w:val="20"/>
                <w:lang w:eastAsia="zh-CN"/>
              </w:rPr>
              <w:t>S</w:t>
            </w:r>
            <w:r w:rsidRPr="00802949">
              <w:rPr>
                <w:rFonts w:eastAsiaTheme="minorEastAsia"/>
                <w:bCs/>
                <w:iCs/>
                <w:szCs w:val="20"/>
                <w:lang w:eastAsia="zh-CN"/>
              </w:rPr>
              <w:t>cenario</w:t>
            </w:r>
          </w:p>
        </w:tc>
        <w:tc>
          <w:tcPr>
            <w:tcW w:w="2267" w:type="dxa"/>
            <w:vAlign w:val="center"/>
          </w:tcPr>
          <w:p w14:paraId="24E45084" w14:textId="77777777" w:rsidR="00152F51" w:rsidRPr="00802949" w:rsidRDefault="00152F51" w:rsidP="00F16EFC">
            <w:pPr>
              <w:snapToGrid w:val="0"/>
              <w:spacing w:before="60" w:after="60"/>
              <w:jc w:val="center"/>
              <w:rPr>
                <w:rFonts w:eastAsiaTheme="minorEastAsia"/>
                <w:bCs/>
                <w:iCs/>
                <w:szCs w:val="20"/>
                <w:lang w:eastAsia="zh-CN"/>
              </w:rPr>
            </w:pPr>
            <w:proofErr w:type="spellStart"/>
            <w:r w:rsidRPr="00802949">
              <w:rPr>
                <w:rFonts w:eastAsiaTheme="minorEastAsia" w:hint="eastAsia"/>
                <w:bCs/>
                <w:iCs/>
                <w:szCs w:val="20"/>
                <w:lang w:eastAsia="zh-CN"/>
              </w:rPr>
              <w:t>U</w:t>
            </w:r>
            <w:r w:rsidRPr="00802949">
              <w:rPr>
                <w:rFonts w:eastAsiaTheme="minorEastAsia"/>
                <w:bCs/>
                <w:iCs/>
                <w:szCs w:val="20"/>
                <w:lang w:eastAsia="zh-CN"/>
              </w:rPr>
              <w:t>Ma</w:t>
            </w:r>
            <w:proofErr w:type="spellEnd"/>
          </w:p>
        </w:tc>
        <w:tc>
          <w:tcPr>
            <w:tcW w:w="2267" w:type="dxa"/>
            <w:vAlign w:val="center"/>
          </w:tcPr>
          <w:p w14:paraId="65F19CBC" w14:textId="77777777" w:rsidR="00152F51" w:rsidRPr="00802949" w:rsidRDefault="00152F51" w:rsidP="00F16EFC">
            <w:pPr>
              <w:snapToGrid w:val="0"/>
              <w:spacing w:before="60" w:after="60"/>
              <w:jc w:val="center"/>
              <w:rPr>
                <w:rFonts w:eastAsiaTheme="minorEastAsia"/>
                <w:bCs/>
                <w:iCs/>
                <w:szCs w:val="20"/>
                <w:lang w:eastAsia="zh-CN"/>
              </w:rPr>
            </w:pPr>
            <w:proofErr w:type="spellStart"/>
            <w:r w:rsidRPr="00802949">
              <w:rPr>
                <w:rFonts w:eastAsiaTheme="minorEastAsia" w:hint="eastAsia"/>
                <w:bCs/>
                <w:iCs/>
                <w:szCs w:val="20"/>
                <w:lang w:eastAsia="zh-CN"/>
              </w:rPr>
              <w:t>U</w:t>
            </w:r>
            <w:r w:rsidRPr="00802949">
              <w:rPr>
                <w:rFonts w:eastAsiaTheme="minorEastAsia"/>
                <w:bCs/>
                <w:iCs/>
                <w:szCs w:val="20"/>
                <w:lang w:eastAsia="zh-CN"/>
              </w:rPr>
              <w:t>Mi</w:t>
            </w:r>
            <w:proofErr w:type="spellEnd"/>
          </w:p>
        </w:tc>
        <w:tc>
          <w:tcPr>
            <w:tcW w:w="2267" w:type="dxa"/>
            <w:vAlign w:val="center"/>
          </w:tcPr>
          <w:p w14:paraId="0116CEC3" w14:textId="77777777" w:rsidR="00152F51" w:rsidRPr="00802949" w:rsidRDefault="00152F51" w:rsidP="00F16EFC">
            <w:pPr>
              <w:snapToGrid w:val="0"/>
              <w:spacing w:before="60" w:after="60"/>
              <w:jc w:val="center"/>
              <w:rPr>
                <w:rFonts w:eastAsiaTheme="minorEastAsia"/>
                <w:bCs/>
                <w:iCs/>
                <w:szCs w:val="20"/>
                <w:lang w:eastAsia="zh-CN"/>
              </w:rPr>
            </w:pPr>
            <w:proofErr w:type="spellStart"/>
            <w:r w:rsidRPr="00802949">
              <w:rPr>
                <w:rFonts w:eastAsiaTheme="minorEastAsia" w:hint="eastAsia"/>
                <w:bCs/>
                <w:iCs/>
                <w:szCs w:val="20"/>
                <w:lang w:eastAsia="zh-CN"/>
              </w:rPr>
              <w:t>I</w:t>
            </w:r>
            <w:r w:rsidRPr="00802949">
              <w:rPr>
                <w:rFonts w:eastAsiaTheme="minorEastAsia"/>
                <w:bCs/>
                <w:iCs/>
                <w:szCs w:val="20"/>
                <w:lang w:eastAsia="zh-CN"/>
              </w:rPr>
              <w:t>nH</w:t>
            </w:r>
            <w:proofErr w:type="spellEnd"/>
            <w:r w:rsidRPr="00802949">
              <w:rPr>
                <w:rFonts w:eastAsiaTheme="minorEastAsia"/>
                <w:bCs/>
                <w:iCs/>
                <w:szCs w:val="20"/>
                <w:lang w:eastAsia="zh-CN"/>
              </w:rPr>
              <w:t>-Office</w:t>
            </w:r>
          </w:p>
        </w:tc>
      </w:tr>
      <w:tr w:rsidR="00152F51" w:rsidRPr="00802949" w14:paraId="1524980B" w14:textId="77777777" w:rsidTr="00152F51">
        <w:tc>
          <w:tcPr>
            <w:tcW w:w="2266" w:type="dxa"/>
            <w:vAlign w:val="center"/>
          </w:tcPr>
          <w:p w14:paraId="7982C734" w14:textId="77777777" w:rsidR="00152F51" w:rsidRPr="00802949" w:rsidRDefault="00152F51" w:rsidP="00F16EFC">
            <w:pPr>
              <w:snapToGrid w:val="0"/>
              <w:spacing w:before="60" w:after="60"/>
              <w:jc w:val="center"/>
              <w:rPr>
                <w:rFonts w:eastAsiaTheme="minorEastAsia"/>
                <w:bCs/>
                <w:iCs/>
                <w:szCs w:val="20"/>
                <w:lang w:eastAsia="zh-CN"/>
              </w:rPr>
            </w:pPr>
            <w:r w:rsidRPr="00802949">
              <w:rPr>
                <w:rFonts w:eastAsiaTheme="minorEastAsia" w:hint="eastAsia"/>
                <w:bCs/>
                <w:iCs/>
                <w:szCs w:val="20"/>
                <w:lang w:eastAsia="zh-CN"/>
              </w:rPr>
              <w:t>M</w:t>
            </w:r>
            <w:r w:rsidRPr="00802949">
              <w:rPr>
                <w:rFonts w:eastAsiaTheme="minorEastAsia"/>
                <w:bCs/>
                <w:iCs/>
                <w:szCs w:val="20"/>
                <w:lang w:eastAsia="zh-CN"/>
              </w:rPr>
              <w:t>in. Distance</w:t>
            </w:r>
          </w:p>
        </w:tc>
        <w:tc>
          <w:tcPr>
            <w:tcW w:w="2267" w:type="dxa"/>
            <w:vAlign w:val="center"/>
          </w:tcPr>
          <w:p w14:paraId="2920FD71" w14:textId="77777777" w:rsidR="00152F51" w:rsidRPr="00802949" w:rsidRDefault="00152F51" w:rsidP="00F16EFC">
            <w:pPr>
              <w:snapToGrid w:val="0"/>
              <w:spacing w:before="60" w:after="60"/>
              <w:jc w:val="center"/>
              <w:rPr>
                <w:rFonts w:eastAsiaTheme="minorEastAsia"/>
                <w:bCs/>
                <w:iCs/>
                <w:szCs w:val="20"/>
                <w:lang w:eastAsia="zh-CN"/>
              </w:rPr>
            </w:pPr>
            <w:r w:rsidRPr="00802949">
              <w:rPr>
                <w:rFonts w:eastAsiaTheme="minorEastAsia"/>
                <w:bCs/>
                <w:iCs/>
                <w:szCs w:val="20"/>
                <w:lang w:eastAsia="zh-CN"/>
              </w:rPr>
              <w:t>35 m</w:t>
            </w:r>
          </w:p>
        </w:tc>
        <w:tc>
          <w:tcPr>
            <w:tcW w:w="2267" w:type="dxa"/>
            <w:vAlign w:val="center"/>
          </w:tcPr>
          <w:p w14:paraId="71A7B316" w14:textId="77777777" w:rsidR="00152F51" w:rsidRPr="00802949" w:rsidRDefault="00152F51" w:rsidP="00F16EFC">
            <w:pPr>
              <w:snapToGrid w:val="0"/>
              <w:spacing w:before="60" w:after="60"/>
              <w:jc w:val="center"/>
              <w:rPr>
                <w:rFonts w:eastAsiaTheme="minorEastAsia"/>
                <w:bCs/>
                <w:iCs/>
                <w:szCs w:val="20"/>
                <w:lang w:eastAsia="zh-CN"/>
              </w:rPr>
            </w:pPr>
            <w:r w:rsidRPr="00802949">
              <w:rPr>
                <w:rFonts w:eastAsiaTheme="minorEastAsia" w:hint="eastAsia"/>
                <w:bCs/>
                <w:iCs/>
                <w:szCs w:val="20"/>
                <w:lang w:eastAsia="zh-CN"/>
              </w:rPr>
              <w:t>1</w:t>
            </w:r>
            <w:r w:rsidRPr="00802949">
              <w:rPr>
                <w:rFonts w:eastAsiaTheme="minorEastAsia"/>
                <w:bCs/>
                <w:iCs/>
                <w:szCs w:val="20"/>
                <w:lang w:eastAsia="zh-CN"/>
              </w:rPr>
              <w:t>0 m</w:t>
            </w:r>
          </w:p>
        </w:tc>
        <w:tc>
          <w:tcPr>
            <w:tcW w:w="2267" w:type="dxa"/>
            <w:vAlign w:val="center"/>
          </w:tcPr>
          <w:p w14:paraId="498E476E" w14:textId="77777777" w:rsidR="00152F51" w:rsidRPr="00802949" w:rsidRDefault="00152F51" w:rsidP="00F16EFC">
            <w:pPr>
              <w:snapToGrid w:val="0"/>
              <w:spacing w:before="60" w:after="60"/>
              <w:jc w:val="center"/>
              <w:rPr>
                <w:rFonts w:eastAsiaTheme="minorEastAsia"/>
                <w:bCs/>
                <w:iCs/>
                <w:szCs w:val="20"/>
                <w:lang w:eastAsia="zh-CN"/>
              </w:rPr>
            </w:pPr>
            <w:r w:rsidRPr="00802949">
              <w:rPr>
                <w:rFonts w:eastAsiaTheme="minorEastAsia" w:hint="eastAsia"/>
                <w:bCs/>
                <w:iCs/>
                <w:szCs w:val="20"/>
                <w:lang w:eastAsia="zh-CN"/>
              </w:rPr>
              <w:t>0</w:t>
            </w:r>
          </w:p>
        </w:tc>
      </w:tr>
    </w:tbl>
    <w:p w14:paraId="5C86F522" w14:textId="77777777" w:rsidR="00152F51" w:rsidRDefault="00152F51" w:rsidP="00531E1C">
      <w:pPr>
        <w:pStyle w:val="a2"/>
        <w:jc w:val="both"/>
        <w:rPr>
          <w:rFonts w:eastAsiaTheme="minorEastAsia"/>
          <w:szCs w:val="20"/>
          <w:lang w:eastAsia="zh-CN"/>
        </w:rPr>
      </w:pPr>
    </w:p>
    <w:p w14:paraId="31C53714" w14:textId="2EC78836" w:rsidR="00922234" w:rsidRDefault="0042755F" w:rsidP="00531E1C">
      <w:pPr>
        <w:pStyle w:val="a2"/>
        <w:jc w:val="both"/>
        <w:rPr>
          <w:rFonts w:eastAsiaTheme="minorEastAsia"/>
          <w:szCs w:val="20"/>
          <w:lang w:eastAsia="zh-CN"/>
        </w:rPr>
      </w:pPr>
      <w:r>
        <w:rPr>
          <w:rFonts w:eastAsiaTheme="minorEastAsia"/>
          <w:szCs w:val="20"/>
          <w:lang w:eastAsia="zh-CN"/>
        </w:rPr>
        <w:t>Finally, t</w:t>
      </w:r>
      <w:r w:rsidR="00802949">
        <w:rPr>
          <w:rFonts w:eastAsiaTheme="minorEastAsia"/>
          <w:szCs w:val="20"/>
          <w:lang w:eastAsia="zh-CN"/>
        </w:rPr>
        <w:t>he generalization</w:t>
      </w:r>
      <w:r w:rsidR="008434FA">
        <w:rPr>
          <w:rFonts w:eastAsiaTheme="minorEastAsia"/>
          <w:szCs w:val="20"/>
          <w:lang w:eastAsia="zh-CN"/>
        </w:rPr>
        <w:t xml:space="preserve"> process</w:t>
      </w:r>
      <w:r w:rsidR="00802949">
        <w:rPr>
          <w:rFonts w:eastAsiaTheme="minorEastAsia"/>
          <w:szCs w:val="20"/>
          <w:lang w:eastAsia="zh-CN"/>
        </w:rPr>
        <w:t xml:space="preserve"> of </w:t>
      </w:r>
      <m:oMath>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d</m:t>
            </m:r>
          </m:e>
          <m:sub>
            <m:r>
              <w:rPr>
                <w:rFonts w:ascii="Cambria Math" w:eastAsiaTheme="minorEastAsia" w:hAnsi="Cambria Math"/>
                <w:szCs w:val="20"/>
                <w:lang w:eastAsia="zh-CN"/>
              </w:rPr>
              <m:t>1</m:t>
            </m:r>
          </m:sub>
        </m:sSub>
      </m:oMath>
      <w:r w:rsidR="00802949">
        <w:rPr>
          <w:rFonts w:eastAsiaTheme="minorEastAsia" w:hint="eastAsia"/>
          <w:szCs w:val="20"/>
          <w:lang w:eastAsia="zh-CN"/>
        </w:rPr>
        <w:t xml:space="preserve"> </w:t>
      </w:r>
      <w:r w:rsidR="00802949">
        <w:rPr>
          <w:rFonts w:eastAsiaTheme="minorEastAsia"/>
          <w:szCs w:val="20"/>
          <w:lang w:eastAsia="zh-CN"/>
        </w:rPr>
        <w:t xml:space="preserve">can be described as </w:t>
      </w:r>
      <w:r w:rsidR="009C4BAC">
        <w:rPr>
          <w:rFonts w:eastAsiaTheme="minorEastAsia"/>
          <w:szCs w:val="20"/>
          <w:lang w:eastAsia="zh-CN"/>
        </w:rPr>
        <w:t>follows</w:t>
      </w:r>
      <w:r w:rsidR="00922234">
        <w:rPr>
          <w:rFonts w:eastAsiaTheme="minorEastAsia"/>
          <w:szCs w:val="20"/>
          <w:lang w:eastAsia="zh-CN"/>
        </w:rPr>
        <w:t>:</w:t>
      </w:r>
      <w:r w:rsidR="00152F51">
        <w:rPr>
          <w:rFonts w:eastAsiaTheme="minorEastAsia"/>
          <w:szCs w:val="20"/>
          <w:lang w:eastAsia="zh-CN"/>
        </w:rPr>
        <w:t xml:space="preserve"> </w:t>
      </w:r>
    </w:p>
    <w:p w14:paraId="7E81CFEF" w14:textId="790AE377" w:rsidR="00711726" w:rsidRDefault="00152F51" w:rsidP="00531E1C">
      <w:pPr>
        <w:pStyle w:val="a2"/>
        <w:jc w:val="both"/>
        <w:rPr>
          <w:rFonts w:eastAsiaTheme="minorEastAsia"/>
          <w:szCs w:val="20"/>
          <w:lang w:eastAsia="zh-CN"/>
        </w:rPr>
      </w:pPr>
      <w:r>
        <w:rPr>
          <w:rFonts w:eastAsiaTheme="minorEastAsia"/>
          <w:szCs w:val="20"/>
          <w:lang w:eastAsia="zh-CN"/>
        </w:rPr>
        <w:t>T</w:t>
      </w:r>
      <w:r w:rsidRPr="00152F51">
        <w:rPr>
          <w:rFonts w:eastAsiaTheme="minorEastAsia"/>
          <w:szCs w:val="20"/>
          <w:lang w:eastAsia="zh-CN"/>
        </w:rPr>
        <w:t xml:space="preserve">he </w:t>
      </w:r>
      <w:bookmarkStart w:id="1" w:name="_Hlk193709196"/>
      <w:r w:rsidRPr="00152F51">
        <w:rPr>
          <w:rFonts w:eastAsiaTheme="minorEastAsia"/>
          <w:szCs w:val="20"/>
          <w:lang w:eastAsia="zh-CN"/>
        </w:rPr>
        <w:t>distance between the TRP and the 1</w:t>
      </w:r>
      <w:r w:rsidRPr="00152F51">
        <w:rPr>
          <w:rFonts w:eastAsiaTheme="minorEastAsia"/>
          <w:szCs w:val="20"/>
          <w:vertAlign w:val="superscript"/>
          <w:lang w:eastAsia="zh-CN"/>
        </w:rPr>
        <w:t>st</w:t>
      </w:r>
      <w:r>
        <w:rPr>
          <w:rFonts w:eastAsiaTheme="minorEastAsia"/>
          <w:szCs w:val="20"/>
          <w:lang w:eastAsia="zh-CN"/>
        </w:rPr>
        <w:t xml:space="preserve"> </w:t>
      </w:r>
      <w:r w:rsidRPr="00152F51">
        <w:rPr>
          <w:rFonts w:eastAsiaTheme="minorEastAsia"/>
          <w:szCs w:val="20"/>
          <w:lang w:eastAsia="zh-CN"/>
        </w:rPr>
        <w:t>point associated with</w:t>
      </w:r>
      <w:r w:rsidR="00354111">
        <w:rPr>
          <w:rFonts w:eastAsiaTheme="minorEastAsia"/>
          <w:szCs w:val="20"/>
          <w:lang w:eastAsia="zh-CN"/>
        </w:rPr>
        <w:t xml:space="preserve"> </w:t>
      </w:r>
      <w:r w:rsidRPr="00152F51">
        <w:rPr>
          <w:rFonts w:eastAsiaTheme="minorEastAsia"/>
          <w:szCs w:val="20"/>
          <w:lang w:eastAsia="zh-CN"/>
        </w:rPr>
        <w:t>cluster</w:t>
      </w:r>
      <w:r w:rsidR="00332AC9">
        <w:rPr>
          <w:rFonts w:eastAsiaTheme="minorEastAsia"/>
          <w:szCs w:val="20"/>
          <w:lang w:eastAsia="zh-CN"/>
        </w:rPr>
        <w:t xml:space="preserve"> n</w:t>
      </w:r>
      <w:bookmarkEnd w:id="1"/>
      <w:r>
        <w:rPr>
          <w:rFonts w:eastAsiaTheme="minorEastAsia"/>
          <w:szCs w:val="20"/>
          <w:lang w:eastAsia="zh-CN"/>
        </w:rPr>
        <w:t xml:space="preserve"> is determined by</w:t>
      </w:r>
    </w:p>
    <w:p w14:paraId="228C19E0" w14:textId="1FB97989" w:rsidR="00802949" w:rsidRPr="00802949" w:rsidRDefault="00E96CC1" w:rsidP="00531E1C">
      <w:pPr>
        <w:pStyle w:val="a2"/>
        <w:jc w:val="both"/>
        <w:rPr>
          <w:rFonts w:eastAsiaTheme="minorEastAsia"/>
          <w:szCs w:val="20"/>
          <w:lang w:eastAsia="zh-CN"/>
        </w:rPr>
      </w:pPr>
      <m:oMathPara>
        <m:oMath>
          <m:sSubSup>
            <m:sSubSupPr>
              <m:ctrlPr>
                <w:rPr>
                  <w:rFonts w:ascii="Cambria Math" w:eastAsiaTheme="minorEastAsia" w:hAnsi="Cambria Math"/>
                  <w:i/>
                  <w:szCs w:val="20"/>
                  <w:lang w:eastAsia="zh-CN"/>
                </w:rPr>
              </m:ctrlPr>
            </m:sSubSupPr>
            <m:e>
              <m:r>
                <w:rPr>
                  <w:rFonts w:ascii="Cambria Math" w:eastAsiaTheme="minorEastAsia" w:hAnsi="Cambria Math"/>
                  <w:szCs w:val="20"/>
                  <w:lang w:eastAsia="zh-CN"/>
                </w:rPr>
                <m:t>d</m:t>
              </m:r>
            </m:e>
            <m:sub>
              <m:r>
                <w:rPr>
                  <w:rFonts w:ascii="Cambria Math" w:eastAsiaTheme="minorEastAsia" w:hAnsi="Cambria Math"/>
                  <w:szCs w:val="20"/>
                  <w:lang w:eastAsia="zh-CN"/>
                </w:rPr>
                <m:t>1,n</m:t>
              </m:r>
            </m:sub>
            <m:sup>
              <m:r>
                <w:rPr>
                  <w:rFonts w:ascii="Cambria Math" w:eastAsiaTheme="minorEastAsia" w:hAnsi="Cambria Math"/>
                  <w:szCs w:val="20"/>
                  <w:lang w:eastAsia="zh-CN"/>
                </w:rPr>
                <m:t>'</m:t>
              </m:r>
            </m:sup>
          </m:sSubSup>
          <m:r>
            <w:rPr>
              <w:rFonts w:ascii="Cambria Math" w:eastAsiaTheme="minorEastAsia" w:hAnsi="Cambria Math"/>
              <w:szCs w:val="20"/>
              <w:lang w:eastAsia="zh-CN"/>
            </w:rPr>
            <m:t>=c</m:t>
          </m:r>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τ</m:t>
              </m:r>
            </m:e>
            <m:sub>
              <m:r>
                <w:rPr>
                  <w:rFonts w:ascii="Cambria Math" w:eastAsiaTheme="minorEastAsia" w:hAnsi="Cambria Math"/>
                  <w:szCs w:val="20"/>
                  <w:lang w:eastAsia="zh-CN"/>
                </w:rPr>
                <m:t>n</m:t>
              </m:r>
            </m:sub>
          </m:sSub>
          <m:r>
            <w:rPr>
              <w:rFonts w:ascii="Cambria Math" w:eastAsiaTheme="minorEastAsia" w:hAnsi="Cambria Math"/>
              <w:szCs w:val="20"/>
              <w:lang w:eastAsia="zh-CN"/>
            </w:rPr>
            <m:t xml:space="preserve"> </m:t>
          </m:r>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s</m:t>
              </m:r>
            </m:e>
            <m:sub>
              <m:r>
                <w:rPr>
                  <w:rFonts w:ascii="Cambria Math" w:eastAsiaTheme="minorEastAsia" w:hAnsi="Cambria Math"/>
                  <w:szCs w:val="20"/>
                  <w:lang w:eastAsia="zh-CN"/>
                </w:rPr>
                <m:t>TRP,n</m:t>
              </m:r>
            </m:sub>
          </m:sSub>
        </m:oMath>
      </m:oMathPara>
    </w:p>
    <w:p w14:paraId="594E055B" w14:textId="78D2F2BB" w:rsidR="00332AC9" w:rsidRDefault="009C4BAC" w:rsidP="00531E1C">
      <w:pPr>
        <w:pStyle w:val="a2"/>
        <w:jc w:val="both"/>
        <w:rPr>
          <w:rFonts w:eastAsiaTheme="minorEastAsia"/>
          <w:szCs w:val="20"/>
          <w:lang w:eastAsia="zh-CN"/>
        </w:rPr>
      </w:pPr>
      <w:r>
        <w:rPr>
          <w:rFonts w:eastAsiaTheme="minorEastAsia" w:hint="eastAsia"/>
          <w:szCs w:val="20"/>
          <w:lang w:eastAsia="zh-CN"/>
        </w:rPr>
        <w:t>w</w:t>
      </w:r>
      <w:r>
        <w:rPr>
          <w:rFonts w:eastAsiaTheme="minorEastAsia"/>
          <w:szCs w:val="20"/>
          <w:lang w:eastAsia="zh-CN"/>
        </w:rPr>
        <w:t xml:space="preserve">here </w:t>
      </w:r>
      <m:oMath>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τ</m:t>
            </m:r>
          </m:e>
          <m:sub>
            <m:r>
              <w:rPr>
                <w:rFonts w:ascii="Cambria Math" w:eastAsiaTheme="minorEastAsia" w:hAnsi="Cambria Math"/>
                <w:szCs w:val="20"/>
                <w:lang w:eastAsia="zh-CN"/>
              </w:rPr>
              <m:t>n</m:t>
            </m:r>
          </m:sub>
        </m:sSub>
      </m:oMath>
      <w:r w:rsidR="00EB07A2">
        <w:rPr>
          <w:rFonts w:eastAsiaTheme="minorEastAsia" w:hint="eastAsia"/>
          <w:szCs w:val="20"/>
          <w:lang w:eastAsia="zh-CN"/>
        </w:rPr>
        <w:t xml:space="preserve"> </w:t>
      </w:r>
      <w:r w:rsidR="00EB07A2">
        <w:rPr>
          <w:rFonts w:eastAsiaTheme="minorEastAsia"/>
          <w:szCs w:val="20"/>
          <w:lang w:eastAsia="zh-CN"/>
        </w:rPr>
        <w:t xml:space="preserve">is the absolute </w:t>
      </w:r>
      <w:r w:rsidR="00354111">
        <w:rPr>
          <w:rFonts w:eastAsiaTheme="minorEastAsia"/>
          <w:szCs w:val="20"/>
          <w:lang w:eastAsia="zh-CN"/>
        </w:rPr>
        <w:t xml:space="preserve">delay </w:t>
      </w:r>
      <w:r w:rsidR="00354111" w:rsidRPr="00354111">
        <w:rPr>
          <w:rFonts w:eastAsiaTheme="minorEastAsia"/>
          <w:szCs w:val="20"/>
          <w:lang w:eastAsia="zh-CN"/>
        </w:rPr>
        <w:t>according to the procedure defined in Section 7.6.9 in TR 38.901</w:t>
      </w:r>
      <w:r>
        <w:rPr>
          <w:rFonts w:eastAsiaTheme="minorEastAsia"/>
          <w:szCs w:val="20"/>
          <w:lang w:eastAsia="zh-CN"/>
        </w:rPr>
        <w:t>.</w:t>
      </w:r>
      <w:r w:rsidR="00332AC9">
        <w:rPr>
          <w:rFonts w:eastAsiaTheme="minorEastAsia"/>
          <w:szCs w:val="20"/>
          <w:lang w:eastAsia="zh-CN"/>
        </w:rPr>
        <w:t xml:space="preserve"> For the </w:t>
      </w:r>
      <m:oMath>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k</m:t>
            </m:r>
          </m:e>
          <m:sub>
            <m:r>
              <w:rPr>
                <w:rFonts w:ascii="Cambria Math" w:eastAsiaTheme="minorEastAsia" w:hAnsi="Cambria Math"/>
                <w:szCs w:val="20"/>
                <w:lang w:eastAsia="zh-CN"/>
              </w:rPr>
              <m:t>1</m:t>
            </m:r>
          </m:sub>
        </m:sSub>
      </m:oMath>
      <w:r w:rsidR="00332AC9">
        <w:rPr>
          <w:rFonts w:eastAsiaTheme="minorEastAsia" w:hint="eastAsia"/>
          <w:szCs w:val="20"/>
          <w:lang w:eastAsia="zh-CN"/>
        </w:rPr>
        <w:t xml:space="preserve"> </w:t>
      </w:r>
      <w:r w:rsidR="00332AC9">
        <w:rPr>
          <w:rFonts w:eastAsiaTheme="minorEastAsia"/>
          <w:szCs w:val="20"/>
          <w:lang w:eastAsia="zh-CN"/>
        </w:rPr>
        <w:t xml:space="preserve">clusters, </w:t>
      </w:r>
      <m:oMath>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s</m:t>
            </m:r>
          </m:e>
          <m:sub>
            <m:r>
              <w:rPr>
                <w:rFonts w:ascii="Cambria Math" w:eastAsiaTheme="minorEastAsia" w:hAnsi="Cambria Math"/>
                <w:szCs w:val="20"/>
                <w:lang w:eastAsia="zh-CN"/>
              </w:rPr>
              <m:t>TRP,n</m:t>
            </m:r>
          </m:sub>
        </m:sSub>
        <m:r>
          <w:rPr>
            <w:rFonts w:ascii="Cambria Math" w:eastAsiaTheme="minorEastAsia" w:hAnsi="Cambria Math"/>
            <w:szCs w:val="20"/>
            <w:lang w:eastAsia="zh-CN"/>
          </w:rPr>
          <m:t>=1</m:t>
        </m:r>
      </m:oMath>
      <w:r w:rsidR="00332AC9">
        <w:rPr>
          <w:rFonts w:eastAsiaTheme="minorEastAsia" w:hint="eastAsia"/>
          <w:szCs w:val="20"/>
          <w:lang w:eastAsia="zh-CN"/>
        </w:rPr>
        <w:t>.</w:t>
      </w:r>
      <w:r w:rsidR="00332AC9">
        <w:rPr>
          <w:rFonts w:eastAsiaTheme="minorEastAsia"/>
          <w:szCs w:val="20"/>
          <w:lang w:eastAsia="zh-CN"/>
        </w:rPr>
        <w:t xml:space="preserve"> For the </w:t>
      </w:r>
      <m:oMath>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k</m:t>
            </m:r>
          </m:e>
          <m:sub>
            <m:r>
              <w:rPr>
                <w:rFonts w:ascii="Cambria Math" w:eastAsiaTheme="minorEastAsia" w:hAnsi="Cambria Math"/>
                <w:szCs w:val="20"/>
                <w:lang w:eastAsia="zh-CN"/>
              </w:rPr>
              <m:t>2</m:t>
            </m:r>
          </m:sub>
        </m:sSub>
      </m:oMath>
      <w:r w:rsidR="00332AC9">
        <w:rPr>
          <w:rFonts w:eastAsiaTheme="minorEastAsia" w:hint="eastAsia"/>
          <w:szCs w:val="20"/>
          <w:lang w:eastAsia="zh-CN"/>
        </w:rPr>
        <w:t xml:space="preserve"> </w:t>
      </w:r>
      <w:r w:rsidR="00332AC9">
        <w:rPr>
          <w:rFonts w:eastAsiaTheme="minorEastAsia"/>
          <w:szCs w:val="20"/>
          <w:lang w:eastAsia="zh-CN"/>
        </w:rPr>
        <w:t xml:space="preserve">clusters, </w:t>
      </w:r>
      <m:oMath>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s</m:t>
            </m:r>
          </m:e>
          <m:sub>
            <m:r>
              <w:rPr>
                <w:rFonts w:ascii="Cambria Math" w:eastAsiaTheme="minorEastAsia" w:hAnsi="Cambria Math"/>
                <w:szCs w:val="20"/>
                <w:lang w:eastAsia="zh-CN"/>
              </w:rPr>
              <m:t>TRP,n</m:t>
            </m:r>
          </m:sub>
        </m:sSub>
        <m:r>
          <w:rPr>
            <w:rFonts w:ascii="Cambria Math" w:eastAsiaTheme="minorEastAsia" w:hAnsi="Cambria Math"/>
            <w:szCs w:val="20"/>
            <w:lang w:eastAsia="zh-CN"/>
          </w:rPr>
          <m:t>~Beta(α,β)</m:t>
        </m:r>
      </m:oMath>
      <w:r w:rsidR="00332AC9">
        <w:rPr>
          <w:rFonts w:eastAsiaTheme="minorEastAsia"/>
          <w:szCs w:val="20"/>
          <w:lang w:eastAsia="zh-CN"/>
        </w:rPr>
        <w:t xml:space="preserve">, where </w:t>
      </w:r>
      <m:oMath>
        <m:r>
          <w:rPr>
            <w:rFonts w:ascii="Cambria Math" w:eastAsiaTheme="minorEastAsia" w:hAnsi="Cambria Math"/>
            <w:szCs w:val="20"/>
            <w:lang w:eastAsia="zh-CN"/>
          </w:rPr>
          <m:t>α,β</m:t>
        </m:r>
      </m:oMath>
      <w:r w:rsidR="00332AC9">
        <w:rPr>
          <w:rFonts w:eastAsiaTheme="minorEastAsia" w:hint="eastAsia"/>
          <w:szCs w:val="20"/>
          <w:lang w:eastAsia="zh-CN"/>
        </w:rPr>
        <w:t xml:space="preserve"> </w:t>
      </w:r>
      <w:r w:rsidR="00332AC9">
        <w:rPr>
          <w:rFonts w:eastAsiaTheme="minorEastAsia"/>
          <w:szCs w:val="20"/>
          <w:lang w:eastAsia="zh-CN"/>
        </w:rPr>
        <w:t xml:space="preserve">are parameters </w:t>
      </w:r>
      <w:r w:rsidR="0073636C">
        <w:rPr>
          <w:rFonts w:eastAsiaTheme="minorEastAsia"/>
          <w:szCs w:val="20"/>
          <w:lang w:eastAsia="zh-CN"/>
        </w:rPr>
        <w:t>for Beta distribution.</w:t>
      </w:r>
    </w:p>
    <w:p w14:paraId="5C924DC3" w14:textId="539FEE60" w:rsidR="00802949" w:rsidRDefault="00354111" w:rsidP="00531E1C">
      <w:pPr>
        <w:pStyle w:val="a2"/>
        <w:jc w:val="both"/>
        <w:rPr>
          <w:rFonts w:eastAsiaTheme="minorEastAsia"/>
          <w:szCs w:val="20"/>
          <w:lang w:eastAsia="zh-CN"/>
        </w:rPr>
      </w:pPr>
      <w:r>
        <w:rPr>
          <w:rFonts w:eastAsiaTheme="minorEastAsia"/>
          <w:szCs w:val="20"/>
          <w:lang w:eastAsia="zh-CN"/>
        </w:rPr>
        <w:t xml:space="preserve">Then, the distance </w:t>
      </w:r>
      <w:r w:rsidR="00E55397" w:rsidRPr="00152F51">
        <w:rPr>
          <w:rFonts w:eastAsiaTheme="minorEastAsia"/>
          <w:szCs w:val="20"/>
          <w:lang w:eastAsia="zh-CN"/>
        </w:rPr>
        <w:t>between the TRP and the 1</w:t>
      </w:r>
      <w:r w:rsidR="00E55397" w:rsidRPr="00152F51">
        <w:rPr>
          <w:rFonts w:eastAsiaTheme="minorEastAsia"/>
          <w:szCs w:val="20"/>
          <w:vertAlign w:val="superscript"/>
          <w:lang w:eastAsia="zh-CN"/>
        </w:rPr>
        <w:t>st</w:t>
      </w:r>
      <w:r w:rsidR="00E55397">
        <w:rPr>
          <w:rFonts w:eastAsiaTheme="minorEastAsia"/>
          <w:szCs w:val="20"/>
          <w:lang w:eastAsia="zh-CN"/>
        </w:rPr>
        <w:t xml:space="preserve"> </w:t>
      </w:r>
      <w:r w:rsidR="00E55397" w:rsidRPr="00152F51">
        <w:rPr>
          <w:rFonts w:eastAsiaTheme="minorEastAsia"/>
          <w:szCs w:val="20"/>
          <w:lang w:eastAsia="zh-CN"/>
        </w:rPr>
        <w:t>point associated with</w:t>
      </w:r>
      <w:r w:rsidR="00E55397">
        <w:rPr>
          <w:rFonts w:eastAsiaTheme="minorEastAsia"/>
          <w:szCs w:val="20"/>
          <w:lang w:eastAsia="zh-CN"/>
        </w:rPr>
        <w:t xml:space="preserve"> the nth </w:t>
      </w:r>
      <w:r w:rsidR="00E55397" w:rsidRPr="00152F51">
        <w:rPr>
          <w:rFonts w:eastAsiaTheme="minorEastAsia"/>
          <w:szCs w:val="20"/>
          <w:lang w:eastAsia="zh-CN"/>
        </w:rPr>
        <w:t>cluster</w:t>
      </w:r>
      <w:r w:rsidR="00E55397">
        <w:rPr>
          <w:rFonts w:eastAsiaTheme="minorEastAsia"/>
          <w:szCs w:val="20"/>
          <w:lang w:eastAsia="zh-CN"/>
        </w:rPr>
        <w:t xml:space="preserve"> </w:t>
      </w:r>
      <w:r>
        <w:rPr>
          <w:rFonts w:eastAsiaTheme="minorEastAsia"/>
          <w:szCs w:val="20"/>
          <w:lang w:eastAsia="zh-CN"/>
        </w:rPr>
        <w:t xml:space="preserve">is truncated with the lower bound </w:t>
      </w:r>
      <m:oMath>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d</m:t>
            </m:r>
          </m:e>
          <m:sub>
            <m:r>
              <w:rPr>
                <w:rFonts w:ascii="Cambria Math" w:eastAsiaTheme="minorEastAsia" w:hAnsi="Cambria Math"/>
                <w:szCs w:val="20"/>
                <w:lang w:eastAsia="zh-CN"/>
              </w:rPr>
              <m:t>min</m:t>
            </m:r>
          </m:sub>
        </m:sSub>
      </m:oMath>
      <w:r>
        <w:rPr>
          <w:rFonts w:eastAsiaTheme="minorEastAsia" w:hint="eastAsia"/>
          <w:szCs w:val="20"/>
          <w:lang w:eastAsia="zh-CN"/>
        </w:rPr>
        <w:t xml:space="preserve"> </w:t>
      </w:r>
      <w:r w:rsidR="00E55397">
        <w:rPr>
          <w:rFonts w:eastAsiaTheme="minorEastAsia"/>
          <w:szCs w:val="20"/>
          <w:lang w:eastAsia="zh-CN"/>
        </w:rPr>
        <w:t>as</w:t>
      </w:r>
    </w:p>
    <w:p w14:paraId="47A19704" w14:textId="15077510" w:rsidR="00354111" w:rsidRPr="00E55397" w:rsidRDefault="00E96CC1" w:rsidP="00531E1C">
      <w:pPr>
        <w:pStyle w:val="a2"/>
        <w:jc w:val="both"/>
        <w:rPr>
          <w:rFonts w:eastAsiaTheme="minorEastAsia"/>
          <w:szCs w:val="20"/>
          <w:lang w:eastAsia="zh-CN"/>
        </w:rPr>
      </w:pPr>
      <m:oMathPara>
        <m:oMath>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d</m:t>
              </m:r>
            </m:e>
            <m:sub>
              <m:r>
                <w:rPr>
                  <w:rFonts w:ascii="Cambria Math" w:eastAsiaTheme="minorEastAsia" w:hAnsi="Cambria Math"/>
                  <w:szCs w:val="20"/>
                  <w:lang w:eastAsia="zh-CN"/>
                </w:rPr>
                <m:t>1,n</m:t>
              </m:r>
            </m:sub>
          </m:sSub>
          <m:r>
            <w:rPr>
              <w:rFonts w:ascii="Cambria Math" w:eastAsiaTheme="minorEastAsia" w:hAnsi="Cambria Math"/>
              <w:szCs w:val="20"/>
              <w:lang w:eastAsia="zh-CN"/>
            </w:rPr>
            <m:t>=</m:t>
          </m:r>
          <m:r>
            <m:rPr>
              <m:sty m:val="p"/>
            </m:rPr>
            <w:rPr>
              <w:rFonts w:ascii="Cambria Math" w:eastAsiaTheme="minorEastAsia" w:hAnsi="Cambria Math"/>
              <w:szCs w:val="20"/>
              <w:lang w:eastAsia="zh-CN"/>
            </w:rPr>
            <m:t>max⁡</m:t>
          </m:r>
          <m:r>
            <w:rPr>
              <w:rFonts w:ascii="Cambria Math" w:eastAsiaTheme="minorEastAsia" w:hAnsi="Cambria Math"/>
              <w:szCs w:val="20"/>
              <w:lang w:eastAsia="zh-CN"/>
            </w:rPr>
            <m:t>(</m:t>
          </m:r>
          <m:sSubSup>
            <m:sSubSupPr>
              <m:ctrlPr>
                <w:rPr>
                  <w:rFonts w:ascii="Cambria Math" w:eastAsiaTheme="minorEastAsia" w:hAnsi="Cambria Math"/>
                  <w:i/>
                  <w:szCs w:val="20"/>
                  <w:lang w:eastAsia="zh-CN"/>
                </w:rPr>
              </m:ctrlPr>
            </m:sSubSupPr>
            <m:e>
              <m:r>
                <w:rPr>
                  <w:rFonts w:ascii="Cambria Math" w:eastAsiaTheme="minorEastAsia" w:hAnsi="Cambria Math"/>
                  <w:szCs w:val="20"/>
                  <w:lang w:eastAsia="zh-CN"/>
                </w:rPr>
                <m:t>d</m:t>
              </m:r>
            </m:e>
            <m:sub>
              <m:r>
                <w:rPr>
                  <w:rFonts w:ascii="Cambria Math" w:eastAsiaTheme="minorEastAsia" w:hAnsi="Cambria Math"/>
                  <w:szCs w:val="20"/>
                  <w:lang w:eastAsia="zh-CN"/>
                </w:rPr>
                <m:t>1,n</m:t>
              </m:r>
            </m:sub>
            <m:sup>
              <m:r>
                <w:rPr>
                  <w:rFonts w:ascii="Cambria Math" w:eastAsiaTheme="minorEastAsia" w:hAnsi="Cambria Math"/>
                  <w:szCs w:val="20"/>
                  <w:lang w:eastAsia="zh-CN"/>
                </w:rPr>
                <m:t>'</m:t>
              </m:r>
            </m:sup>
          </m:sSubSup>
          <m:r>
            <w:rPr>
              <w:rFonts w:ascii="Cambria Math" w:eastAsiaTheme="minorEastAsia" w:hAnsi="Cambria Math"/>
              <w:szCs w:val="20"/>
              <w:lang w:eastAsia="zh-CN"/>
            </w:rPr>
            <m:t>,</m:t>
          </m:r>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d</m:t>
              </m:r>
            </m:e>
            <m:sub>
              <m:r>
                <w:rPr>
                  <w:rFonts w:ascii="Cambria Math" w:eastAsiaTheme="minorEastAsia" w:hAnsi="Cambria Math"/>
                  <w:szCs w:val="20"/>
                  <w:lang w:eastAsia="zh-CN"/>
                </w:rPr>
                <m:t>min</m:t>
              </m:r>
            </m:sub>
          </m:sSub>
          <m:r>
            <w:rPr>
              <w:rFonts w:ascii="Cambria Math" w:eastAsiaTheme="minorEastAsia" w:hAnsi="Cambria Math"/>
              <w:szCs w:val="20"/>
              <w:lang w:eastAsia="zh-CN"/>
            </w:rPr>
            <m:t>)</m:t>
          </m:r>
        </m:oMath>
      </m:oMathPara>
    </w:p>
    <w:p w14:paraId="5A22AE85" w14:textId="6D0FC9D0" w:rsidR="00E55397" w:rsidRDefault="00E55397" w:rsidP="00531E1C">
      <w:pPr>
        <w:pStyle w:val="a2"/>
        <w:jc w:val="both"/>
        <w:rPr>
          <w:rFonts w:eastAsiaTheme="minorEastAsia"/>
          <w:szCs w:val="20"/>
          <w:lang w:eastAsia="zh-CN"/>
        </w:rPr>
      </w:pPr>
      <w:r>
        <w:rPr>
          <w:rFonts w:eastAsiaTheme="minorEastAsia" w:hint="eastAsia"/>
          <w:szCs w:val="20"/>
          <w:lang w:eastAsia="zh-CN"/>
        </w:rPr>
        <w:t>w</w:t>
      </w:r>
      <w:r>
        <w:rPr>
          <w:rFonts w:eastAsiaTheme="minorEastAsia"/>
          <w:szCs w:val="20"/>
          <w:lang w:eastAsia="zh-CN"/>
        </w:rPr>
        <w:t xml:space="preserve">here </w:t>
      </w:r>
      <m:oMath>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d</m:t>
            </m:r>
          </m:e>
          <m:sub>
            <m:r>
              <w:rPr>
                <w:rFonts w:ascii="Cambria Math" w:eastAsiaTheme="minorEastAsia" w:hAnsi="Cambria Math"/>
                <w:szCs w:val="20"/>
                <w:lang w:eastAsia="zh-CN"/>
              </w:rPr>
              <m:t>min</m:t>
            </m:r>
          </m:sub>
        </m:sSub>
      </m:oMath>
      <w:r>
        <w:rPr>
          <w:rFonts w:eastAsiaTheme="minorEastAsia" w:hint="eastAsia"/>
          <w:szCs w:val="20"/>
          <w:lang w:eastAsia="zh-CN"/>
        </w:rPr>
        <w:t xml:space="preserve"> </w:t>
      </w:r>
      <w:r w:rsidR="00922234">
        <w:rPr>
          <w:rFonts w:eastAsiaTheme="minorEastAsia"/>
          <w:szCs w:val="20"/>
          <w:lang w:eastAsia="zh-CN"/>
        </w:rPr>
        <w:t>is the minimum cluster distanc</w:t>
      </w:r>
      <w:r w:rsidR="008434FA">
        <w:rPr>
          <w:rFonts w:eastAsiaTheme="minorEastAsia"/>
          <w:szCs w:val="20"/>
          <w:lang w:eastAsia="zh-CN"/>
        </w:rPr>
        <w:t>e</w:t>
      </w:r>
      <w:r w:rsidR="00922234">
        <w:rPr>
          <w:rFonts w:eastAsiaTheme="minorEastAsia"/>
          <w:szCs w:val="20"/>
          <w:lang w:eastAsia="zh-CN"/>
        </w:rPr>
        <w:t xml:space="preserve"> </w:t>
      </w:r>
      <w:r>
        <w:rPr>
          <w:rFonts w:eastAsiaTheme="minorEastAsia"/>
          <w:szCs w:val="20"/>
          <w:lang w:eastAsia="zh-CN"/>
        </w:rPr>
        <w:t>depend</w:t>
      </w:r>
      <w:r w:rsidR="008434FA">
        <w:rPr>
          <w:rFonts w:eastAsiaTheme="minorEastAsia"/>
          <w:szCs w:val="20"/>
          <w:lang w:eastAsia="zh-CN"/>
        </w:rPr>
        <w:t>ing</w:t>
      </w:r>
      <w:r>
        <w:rPr>
          <w:rFonts w:eastAsiaTheme="minorEastAsia"/>
          <w:szCs w:val="20"/>
          <w:lang w:eastAsia="zh-CN"/>
        </w:rPr>
        <w:t xml:space="preserve"> on the scenari</w:t>
      </w:r>
      <w:r w:rsidR="008434FA">
        <w:rPr>
          <w:rFonts w:eastAsiaTheme="minorEastAsia"/>
          <w:szCs w:val="20"/>
          <w:lang w:eastAsia="zh-CN"/>
        </w:rPr>
        <w:t>o</w:t>
      </w:r>
      <w:r>
        <w:rPr>
          <w:rFonts w:eastAsiaTheme="minorEastAsia"/>
          <w:szCs w:val="20"/>
          <w:lang w:eastAsia="zh-CN"/>
        </w:rPr>
        <w:t>.</w:t>
      </w:r>
      <w:r w:rsidR="00332AC9">
        <w:rPr>
          <w:rFonts w:eastAsiaTheme="minorEastAsia"/>
          <w:szCs w:val="20"/>
          <w:lang w:eastAsia="zh-CN"/>
        </w:rPr>
        <w:t xml:space="preserve"> One example of </w:t>
      </w:r>
      <w:r w:rsidR="00922234">
        <w:rPr>
          <w:rFonts w:eastAsiaTheme="minorEastAsia"/>
          <w:szCs w:val="20"/>
          <w:lang w:eastAsia="zh-CN"/>
        </w:rPr>
        <w:t xml:space="preserve">the </w:t>
      </w:r>
      <w:r w:rsidR="00332AC9">
        <w:rPr>
          <w:rFonts w:eastAsiaTheme="minorEastAsia"/>
          <w:szCs w:val="20"/>
          <w:lang w:eastAsia="zh-CN"/>
        </w:rPr>
        <w:t>minimum</w:t>
      </w:r>
      <w:r w:rsidR="00922234">
        <w:rPr>
          <w:rFonts w:eastAsiaTheme="minorEastAsia"/>
          <w:szCs w:val="20"/>
          <w:lang w:eastAsia="zh-CN"/>
        </w:rPr>
        <w:t xml:space="preserve"> cluster</w:t>
      </w:r>
      <w:r w:rsidR="00332AC9">
        <w:rPr>
          <w:rFonts w:eastAsiaTheme="minorEastAsia"/>
          <w:szCs w:val="20"/>
          <w:lang w:eastAsia="zh-CN"/>
        </w:rPr>
        <w:t xml:space="preserve"> distance is</w:t>
      </w:r>
      <w:r w:rsidR="00922234">
        <w:rPr>
          <w:rFonts w:eastAsiaTheme="minorEastAsia"/>
          <w:szCs w:val="20"/>
          <w:lang w:eastAsia="zh-CN"/>
        </w:rPr>
        <w:t xml:space="preserve"> to</w:t>
      </w:r>
      <w:r w:rsidR="00332AC9">
        <w:rPr>
          <w:rFonts w:eastAsiaTheme="minorEastAsia"/>
          <w:szCs w:val="20"/>
          <w:lang w:eastAsia="zh-CN"/>
        </w:rPr>
        <w:t xml:space="preserve"> </w:t>
      </w:r>
      <w:r w:rsidR="006C5647">
        <w:rPr>
          <w:rFonts w:eastAsiaTheme="minorEastAsia"/>
          <w:szCs w:val="20"/>
          <w:lang w:eastAsia="zh-CN"/>
        </w:rPr>
        <w:t>directly adopt</w:t>
      </w:r>
      <w:r w:rsidR="00332AC9">
        <w:rPr>
          <w:rFonts w:eastAsiaTheme="minorEastAsia"/>
          <w:szCs w:val="20"/>
          <w:lang w:eastAsia="zh-CN"/>
        </w:rPr>
        <w:t xml:space="preserve"> the</w:t>
      </w:r>
      <w:r w:rsidR="00922234">
        <w:rPr>
          <w:rFonts w:eastAsiaTheme="minorEastAsia"/>
          <w:szCs w:val="20"/>
          <w:lang w:eastAsia="zh-CN"/>
        </w:rPr>
        <w:t xml:space="preserve"> minimum BS-UE</w:t>
      </w:r>
      <w:r w:rsidR="0075758F">
        <w:rPr>
          <w:rFonts w:eastAsiaTheme="minorEastAsia"/>
          <w:szCs w:val="20"/>
          <w:lang w:eastAsia="zh-CN"/>
        </w:rPr>
        <w:t xml:space="preserve"> 2D</w:t>
      </w:r>
      <w:r w:rsidR="00922234">
        <w:rPr>
          <w:rFonts w:eastAsiaTheme="minorEastAsia"/>
          <w:szCs w:val="20"/>
          <w:lang w:eastAsia="zh-CN"/>
        </w:rPr>
        <w:t xml:space="preserve"> distance</w:t>
      </w:r>
      <w:r w:rsidR="00332AC9">
        <w:rPr>
          <w:rFonts w:eastAsiaTheme="minorEastAsia"/>
          <w:szCs w:val="20"/>
          <w:lang w:eastAsia="zh-CN"/>
        </w:rPr>
        <w:t xml:space="preserve"> as</w:t>
      </w:r>
      <w:r w:rsidR="00922234">
        <w:rPr>
          <w:rFonts w:eastAsiaTheme="minorEastAsia"/>
          <w:szCs w:val="20"/>
          <w:lang w:eastAsia="zh-CN"/>
        </w:rPr>
        <w:t xml:space="preserve"> in</w:t>
      </w:r>
      <w:r w:rsidR="00332AC9">
        <w:rPr>
          <w:rFonts w:eastAsiaTheme="minorEastAsia"/>
          <w:szCs w:val="20"/>
          <w:lang w:eastAsia="zh-CN"/>
        </w:rPr>
        <w:t xml:space="preserve"> Table 3.</w:t>
      </w:r>
      <w:r w:rsidR="00922234">
        <w:rPr>
          <w:rFonts w:eastAsiaTheme="minorEastAsia"/>
          <w:szCs w:val="20"/>
          <w:lang w:eastAsia="zh-CN"/>
        </w:rPr>
        <w:t xml:space="preserve"> </w:t>
      </w:r>
      <w:r w:rsidR="00C146A3">
        <w:rPr>
          <w:rFonts w:eastAsiaTheme="minorEastAsia"/>
          <w:szCs w:val="20"/>
          <w:lang w:eastAsia="zh-CN"/>
        </w:rPr>
        <w:t>Apart from the value in Table 3,</w:t>
      </w:r>
      <w:r w:rsidR="00922234">
        <w:rPr>
          <w:rFonts w:eastAsiaTheme="minorEastAsia"/>
          <w:szCs w:val="20"/>
          <w:lang w:eastAsia="zh-CN"/>
        </w:rPr>
        <w:t xml:space="preserve"> a smaller minimum cluster distance</w:t>
      </w:r>
      <w:r w:rsidR="00FE554D">
        <w:rPr>
          <w:rFonts w:eastAsiaTheme="minorEastAsia"/>
          <w:szCs w:val="20"/>
          <w:lang w:eastAsia="zh-CN"/>
        </w:rPr>
        <w:t xml:space="preserve"> </w:t>
      </w:r>
      <m:oMath>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d</m:t>
            </m:r>
          </m:e>
          <m:sub>
            <m:r>
              <w:rPr>
                <w:rFonts w:ascii="Cambria Math" w:eastAsiaTheme="minorEastAsia" w:hAnsi="Cambria Math"/>
                <w:szCs w:val="20"/>
                <w:lang w:eastAsia="zh-CN"/>
              </w:rPr>
              <m:t>min</m:t>
            </m:r>
          </m:sub>
        </m:sSub>
      </m:oMath>
      <w:r w:rsidR="00922234">
        <w:rPr>
          <w:rFonts w:eastAsiaTheme="minorEastAsia"/>
          <w:szCs w:val="20"/>
          <w:lang w:eastAsia="zh-CN"/>
        </w:rPr>
        <w:t xml:space="preserve"> is also</w:t>
      </w:r>
      <w:r w:rsidR="00C146A3">
        <w:rPr>
          <w:rFonts w:eastAsiaTheme="minorEastAsia"/>
          <w:szCs w:val="20"/>
          <w:lang w:eastAsia="zh-CN"/>
        </w:rPr>
        <w:t xml:space="preserve"> reasonable for the clusters</w:t>
      </w:r>
      <w:r w:rsidR="00FE554D">
        <w:rPr>
          <w:rFonts w:eastAsiaTheme="minorEastAsia"/>
          <w:szCs w:val="20"/>
          <w:lang w:eastAsia="zh-CN"/>
        </w:rPr>
        <w:t xml:space="preserve"> and can be FFS</w:t>
      </w:r>
      <w:r w:rsidR="00922234">
        <w:rPr>
          <w:rFonts w:eastAsiaTheme="minorEastAsia"/>
          <w:szCs w:val="20"/>
          <w:lang w:eastAsia="zh-CN"/>
        </w:rPr>
        <w:t>.</w:t>
      </w:r>
    </w:p>
    <w:p w14:paraId="03CE75A6" w14:textId="1826C936" w:rsidR="003B155B" w:rsidRPr="003B155B" w:rsidRDefault="00C17F7D" w:rsidP="003B155B">
      <w:pPr>
        <w:pStyle w:val="a2"/>
        <w:jc w:val="both"/>
        <w:rPr>
          <w:rFonts w:eastAsiaTheme="minorEastAsia"/>
          <w:b/>
          <w:bCs/>
          <w:i/>
          <w:iCs/>
          <w:lang w:val="en-GB" w:eastAsia="zh-CN"/>
        </w:rPr>
      </w:pPr>
      <w:r w:rsidRPr="003B155B">
        <w:rPr>
          <w:rFonts w:eastAsiaTheme="minorEastAsia" w:hint="eastAsia"/>
          <w:b/>
          <w:bCs/>
          <w:i/>
          <w:iCs/>
          <w:lang w:val="en-GB" w:eastAsia="zh-CN"/>
        </w:rPr>
        <w:lastRenderedPageBreak/>
        <w:t>P</w:t>
      </w:r>
      <w:r w:rsidRPr="003B155B">
        <w:rPr>
          <w:rFonts w:eastAsiaTheme="minorEastAsia"/>
          <w:b/>
          <w:bCs/>
          <w:i/>
          <w:iCs/>
          <w:lang w:val="en-GB" w:eastAsia="zh-CN"/>
        </w:rPr>
        <w:t xml:space="preserve">roposal </w:t>
      </w:r>
      <w:r w:rsidR="0075758F">
        <w:rPr>
          <w:rFonts w:eastAsiaTheme="minorEastAsia"/>
          <w:b/>
          <w:bCs/>
          <w:i/>
          <w:iCs/>
          <w:lang w:val="en-GB" w:eastAsia="zh-CN"/>
        </w:rPr>
        <w:t>2</w:t>
      </w:r>
      <w:r w:rsidRPr="003B155B">
        <w:rPr>
          <w:rFonts w:eastAsiaTheme="minorEastAsia" w:hint="eastAsia"/>
          <w:b/>
          <w:bCs/>
          <w:i/>
          <w:iCs/>
          <w:lang w:val="en-GB" w:eastAsia="zh-CN"/>
        </w:rPr>
        <w:t>:</w:t>
      </w:r>
      <w:r w:rsidRPr="003B155B">
        <w:rPr>
          <w:rFonts w:eastAsiaTheme="minorEastAsia"/>
          <w:b/>
          <w:bCs/>
          <w:i/>
          <w:iCs/>
          <w:lang w:val="en-GB" w:eastAsia="zh-CN"/>
        </w:rPr>
        <w:t xml:space="preserve"> </w:t>
      </w:r>
      <w:r w:rsidR="00097017">
        <w:rPr>
          <w:rFonts w:eastAsiaTheme="minorEastAsia"/>
          <w:b/>
          <w:bCs/>
          <w:i/>
          <w:iCs/>
          <w:lang w:val="en-GB" w:eastAsia="zh-CN"/>
        </w:rPr>
        <w:t>To align with the practical deployment, t</w:t>
      </w:r>
      <w:r w:rsidR="003B155B" w:rsidRPr="003B155B">
        <w:rPr>
          <w:rFonts w:eastAsiaTheme="minorEastAsia"/>
          <w:b/>
          <w:bCs/>
          <w:i/>
          <w:iCs/>
          <w:lang w:val="en-GB" w:eastAsia="zh-CN"/>
        </w:rPr>
        <w:t xml:space="preserve">he distance between the TRP and the 1st point associated with the nth cluster is truncated with the lower bound </w:t>
      </w:r>
      <m:oMath>
        <m:sSub>
          <m:sSubPr>
            <m:ctrlPr>
              <w:rPr>
                <w:rFonts w:ascii="Cambria Math" w:eastAsiaTheme="minorEastAsia" w:hAnsi="Cambria Math"/>
                <w:b/>
                <w:bCs/>
                <w:i/>
                <w:iCs/>
                <w:lang w:val="en-GB" w:eastAsia="zh-CN"/>
              </w:rPr>
            </m:ctrlPr>
          </m:sSubPr>
          <m:e>
            <m:r>
              <m:rPr>
                <m:sty m:val="bi"/>
              </m:rPr>
              <w:rPr>
                <w:rFonts w:ascii="Cambria Math" w:eastAsiaTheme="minorEastAsia" w:hAnsi="Cambria Math"/>
                <w:lang w:val="en-GB" w:eastAsia="zh-CN"/>
              </w:rPr>
              <m:t>d</m:t>
            </m:r>
          </m:e>
          <m:sub>
            <m:r>
              <m:rPr>
                <m:sty m:val="bi"/>
              </m:rPr>
              <w:rPr>
                <w:rFonts w:ascii="Cambria Math" w:eastAsiaTheme="minorEastAsia" w:hAnsi="Cambria Math"/>
                <w:lang w:val="en-GB" w:eastAsia="zh-CN"/>
              </w:rPr>
              <m:t>min</m:t>
            </m:r>
          </m:sub>
        </m:sSub>
      </m:oMath>
      <w:r w:rsidR="003B155B" w:rsidRPr="003B155B">
        <w:rPr>
          <w:rFonts w:eastAsiaTheme="minorEastAsia" w:hint="eastAsia"/>
          <w:b/>
          <w:bCs/>
          <w:i/>
          <w:iCs/>
          <w:lang w:val="en-GB" w:eastAsia="zh-CN"/>
        </w:rPr>
        <w:t xml:space="preserve"> </w:t>
      </w:r>
      <w:r w:rsidR="003B155B" w:rsidRPr="003B155B">
        <w:rPr>
          <w:rFonts w:eastAsiaTheme="minorEastAsia"/>
          <w:b/>
          <w:bCs/>
          <w:i/>
          <w:iCs/>
          <w:lang w:val="en-GB" w:eastAsia="zh-CN"/>
        </w:rPr>
        <w:t>as</w:t>
      </w:r>
    </w:p>
    <w:p w14:paraId="2284030F" w14:textId="5175DD84" w:rsidR="003B155B" w:rsidRPr="003B155B" w:rsidRDefault="00E96CC1" w:rsidP="003B155B">
      <w:pPr>
        <w:pStyle w:val="a2"/>
        <w:jc w:val="both"/>
        <w:rPr>
          <w:rFonts w:eastAsiaTheme="minorEastAsia"/>
          <w:b/>
          <w:bCs/>
          <w:i/>
          <w:iCs/>
          <w:lang w:val="en-GB" w:eastAsia="zh-CN"/>
        </w:rPr>
      </w:pPr>
      <m:oMathPara>
        <m:oMath>
          <m:sSub>
            <m:sSubPr>
              <m:ctrlPr>
                <w:rPr>
                  <w:rFonts w:ascii="Cambria Math" w:eastAsiaTheme="minorEastAsia" w:hAnsi="Cambria Math"/>
                  <w:b/>
                  <w:bCs/>
                  <w:i/>
                  <w:iCs/>
                  <w:lang w:val="en-GB" w:eastAsia="zh-CN"/>
                </w:rPr>
              </m:ctrlPr>
            </m:sSubPr>
            <m:e>
              <m:r>
                <m:rPr>
                  <m:sty m:val="bi"/>
                </m:rPr>
                <w:rPr>
                  <w:rFonts w:ascii="Cambria Math" w:eastAsiaTheme="minorEastAsia" w:hAnsi="Cambria Math"/>
                  <w:lang w:val="en-GB" w:eastAsia="zh-CN"/>
                </w:rPr>
                <m:t>d</m:t>
              </m:r>
            </m:e>
            <m:sub>
              <m:r>
                <m:rPr>
                  <m:sty m:val="bi"/>
                </m:rPr>
                <w:rPr>
                  <w:rFonts w:ascii="Cambria Math" w:eastAsiaTheme="minorEastAsia" w:hAnsi="Cambria Math"/>
                  <w:lang w:val="en-GB" w:eastAsia="zh-CN"/>
                </w:rPr>
                <m:t>1,n</m:t>
              </m:r>
            </m:sub>
          </m:sSub>
          <m:r>
            <m:rPr>
              <m:sty m:val="bi"/>
            </m:rPr>
            <w:rPr>
              <w:rFonts w:ascii="Cambria Math" w:eastAsiaTheme="minorEastAsia" w:hAnsi="Cambria Math"/>
              <w:lang w:val="en-GB" w:eastAsia="zh-CN"/>
            </w:rPr>
            <m:t>=max⁡(</m:t>
          </m:r>
          <m:sSubSup>
            <m:sSubSupPr>
              <m:ctrlPr>
                <w:rPr>
                  <w:rFonts w:ascii="Cambria Math" w:eastAsiaTheme="minorEastAsia" w:hAnsi="Cambria Math"/>
                  <w:b/>
                  <w:bCs/>
                  <w:i/>
                  <w:iCs/>
                  <w:lang w:val="en-GB" w:eastAsia="zh-CN"/>
                </w:rPr>
              </m:ctrlPr>
            </m:sSubSupPr>
            <m:e>
              <m:r>
                <m:rPr>
                  <m:sty m:val="bi"/>
                </m:rPr>
                <w:rPr>
                  <w:rFonts w:ascii="Cambria Math" w:eastAsiaTheme="minorEastAsia" w:hAnsi="Cambria Math"/>
                  <w:lang w:val="en-GB" w:eastAsia="zh-CN"/>
                </w:rPr>
                <m:t>d</m:t>
              </m:r>
            </m:e>
            <m:sub>
              <m:r>
                <m:rPr>
                  <m:sty m:val="bi"/>
                </m:rPr>
                <w:rPr>
                  <w:rFonts w:ascii="Cambria Math" w:eastAsiaTheme="minorEastAsia" w:hAnsi="Cambria Math"/>
                  <w:lang w:val="en-GB" w:eastAsia="zh-CN"/>
                </w:rPr>
                <m:t>1,n</m:t>
              </m:r>
            </m:sub>
            <m:sup>
              <m:r>
                <m:rPr>
                  <m:sty m:val="bi"/>
                </m:rPr>
                <w:rPr>
                  <w:rFonts w:ascii="Cambria Math" w:eastAsiaTheme="minorEastAsia" w:hAnsi="Cambria Math"/>
                  <w:lang w:val="en-GB" w:eastAsia="zh-CN"/>
                </w:rPr>
                <m:t>'</m:t>
              </m:r>
            </m:sup>
          </m:sSubSup>
          <m:r>
            <m:rPr>
              <m:sty m:val="bi"/>
            </m:rPr>
            <w:rPr>
              <w:rFonts w:ascii="Cambria Math" w:eastAsiaTheme="minorEastAsia" w:hAnsi="Cambria Math"/>
              <w:lang w:val="en-GB" w:eastAsia="zh-CN"/>
            </w:rPr>
            <m:t>,</m:t>
          </m:r>
          <m:sSub>
            <m:sSubPr>
              <m:ctrlPr>
                <w:rPr>
                  <w:rFonts w:ascii="Cambria Math" w:eastAsiaTheme="minorEastAsia" w:hAnsi="Cambria Math"/>
                  <w:b/>
                  <w:bCs/>
                  <w:i/>
                  <w:iCs/>
                  <w:lang w:val="en-GB" w:eastAsia="zh-CN"/>
                </w:rPr>
              </m:ctrlPr>
            </m:sSubPr>
            <m:e>
              <m:r>
                <m:rPr>
                  <m:sty m:val="bi"/>
                </m:rPr>
                <w:rPr>
                  <w:rFonts w:ascii="Cambria Math" w:eastAsiaTheme="minorEastAsia" w:hAnsi="Cambria Math"/>
                  <w:lang w:val="en-GB" w:eastAsia="zh-CN"/>
                </w:rPr>
                <m:t>d</m:t>
              </m:r>
            </m:e>
            <m:sub>
              <m:r>
                <m:rPr>
                  <m:sty m:val="bi"/>
                </m:rPr>
                <w:rPr>
                  <w:rFonts w:ascii="Cambria Math" w:eastAsiaTheme="minorEastAsia" w:hAnsi="Cambria Math"/>
                  <w:lang w:val="en-GB" w:eastAsia="zh-CN"/>
                </w:rPr>
                <m:t>min</m:t>
              </m:r>
            </m:sub>
          </m:sSub>
          <m:r>
            <m:rPr>
              <m:sty m:val="bi"/>
            </m:rPr>
            <w:rPr>
              <w:rFonts w:ascii="Cambria Math" w:eastAsiaTheme="minorEastAsia" w:hAnsi="Cambria Math"/>
              <w:lang w:val="en-GB" w:eastAsia="zh-CN"/>
            </w:rPr>
            <m:t>)</m:t>
          </m:r>
        </m:oMath>
      </m:oMathPara>
    </w:p>
    <w:p w14:paraId="3D760EEC" w14:textId="63685369" w:rsidR="003B155B" w:rsidRPr="003B155B" w:rsidRDefault="003B155B" w:rsidP="003B155B">
      <w:pPr>
        <w:pStyle w:val="a2"/>
        <w:jc w:val="both"/>
        <w:rPr>
          <w:rFonts w:eastAsiaTheme="minorEastAsia"/>
          <w:b/>
          <w:bCs/>
          <w:i/>
          <w:iCs/>
          <w:lang w:val="en-GB" w:eastAsia="zh-CN"/>
        </w:rPr>
      </w:pPr>
      <w:r w:rsidRPr="003B155B">
        <w:rPr>
          <w:rFonts w:eastAsiaTheme="minorEastAsia" w:hint="eastAsia"/>
          <w:b/>
          <w:bCs/>
          <w:i/>
          <w:iCs/>
          <w:lang w:val="en-GB" w:eastAsia="zh-CN"/>
        </w:rPr>
        <w:t>w</w:t>
      </w:r>
      <w:r w:rsidRPr="003B155B">
        <w:rPr>
          <w:rFonts w:eastAsiaTheme="minorEastAsia"/>
          <w:b/>
          <w:bCs/>
          <w:i/>
          <w:iCs/>
          <w:lang w:val="en-GB" w:eastAsia="zh-CN"/>
        </w:rPr>
        <w:t>here</w:t>
      </w:r>
      <w:r w:rsidR="00017A2C">
        <w:rPr>
          <w:rFonts w:eastAsiaTheme="minorEastAsia"/>
          <w:b/>
          <w:bCs/>
          <w:i/>
          <w:iCs/>
          <w:lang w:val="en-GB" w:eastAsia="zh-CN"/>
        </w:rPr>
        <w:t xml:space="preserve"> </w:t>
      </w:r>
      <m:oMath>
        <m:sSubSup>
          <m:sSubSupPr>
            <m:ctrlPr>
              <w:rPr>
                <w:rFonts w:ascii="Cambria Math" w:eastAsiaTheme="minorEastAsia" w:hAnsi="Cambria Math"/>
                <w:b/>
                <w:bCs/>
                <w:i/>
                <w:iCs/>
                <w:lang w:val="en-GB" w:eastAsia="zh-CN"/>
              </w:rPr>
            </m:ctrlPr>
          </m:sSubSupPr>
          <m:e>
            <m:r>
              <m:rPr>
                <m:sty m:val="bi"/>
              </m:rPr>
              <w:rPr>
                <w:rFonts w:ascii="Cambria Math" w:eastAsiaTheme="minorEastAsia" w:hAnsi="Cambria Math"/>
                <w:lang w:val="en-GB" w:eastAsia="zh-CN"/>
              </w:rPr>
              <m:t>d</m:t>
            </m:r>
          </m:e>
          <m:sub>
            <m:r>
              <m:rPr>
                <m:sty m:val="bi"/>
              </m:rPr>
              <w:rPr>
                <w:rFonts w:ascii="Cambria Math" w:eastAsiaTheme="minorEastAsia" w:hAnsi="Cambria Math"/>
                <w:lang w:val="en-GB" w:eastAsia="zh-CN"/>
              </w:rPr>
              <m:t>1,n</m:t>
            </m:r>
          </m:sub>
          <m:sup>
            <m:r>
              <m:rPr>
                <m:sty m:val="bi"/>
              </m:rPr>
              <w:rPr>
                <w:rFonts w:ascii="Cambria Math" w:eastAsiaTheme="minorEastAsia" w:hAnsi="Cambria Math"/>
                <w:lang w:val="en-GB" w:eastAsia="zh-CN"/>
              </w:rPr>
              <m:t>'</m:t>
            </m:r>
          </m:sup>
        </m:sSubSup>
      </m:oMath>
      <w:r w:rsidR="00017A2C">
        <w:rPr>
          <w:rFonts w:eastAsiaTheme="minorEastAsia"/>
          <w:b/>
          <w:bCs/>
          <w:i/>
          <w:iCs/>
          <w:lang w:val="en-GB" w:eastAsia="zh-CN"/>
        </w:rPr>
        <w:t xml:space="preserve"> is the distance generated from a specific distribution,</w:t>
      </w:r>
      <w:r w:rsidR="00BB01C3">
        <w:rPr>
          <w:rFonts w:eastAsiaTheme="minorEastAsia"/>
          <w:b/>
          <w:bCs/>
          <w:i/>
          <w:iCs/>
          <w:lang w:val="en-GB" w:eastAsia="zh-CN"/>
        </w:rPr>
        <w:t xml:space="preserve"> </w:t>
      </w:r>
      <m:oMath>
        <m:sSub>
          <m:sSubPr>
            <m:ctrlPr>
              <w:rPr>
                <w:rFonts w:ascii="Cambria Math" w:eastAsiaTheme="minorEastAsia" w:hAnsi="Cambria Math"/>
                <w:b/>
                <w:bCs/>
                <w:i/>
                <w:iCs/>
                <w:lang w:val="en-GB" w:eastAsia="zh-CN"/>
              </w:rPr>
            </m:ctrlPr>
          </m:sSubPr>
          <m:e>
            <m:r>
              <m:rPr>
                <m:sty m:val="bi"/>
              </m:rPr>
              <w:rPr>
                <w:rFonts w:ascii="Cambria Math" w:eastAsiaTheme="minorEastAsia" w:hAnsi="Cambria Math"/>
                <w:lang w:val="en-GB" w:eastAsia="zh-CN"/>
              </w:rPr>
              <m:t>d</m:t>
            </m:r>
          </m:e>
          <m:sub>
            <m:r>
              <m:rPr>
                <m:sty m:val="bi"/>
              </m:rPr>
              <w:rPr>
                <w:rFonts w:ascii="Cambria Math" w:eastAsiaTheme="minorEastAsia" w:hAnsi="Cambria Math"/>
                <w:lang w:val="en-GB" w:eastAsia="zh-CN"/>
              </w:rPr>
              <m:t>min</m:t>
            </m:r>
          </m:sub>
        </m:sSub>
      </m:oMath>
      <w:r w:rsidRPr="003B155B">
        <w:rPr>
          <w:rFonts w:eastAsiaTheme="minorEastAsia" w:hint="eastAsia"/>
          <w:b/>
          <w:bCs/>
          <w:i/>
          <w:iCs/>
          <w:lang w:val="en-GB" w:eastAsia="zh-CN"/>
        </w:rPr>
        <w:t xml:space="preserve"> </w:t>
      </w:r>
      <w:r w:rsidR="00BB01C3">
        <w:rPr>
          <w:rFonts w:eastAsiaTheme="minorEastAsia"/>
          <w:b/>
          <w:bCs/>
          <w:i/>
          <w:iCs/>
          <w:lang w:val="en-GB" w:eastAsia="zh-CN"/>
        </w:rPr>
        <w:t xml:space="preserve">is the minimum distance between </w:t>
      </w:r>
      <w:r w:rsidR="00BB01C3" w:rsidRPr="00332AC9">
        <w:rPr>
          <w:rFonts w:eastAsiaTheme="minorEastAsia"/>
          <w:b/>
          <w:bCs/>
          <w:i/>
          <w:iCs/>
          <w:lang w:val="en-GB" w:eastAsia="zh-CN"/>
        </w:rPr>
        <w:t xml:space="preserve">TRP and the 1st point associated with cluster </w:t>
      </w:r>
      <w:r w:rsidR="00BB01C3">
        <w:rPr>
          <w:rFonts w:eastAsiaTheme="minorEastAsia"/>
          <w:b/>
          <w:bCs/>
          <w:i/>
          <w:iCs/>
          <w:lang w:val="en-GB" w:eastAsia="zh-CN"/>
        </w:rPr>
        <w:t xml:space="preserve">in Table </w:t>
      </w:r>
      <w:r w:rsidR="002567F7">
        <w:rPr>
          <w:rFonts w:eastAsiaTheme="minorEastAsia"/>
          <w:b/>
          <w:bCs/>
          <w:i/>
          <w:iCs/>
          <w:lang w:val="en-GB" w:eastAsia="zh-CN"/>
        </w:rPr>
        <w:t>4</w:t>
      </w:r>
      <w:r w:rsidRPr="003B155B">
        <w:rPr>
          <w:rFonts w:eastAsiaTheme="minorEastAsia"/>
          <w:b/>
          <w:bCs/>
          <w:i/>
          <w:iCs/>
          <w:lang w:val="en-GB" w:eastAsia="zh-CN"/>
        </w:rPr>
        <w:t xml:space="preserve">. </w:t>
      </w:r>
    </w:p>
    <w:p w14:paraId="5DF239FC" w14:textId="1D2FA1D0" w:rsidR="00BB01C3" w:rsidRPr="00802949" w:rsidRDefault="00BB01C3" w:rsidP="00BB01C3">
      <w:pPr>
        <w:spacing w:after="120"/>
        <w:jc w:val="center"/>
        <w:rPr>
          <w:rFonts w:eastAsiaTheme="minorEastAsia"/>
          <w:b/>
          <w:i/>
          <w:szCs w:val="20"/>
          <w:lang w:eastAsia="zh-CN"/>
        </w:rPr>
      </w:pPr>
      <w:r w:rsidRPr="00802949">
        <w:rPr>
          <w:rFonts w:eastAsiaTheme="minorEastAsia" w:hint="eastAsia"/>
          <w:b/>
          <w:i/>
          <w:szCs w:val="20"/>
          <w:lang w:eastAsia="zh-CN"/>
        </w:rPr>
        <w:t>T</w:t>
      </w:r>
      <w:r w:rsidRPr="00802949">
        <w:rPr>
          <w:rFonts w:eastAsiaTheme="minorEastAsia"/>
          <w:b/>
          <w:i/>
          <w:szCs w:val="20"/>
          <w:lang w:eastAsia="zh-CN"/>
        </w:rPr>
        <w:t xml:space="preserve">able </w:t>
      </w:r>
      <w:r w:rsidR="002567F7">
        <w:rPr>
          <w:rFonts w:eastAsiaTheme="minorEastAsia"/>
          <w:b/>
          <w:i/>
          <w:szCs w:val="20"/>
          <w:lang w:eastAsia="zh-CN"/>
        </w:rPr>
        <w:t>4</w:t>
      </w:r>
      <w:r w:rsidR="002567F7" w:rsidRPr="00802949">
        <w:rPr>
          <w:rFonts w:eastAsiaTheme="minorEastAsia"/>
          <w:b/>
          <w:i/>
          <w:szCs w:val="20"/>
          <w:lang w:eastAsia="zh-CN"/>
        </w:rPr>
        <w:t xml:space="preserve"> </w:t>
      </w:r>
      <w:r w:rsidR="00B36E90">
        <w:rPr>
          <w:rFonts w:eastAsiaTheme="minorEastAsia"/>
          <w:b/>
          <w:i/>
          <w:szCs w:val="20"/>
          <w:lang w:eastAsia="zh-CN"/>
        </w:rPr>
        <w:t xml:space="preserve">Minimum distance </w:t>
      </w:r>
      <w:r w:rsidR="00B36E90">
        <w:rPr>
          <w:rFonts w:eastAsiaTheme="minorEastAsia"/>
          <w:b/>
          <w:bCs/>
          <w:i/>
          <w:iCs/>
          <w:lang w:val="en-GB" w:eastAsia="zh-CN"/>
        </w:rPr>
        <w:t xml:space="preserve">between </w:t>
      </w:r>
      <w:r w:rsidR="00B36E90" w:rsidRPr="00332AC9">
        <w:rPr>
          <w:rFonts w:eastAsiaTheme="minorEastAsia"/>
          <w:b/>
          <w:bCs/>
          <w:i/>
          <w:iCs/>
          <w:lang w:val="en-GB" w:eastAsia="zh-CN"/>
        </w:rPr>
        <w:t>TRP and the 1st point associated with cluster</w:t>
      </w:r>
    </w:p>
    <w:tbl>
      <w:tblPr>
        <w:tblStyle w:val="19"/>
        <w:tblW w:w="9067" w:type="dxa"/>
        <w:tblLook w:val="04A0" w:firstRow="1" w:lastRow="0" w:firstColumn="1" w:lastColumn="0" w:noHBand="0" w:noVBand="1"/>
      </w:tblPr>
      <w:tblGrid>
        <w:gridCol w:w="2266"/>
        <w:gridCol w:w="2267"/>
        <w:gridCol w:w="2267"/>
        <w:gridCol w:w="2267"/>
      </w:tblGrid>
      <w:tr w:rsidR="00BB01C3" w:rsidRPr="003B155B" w14:paraId="2DA184D1" w14:textId="77777777" w:rsidTr="002D1BED">
        <w:tc>
          <w:tcPr>
            <w:tcW w:w="2266" w:type="dxa"/>
            <w:vAlign w:val="center"/>
          </w:tcPr>
          <w:p w14:paraId="30A772E8" w14:textId="77777777" w:rsidR="00BB01C3" w:rsidRPr="00802949" w:rsidRDefault="00BB01C3" w:rsidP="00791064">
            <w:pPr>
              <w:jc w:val="center"/>
              <w:rPr>
                <w:rFonts w:eastAsiaTheme="minorEastAsia"/>
                <w:b/>
                <w:i/>
                <w:szCs w:val="20"/>
                <w:lang w:eastAsia="zh-CN"/>
              </w:rPr>
            </w:pPr>
            <w:r w:rsidRPr="00802949">
              <w:rPr>
                <w:rFonts w:eastAsiaTheme="minorEastAsia" w:hint="eastAsia"/>
                <w:b/>
                <w:i/>
                <w:szCs w:val="20"/>
                <w:lang w:eastAsia="zh-CN"/>
              </w:rPr>
              <w:t>S</w:t>
            </w:r>
            <w:r w:rsidRPr="00802949">
              <w:rPr>
                <w:rFonts w:eastAsiaTheme="minorEastAsia"/>
                <w:b/>
                <w:i/>
                <w:szCs w:val="20"/>
                <w:lang w:eastAsia="zh-CN"/>
              </w:rPr>
              <w:t>cenario</w:t>
            </w:r>
          </w:p>
        </w:tc>
        <w:tc>
          <w:tcPr>
            <w:tcW w:w="2267" w:type="dxa"/>
            <w:vAlign w:val="center"/>
          </w:tcPr>
          <w:p w14:paraId="22EFF983" w14:textId="77777777" w:rsidR="00BB01C3" w:rsidRPr="00802949" w:rsidRDefault="00BB01C3" w:rsidP="00791064">
            <w:pPr>
              <w:jc w:val="center"/>
              <w:rPr>
                <w:rFonts w:eastAsiaTheme="minorEastAsia"/>
                <w:b/>
                <w:i/>
                <w:szCs w:val="20"/>
                <w:lang w:eastAsia="zh-CN"/>
              </w:rPr>
            </w:pPr>
            <w:proofErr w:type="spellStart"/>
            <w:r w:rsidRPr="00802949">
              <w:rPr>
                <w:rFonts w:eastAsiaTheme="minorEastAsia" w:hint="eastAsia"/>
                <w:b/>
                <w:i/>
                <w:szCs w:val="20"/>
                <w:lang w:eastAsia="zh-CN"/>
              </w:rPr>
              <w:t>U</w:t>
            </w:r>
            <w:r w:rsidRPr="00802949">
              <w:rPr>
                <w:rFonts w:eastAsiaTheme="minorEastAsia"/>
                <w:b/>
                <w:i/>
                <w:szCs w:val="20"/>
                <w:lang w:eastAsia="zh-CN"/>
              </w:rPr>
              <w:t>Ma</w:t>
            </w:r>
            <w:proofErr w:type="spellEnd"/>
          </w:p>
        </w:tc>
        <w:tc>
          <w:tcPr>
            <w:tcW w:w="2267" w:type="dxa"/>
            <w:vAlign w:val="center"/>
          </w:tcPr>
          <w:p w14:paraId="6B43D826" w14:textId="77777777" w:rsidR="00BB01C3" w:rsidRPr="00802949" w:rsidRDefault="00BB01C3" w:rsidP="00791064">
            <w:pPr>
              <w:jc w:val="center"/>
              <w:rPr>
                <w:rFonts w:eastAsiaTheme="minorEastAsia"/>
                <w:b/>
                <w:i/>
                <w:szCs w:val="20"/>
                <w:lang w:eastAsia="zh-CN"/>
              </w:rPr>
            </w:pPr>
            <w:proofErr w:type="spellStart"/>
            <w:r w:rsidRPr="00802949">
              <w:rPr>
                <w:rFonts w:eastAsiaTheme="minorEastAsia" w:hint="eastAsia"/>
                <w:b/>
                <w:i/>
                <w:szCs w:val="20"/>
                <w:lang w:eastAsia="zh-CN"/>
              </w:rPr>
              <w:t>U</w:t>
            </w:r>
            <w:r w:rsidRPr="00802949">
              <w:rPr>
                <w:rFonts w:eastAsiaTheme="minorEastAsia"/>
                <w:b/>
                <w:i/>
                <w:szCs w:val="20"/>
                <w:lang w:eastAsia="zh-CN"/>
              </w:rPr>
              <w:t>Mi</w:t>
            </w:r>
            <w:proofErr w:type="spellEnd"/>
          </w:p>
        </w:tc>
        <w:tc>
          <w:tcPr>
            <w:tcW w:w="2267" w:type="dxa"/>
            <w:vAlign w:val="center"/>
          </w:tcPr>
          <w:p w14:paraId="24C82789" w14:textId="77777777" w:rsidR="00BB01C3" w:rsidRPr="00802949" w:rsidRDefault="00BB01C3" w:rsidP="00791064">
            <w:pPr>
              <w:jc w:val="center"/>
              <w:rPr>
                <w:rFonts w:eastAsiaTheme="minorEastAsia"/>
                <w:b/>
                <w:i/>
                <w:szCs w:val="20"/>
                <w:lang w:eastAsia="zh-CN"/>
              </w:rPr>
            </w:pPr>
            <w:proofErr w:type="spellStart"/>
            <w:r w:rsidRPr="00802949">
              <w:rPr>
                <w:rFonts w:eastAsiaTheme="minorEastAsia" w:hint="eastAsia"/>
                <w:b/>
                <w:i/>
                <w:szCs w:val="20"/>
                <w:lang w:eastAsia="zh-CN"/>
              </w:rPr>
              <w:t>I</w:t>
            </w:r>
            <w:r w:rsidRPr="00802949">
              <w:rPr>
                <w:rFonts w:eastAsiaTheme="minorEastAsia"/>
                <w:b/>
                <w:i/>
                <w:szCs w:val="20"/>
                <w:lang w:eastAsia="zh-CN"/>
              </w:rPr>
              <w:t>nH</w:t>
            </w:r>
            <w:proofErr w:type="spellEnd"/>
            <w:r w:rsidRPr="00802949">
              <w:rPr>
                <w:rFonts w:eastAsiaTheme="minorEastAsia"/>
                <w:b/>
                <w:i/>
                <w:szCs w:val="20"/>
                <w:lang w:eastAsia="zh-CN"/>
              </w:rPr>
              <w:t>-Office</w:t>
            </w:r>
          </w:p>
        </w:tc>
      </w:tr>
      <w:tr w:rsidR="00BB01C3" w:rsidRPr="003B155B" w14:paraId="03AA8329" w14:textId="77777777" w:rsidTr="002D1BED">
        <w:tc>
          <w:tcPr>
            <w:tcW w:w="2266" w:type="dxa"/>
            <w:vAlign w:val="center"/>
          </w:tcPr>
          <w:p w14:paraId="28711BCC" w14:textId="00699EE7" w:rsidR="00BB01C3" w:rsidRPr="00802949" w:rsidRDefault="00E96CC1" w:rsidP="00791064">
            <w:pPr>
              <w:jc w:val="center"/>
              <w:rPr>
                <w:rFonts w:eastAsiaTheme="minorEastAsia"/>
                <w:b/>
                <w:i/>
                <w:szCs w:val="20"/>
                <w:lang w:eastAsia="zh-CN"/>
              </w:rPr>
            </w:pPr>
            <m:oMathPara>
              <m:oMath>
                <m:sSub>
                  <m:sSubPr>
                    <m:ctrlPr>
                      <w:rPr>
                        <w:rFonts w:ascii="Cambria Math" w:eastAsiaTheme="minorEastAsia" w:hAnsi="Cambria Math"/>
                        <w:b/>
                        <w:i/>
                        <w:szCs w:val="20"/>
                        <w:lang w:eastAsia="zh-CN"/>
                      </w:rPr>
                    </m:ctrlPr>
                  </m:sSubPr>
                  <m:e>
                    <m:r>
                      <m:rPr>
                        <m:sty m:val="bi"/>
                      </m:rPr>
                      <w:rPr>
                        <w:rFonts w:ascii="Cambria Math" w:eastAsiaTheme="minorEastAsia" w:hAnsi="Cambria Math"/>
                        <w:szCs w:val="20"/>
                        <w:lang w:eastAsia="zh-CN"/>
                      </w:rPr>
                      <m:t>d</m:t>
                    </m:r>
                  </m:e>
                  <m:sub>
                    <m:r>
                      <m:rPr>
                        <m:sty m:val="bi"/>
                      </m:rPr>
                      <w:rPr>
                        <w:rFonts w:ascii="Cambria Math" w:eastAsiaTheme="minorEastAsia" w:hAnsi="Cambria Math"/>
                        <w:szCs w:val="20"/>
                        <w:lang w:eastAsia="zh-CN"/>
                      </w:rPr>
                      <m:t>min</m:t>
                    </m:r>
                  </m:sub>
                </m:sSub>
              </m:oMath>
            </m:oMathPara>
          </w:p>
        </w:tc>
        <w:tc>
          <w:tcPr>
            <w:tcW w:w="2267" w:type="dxa"/>
            <w:vAlign w:val="center"/>
          </w:tcPr>
          <w:p w14:paraId="16441ABB" w14:textId="0A9520D7" w:rsidR="00BB01C3" w:rsidRPr="00802949" w:rsidRDefault="00941723" w:rsidP="00791064">
            <w:pPr>
              <w:jc w:val="center"/>
              <w:rPr>
                <w:rFonts w:eastAsiaTheme="minorEastAsia"/>
                <w:b/>
                <w:i/>
                <w:szCs w:val="20"/>
                <w:lang w:eastAsia="zh-CN"/>
              </w:rPr>
            </w:pPr>
            <w:r>
              <w:rPr>
                <w:rFonts w:eastAsiaTheme="minorEastAsia" w:hint="eastAsia"/>
                <w:b/>
                <w:i/>
                <w:szCs w:val="20"/>
                <w:lang w:eastAsia="zh-CN"/>
              </w:rPr>
              <w:t>3</w:t>
            </w:r>
            <w:r>
              <w:rPr>
                <w:rFonts w:eastAsiaTheme="minorEastAsia"/>
                <w:b/>
                <w:i/>
                <w:szCs w:val="20"/>
                <w:lang w:eastAsia="zh-CN"/>
              </w:rPr>
              <w:t>5</w:t>
            </w:r>
            <w:r w:rsidR="00ED7A37">
              <w:rPr>
                <w:rFonts w:eastAsiaTheme="minorEastAsia"/>
                <w:b/>
                <w:i/>
                <w:szCs w:val="20"/>
                <w:lang w:eastAsia="zh-CN"/>
              </w:rPr>
              <w:t xml:space="preserve"> m</w:t>
            </w:r>
          </w:p>
        </w:tc>
        <w:tc>
          <w:tcPr>
            <w:tcW w:w="2267" w:type="dxa"/>
            <w:vAlign w:val="center"/>
          </w:tcPr>
          <w:p w14:paraId="4DC2458F" w14:textId="6E79B460" w:rsidR="00BB01C3" w:rsidRPr="00802949" w:rsidRDefault="00941723" w:rsidP="00791064">
            <w:pPr>
              <w:jc w:val="center"/>
              <w:rPr>
                <w:rFonts w:eastAsiaTheme="minorEastAsia"/>
                <w:b/>
                <w:i/>
                <w:szCs w:val="20"/>
                <w:lang w:eastAsia="zh-CN"/>
              </w:rPr>
            </w:pPr>
            <w:r>
              <w:rPr>
                <w:rFonts w:eastAsiaTheme="minorEastAsia"/>
                <w:b/>
                <w:i/>
                <w:szCs w:val="20"/>
                <w:lang w:eastAsia="zh-CN"/>
              </w:rPr>
              <w:t>10</w:t>
            </w:r>
            <w:r w:rsidR="00ED7A37">
              <w:rPr>
                <w:rFonts w:eastAsiaTheme="minorEastAsia"/>
                <w:b/>
                <w:i/>
                <w:szCs w:val="20"/>
                <w:lang w:eastAsia="zh-CN"/>
              </w:rPr>
              <w:t xml:space="preserve"> m</w:t>
            </w:r>
          </w:p>
        </w:tc>
        <w:tc>
          <w:tcPr>
            <w:tcW w:w="2267" w:type="dxa"/>
            <w:vAlign w:val="center"/>
          </w:tcPr>
          <w:p w14:paraId="30F35FAF" w14:textId="2E85EB01" w:rsidR="00BB01C3" w:rsidRPr="00802949" w:rsidRDefault="00941723" w:rsidP="00791064">
            <w:pPr>
              <w:jc w:val="center"/>
              <w:rPr>
                <w:rFonts w:eastAsiaTheme="minorEastAsia"/>
                <w:b/>
                <w:i/>
                <w:szCs w:val="20"/>
                <w:lang w:eastAsia="zh-CN"/>
              </w:rPr>
            </w:pPr>
            <w:r>
              <w:rPr>
                <w:rFonts w:eastAsiaTheme="minorEastAsia"/>
                <w:b/>
                <w:i/>
                <w:szCs w:val="20"/>
                <w:lang w:eastAsia="zh-CN"/>
              </w:rPr>
              <w:t>0</w:t>
            </w:r>
          </w:p>
        </w:tc>
      </w:tr>
    </w:tbl>
    <w:p w14:paraId="018B8EFF" w14:textId="77777777" w:rsidR="00BB01C3" w:rsidRPr="003B155B" w:rsidRDefault="00BB01C3" w:rsidP="00531E1C">
      <w:pPr>
        <w:pStyle w:val="a2"/>
        <w:jc w:val="both"/>
        <w:rPr>
          <w:rFonts w:eastAsiaTheme="minorEastAsia"/>
          <w:b/>
          <w:bCs/>
          <w:i/>
          <w:iCs/>
          <w:lang w:eastAsia="zh-CN"/>
        </w:rPr>
      </w:pPr>
    </w:p>
    <w:p w14:paraId="153C5F06" w14:textId="57564CF6" w:rsidR="00941723" w:rsidRPr="00711726" w:rsidRDefault="007E5815" w:rsidP="00941723">
      <w:pPr>
        <w:numPr>
          <w:ilvl w:val="0"/>
          <w:numId w:val="32"/>
        </w:numPr>
        <w:spacing w:after="120"/>
        <w:rPr>
          <w:rFonts w:eastAsiaTheme="minorEastAsia"/>
          <w:b/>
          <w:bCs/>
          <w:iCs/>
          <w:szCs w:val="20"/>
          <w:lang w:eastAsia="zh-CN"/>
        </w:rPr>
      </w:pPr>
      <w:r>
        <w:rPr>
          <w:rFonts w:eastAsiaTheme="minorEastAsia"/>
          <w:b/>
          <w:bCs/>
          <w:iCs/>
          <w:szCs w:val="20"/>
          <w:lang w:eastAsia="zh-CN"/>
        </w:rPr>
        <w:t xml:space="preserve">Issue 2: </w:t>
      </w:r>
      <w:r w:rsidR="00941723" w:rsidRPr="00711726">
        <w:rPr>
          <w:rFonts w:eastAsiaTheme="minorEastAsia"/>
          <w:b/>
          <w:bCs/>
          <w:iCs/>
          <w:szCs w:val="20"/>
          <w:lang w:eastAsia="zh-CN"/>
        </w:rPr>
        <w:t xml:space="preserve">Modeling of </w:t>
      </w:r>
      <m:oMath>
        <m:sSub>
          <m:sSubPr>
            <m:ctrlPr>
              <w:rPr>
                <w:rFonts w:ascii="Cambria Math" w:eastAsiaTheme="minorEastAsia" w:hAnsi="Cambria Math"/>
                <w:b/>
                <w:bCs/>
                <w:iCs/>
                <w:szCs w:val="20"/>
                <w:lang w:eastAsia="zh-CN"/>
              </w:rPr>
            </m:ctrlPr>
          </m:sSubPr>
          <m:e>
            <m:r>
              <m:rPr>
                <m:sty m:val="b"/>
              </m:rPr>
              <w:rPr>
                <w:rFonts w:ascii="Cambria Math" w:eastAsiaTheme="minorEastAsia" w:hAnsi="Cambria Math"/>
                <w:szCs w:val="20"/>
                <w:lang w:eastAsia="zh-CN"/>
              </w:rPr>
              <m:t>d</m:t>
            </m:r>
          </m:e>
          <m:sub>
            <m:r>
              <m:rPr>
                <m:sty m:val="b"/>
              </m:rPr>
              <w:rPr>
                <w:rFonts w:ascii="Cambria Math" w:eastAsiaTheme="minorEastAsia" w:hAnsi="Cambria Math"/>
                <w:szCs w:val="20"/>
                <w:lang w:eastAsia="zh-CN"/>
              </w:rPr>
              <m:t>2</m:t>
            </m:r>
          </m:sub>
        </m:sSub>
      </m:oMath>
      <w:r w:rsidR="00941723" w:rsidRPr="00711726">
        <w:rPr>
          <w:rFonts w:eastAsiaTheme="minorEastAsia" w:hint="eastAsia"/>
          <w:b/>
          <w:bCs/>
          <w:iCs/>
          <w:szCs w:val="20"/>
          <w:lang w:eastAsia="zh-CN"/>
        </w:rPr>
        <w:t xml:space="preserve"> </w:t>
      </w:r>
      <w:r w:rsidR="00941723">
        <w:rPr>
          <w:rFonts w:eastAsiaTheme="minorEastAsia"/>
          <w:b/>
          <w:bCs/>
          <w:iCs/>
          <w:szCs w:val="20"/>
          <w:lang w:eastAsia="zh-CN"/>
        </w:rPr>
        <w:t xml:space="preserve">and </w:t>
      </w:r>
      <m:oMath>
        <m:sSub>
          <m:sSubPr>
            <m:ctrlPr>
              <w:rPr>
                <w:rFonts w:ascii="Cambria Math" w:eastAsiaTheme="minorEastAsia" w:hAnsi="Cambria Math"/>
                <w:b/>
                <w:bCs/>
                <w:i/>
                <w:iCs/>
                <w:szCs w:val="20"/>
                <w:lang w:eastAsia="zh-CN"/>
              </w:rPr>
            </m:ctrlPr>
          </m:sSubPr>
          <m:e>
            <m:r>
              <m:rPr>
                <m:sty m:val="bi"/>
              </m:rPr>
              <w:rPr>
                <w:rFonts w:ascii="Cambria Math" w:eastAsiaTheme="minorEastAsia" w:hAnsi="Cambria Math"/>
                <w:szCs w:val="20"/>
                <w:lang w:eastAsia="zh-CN"/>
              </w:rPr>
              <m:t>s</m:t>
            </m:r>
          </m:e>
          <m:sub>
            <m:r>
              <m:rPr>
                <m:sty m:val="bi"/>
              </m:rPr>
              <w:rPr>
                <w:rFonts w:ascii="Cambria Math" w:eastAsiaTheme="minorEastAsia" w:hAnsi="Cambria Math"/>
                <w:szCs w:val="20"/>
                <w:lang w:eastAsia="zh-CN"/>
              </w:rPr>
              <m:t>UE,n</m:t>
            </m:r>
          </m:sub>
        </m:sSub>
      </m:oMath>
      <w:r w:rsidR="00941723">
        <w:rPr>
          <w:rFonts w:eastAsiaTheme="minorEastAsia"/>
          <w:b/>
          <w:bCs/>
          <w:iCs/>
          <w:szCs w:val="20"/>
          <w:lang w:eastAsia="zh-CN"/>
        </w:rPr>
        <w:t xml:space="preserve"> </w:t>
      </w:r>
      <w:r w:rsidR="00941723" w:rsidRPr="00711726">
        <w:rPr>
          <w:rFonts w:eastAsiaTheme="minorEastAsia"/>
          <w:b/>
          <w:iCs/>
          <w:szCs w:val="20"/>
          <w:lang w:eastAsia="zh-CN"/>
        </w:rPr>
        <w:t>for non-direct p</w:t>
      </w:r>
      <w:r w:rsidR="00941723" w:rsidRPr="00711726">
        <w:rPr>
          <w:rFonts w:eastAsia="MS Mincho"/>
          <w:b/>
          <w:bCs/>
          <w:iCs/>
        </w:rPr>
        <w:t>aths</w:t>
      </w:r>
    </w:p>
    <w:p w14:paraId="27807EFC" w14:textId="69D9AC1D" w:rsidR="009B2532" w:rsidRDefault="00941723" w:rsidP="00F87949">
      <w:pPr>
        <w:pStyle w:val="a2"/>
        <w:jc w:val="both"/>
        <w:rPr>
          <w:rFonts w:eastAsiaTheme="minorEastAsia"/>
          <w:bCs/>
          <w:iCs/>
          <w:szCs w:val="20"/>
          <w:lang w:eastAsia="zh-CN"/>
        </w:rPr>
      </w:pPr>
      <w:r>
        <w:rPr>
          <w:rFonts w:eastAsiaTheme="minorEastAsia" w:hint="eastAsia"/>
          <w:bCs/>
          <w:iCs/>
          <w:szCs w:val="20"/>
          <w:lang w:eastAsia="zh-CN"/>
        </w:rPr>
        <w:t>A</w:t>
      </w:r>
      <w:r>
        <w:rPr>
          <w:rFonts w:eastAsiaTheme="minorEastAsia"/>
          <w:bCs/>
          <w:iCs/>
          <w:szCs w:val="20"/>
          <w:lang w:eastAsia="zh-CN"/>
        </w:rPr>
        <w:t xml:space="preserve">ccording to the previous agreements, the impact of spherical wavefront is optionally considered at UE side with the distance between </w:t>
      </w:r>
      <w:r w:rsidRPr="00941723">
        <w:rPr>
          <w:rFonts w:eastAsiaTheme="minorEastAsia"/>
          <w:bCs/>
          <w:iCs/>
          <w:szCs w:val="20"/>
          <w:lang w:eastAsia="zh-CN"/>
        </w:rPr>
        <w:t>UE and the 2</w:t>
      </w:r>
      <w:r w:rsidRPr="009B2532">
        <w:rPr>
          <w:rFonts w:eastAsiaTheme="minorEastAsia"/>
          <w:bCs/>
          <w:iCs/>
          <w:szCs w:val="20"/>
          <w:vertAlign w:val="superscript"/>
          <w:lang w:eastAsia="zh-CN"/>
        </w:rPr>
        <w:t>nd</w:t>
      </w:r>
      <w:r w:rsidR="009B2532">
        <w:rPr>
          <w:rFonts w:eastAsiaTheme="minorEastAsia"/>
          <w:bCs/>
          <w:iCs/>
          <w:szCs w:val="20"/>
          <w:lang w:eastAsia="zh-CN"/>
        </w:rPr>
        <w:t xml:space="preserve"> </w:t>
      </w:r>
      <w:r w:rsidRPr="00941723">
        <w:rPr>
          <w:rFonts w:eastAsiaTheme="minorEastAsia"/>
          <w:bCs/>
          <w:iCs/>
          <w:szCs w:val="20"/>
          <w:lang w:eastAsia="zh-CN"/>
        </w:rPr>
        <w:t>point associated with cluster</w:t>
      </w:r>
      <w:r>
        <w:rPr>
          <w:rFonts w:eastAsiaTheme="minorEastAsia"/>
          <w:bCs/>
          <w:iCs/>
          <w:szCs w:val="20"/>
          <w:lang w:eastAsia="zh-CN"/>
        </w:rPr>
        <w:t xml:space="preserve"> n as </w:t>
      </w:r>
      <m:oMath>
        <m:sSub>
          <m:sSubPr>
            <m:ctrlPr>
              <w:rPr>
                <w:rFonts w:ascii="Cambria Math" w:eastAsiaTheme="minorEastAsia" w:hAnsi="Cambria Math"/>
                <w:bCs/>
                <w:i/>
                <w:iCs/>
                <w:szCs w:val="20"/>
                <w:lang w:eastAsia="zh-CN"/>
              </w:rPr>
            </m:ctrlPr>
          </m:sSubPr>
          <m:e>
            <m:r>
              <w:rPr>
                <w:rFonts w:ascii="Cambria Math" w:eastAsiaTheme="minorEastAsia" w:hAnsi="Cambria Math"/>
                <w:szCs w:val="20"/>
                <w:lang w:eastAsia="zh-CN"/>
              </w:rPr>
              <m:t>d</m:t>
            </m:r>
          </m:e>
          <m:sub>
            <m:r>
              <w:rPr>
                <w:rFonts w:ascii="Cambria Math" w:eastAsiaTheme="minorEastAsia" w:hAnsi="Cambria Math"/>
                <w:szCs w:val="20"/>
                <w:lang w:eastAsia="zh-CN"/>
              </w:rPr>
              <m:t>2,n</m:t>
            </m:r>
          </m:sub>
        </m:sSub>
      </m:oMath>
      <w:r>
        <w:rPr>
          <w:rFonts w:eastAsiaTheme="minorEastAsia" w:hint="eastAsia"/>
          <w:bCs/>
          <w:iCs/>
          <w:szCs w:val="20"/>
          <w:lang w:eastAsia="zh-CN"/>
        </w:rPr>
        <w:t>.</w:t>
      </w:r>
      <w:r>
        <w:rPr>
          <w:rFonts w:eastAsiaTheme="minorEastAsia"/>
          <w:bCs/>
          <w:iCs/>
          <w:szCs w:val="20"/>
          <w:lang w:eastAsia="zh-CN"/>
        </w:rPr>
        <w:t xml:space="preserve"> </w:t>
      </w:r>
      <w:r w:rsidR="0099013D">
        <w:rPr>
          <w:rFonts w:eastAsiaTheme="minorEastAsia"/>
          <w:bCs/>
          <w:iCs/>
          <w:szCs w:val="20"/>
          <w:lang w:eastAsia="zh-CN"/>
        </w:rPr>
        <w:t>If the spherical wavefront is considered</w:t>
      </w:r>
      <w:r w:rsidR="00E614D3">
        <w:rPr>
          <w:rFonts w:eastAsiaTheme="minorEastAsia"/>
          <w:bCs/>
          <w:iCs/>
          <w:szCs w:val="20"/>
          <w:lang w:eastAsia="zh-CN"/>
        </w:rPr>
        <w:t xml:space="preserve"> at UE</w:t>
      </w:r>
      <w:r w:rsidR="0099013D">
        <w:rPr>
          <w:rFonts w:eastAsiaTheme="minorEastAsia"/>
          <w:bCs/>
          <w:iCs/>
          <w:szCs w:val="20"/>
          <w:lang w:eastAsia="zh-CN"/>
        </w:rPr>
        <w:t xml:space="preserve">, </w:t>
      </w:r>
      <w:r w:rsidR="00ED7A37">
        <w:rPr>
          <w:rFonts w:eastAsiaTheme="minorEastAsia"/>
          <w:bCs/>
          <w:iCs/>
          <w:szCs w:val="20"/>
          <w:lang w:eastAsia="zh-CN"/>
        </w:rPr>
        <w:t xml:space="preserve">the distance </w:t>
      </w:r>
      <m:oMath>
        <m:sSub>
          <m:sSubPr>
            <m:ctrlPr>
              <w:rPr>
                <w:rFonts w:ascii="Cambria Math" w:eastAsiaTheme="minorEastAsia" w:hAnsi="Cambria Math"/>
                <w:bCs/>
                <w:i/>
                <w:iCs/>
                <w:szCs w:val="20"/>
                <w:lang w:eastAsia="zh-CN"/>
              </w:rPr>
            </m:ctrlPr>
          </m:sSubPr>
          <m:e>
            <m:r>
              <w:rPr>
                <w:rFonts w:ascii="Cambria Math" w:eastAsiaTheme="minorEastAsia" w:hAnsi="Cambria Math"/>
                <w:szCs w:val="20"/>
                <w:lang w:eastAsia="zh-CN"/>
              </w:rPr>
              <m:t>d</m:t>
            </m:r>
          </m:e>
          <m:sub>
            <m:r>
              <w:rPr>
                <w:rFonts w:ascii="Cambria Math" w:eastAsiaTheme="minorEastAsia" w:hAnsi="Cambria Math"/>
                <w:szCs w:val="20"/>
                <w:lang w:eastAsia="zh-CN"/>
              </w:rPr>
              <m:t>2,n</m:t>
            </m:r>
          </m:sub>
        </m:sSub>
      </m:oMath>
      <w:r w:rsidR="00ED7A37">
        <w:rPr>
          <w:rFonts w:eastAsiaTheme="minorEastAsia" w:hint="eastAsia"/>
          <w:bCs/>
          <w:iCs/>
          <w:szCs w:val="20"/>
          <w:lang w:eastAsia="zh-CN"/>
        </w:rPr>
        <w:t xml:space="preserve"> </w:t>
      </w:r>
      <w:r w:rsidR="00ED7A37">
        <w:rPr>
          <w:rFonts w:eastAsiaTheme="minorEastAsia"/>
          <w:bCs/>
          <w:iCs/>
          <w:szCs w:val="20"/>
          <w:lang w:eastAsia="zh-CN"/>
        </w:rPr>
        <w:t xml:space="preserve">is </w:t>
      </w:r>
      <w:r w:rsidR="0099013D">
        <w:rPr>
          <w:rFonts w:eastAsiaTheme="minorEastAsia"/>
          <w:bCs/>
          <w:iCs/>
          <w:szCs w:val="20"/>
          <w:lang w:eastAsia="zh-CN"/>
        </w:rPr>
        <w:t xml:space="preserve">assumed to be the same as </w:t>
      </w:r>
      <m:oMath>
        <m:sSub>
          <m:sSubPr>
            <m:ctrlPr>
              <w:rPr>
                <w:rFonts w:ascii="Cambria Math" w:eastAsiaTheme="minorEastAsia" w:hAnsi="Cambria Math"/>
                <w:bCs/>
                <w:i/>
                <w:iCs/>
                <w:szCs w:val="20"/>
                <w:lang w:eastAsia="zh-CN"/>
              </w:rPr>
            </m:ctrlPr>
          </m:sSubPr>
          <m:e>
            <m:r>
              <w:rPr>
                <w:rFonts w:ascii="Cambria Math" w:eastAsiaTheme="minorEastAsia" w:hAnsi="Cambria Math"/>
                <w:szCs w:val="20"/>
                <w:lang w:eastAsia="zh-CN"/>
              </w:rPr>
              <m:t>d</m:t>
            </m:r>
          </m:e>
          <m:sub>
            <m:r>
              <w:rPr>
                <w:rFonts w:ascii="Cambria Math" w:eastAsiaTheme="minorEastAsia" w:hAnsi="Cambria Math"/>
                <w:szCs w:val="20"/>
                <w:lang w:eastAsia="zh-CN"/>
              </w:rPr>
              <m:t>1,n</m:t>
            </m:r>
          </m:sub>
        </m:sSub>
      </m:oMath>
      <w:r w:rsidR="0099013D">
        <w:rPr>
          <w:rFonts w:eastAsiaTheme="minorEastAsia" w:hint="eastAsia"/>
          <w:bCs/>
          <w:iCs/>
          <w:szCs w:val="20"/>
          <w:lang w:eastAsia="zh-CN"/>
        </w:rPr>
        <w:t xml:space="preserve"> </w:t>
      </w:r>
      <w:r w:rsidR="0099013D">
        <w:rPr>
          <w:rFonts w:eastAsiaTheme="minorEastAsia"/>
          <w:bCs/>
          <w:iCs/>
          <w:szCs w:val="20"/>
          <w:lang w:eastAsia="zh-CN"/>
        </w:rPr>
        <w:t xml:space="preserve">for the </w:t>
      </w:r>
      <m:oMath>
        <m:sSub>
          <m:sSubPr>
            <m:ctrlPr>
              <w:rPr>
                <w:rFonts w:ascii="Cambria Math" w:eastAsiaTheme="minorEastAsia" w:hAnsi="Cambria Math"/>
                <w:bCs/>
                <w:i/>
                <w:iCs/>
                <w:szCs w:val="20"/>
                <w:lang w:eastAsia="zh-CN"/>
              </w:rPr>
            </m:ctrlPr>
          </m:sSubPr>
          <m:e>
            <m:r>
              <w:rPr>
                <w:rFonts w:ascii="Cambria Math" w:eastAsiaTheme="minorEastAsia" w:hAnsi="Cambria Math"/>
                <w:szCs w:val="20"/>
                <w:lang w:eastAsia="zh-CN"/>
              </w:rPr>
              <m:t>k</m:t>
            </m:r>
          </m:e>
          <m:sub>
            <m:r>
              <w:rPr>
                <w:rFonts w:ascii="Cambria Math" w:eastAsiaTheme="minorEastAsia" w:hAnsi="Cambria Math"/>
                <w:szCs w:val="20"/>
                <w:lang w:eastAsia="zh-CN"/>
              </w:rPr>
              <m:t>1</m:t>
            </m:r>
          </m:sub>
        </m:sSub>
      </m:oMath>
      <w:r w:rsidR="0099013D">
        <w:rPr>
          <w:rFonts w:eastAsiaTheme="minorEastAsia" w:hint="eastAsia"/>
          <w:bCs/>
          <w:iCs/>
          <w:szCs w:val="20"/>
          <w:lang w:eastAsia="zh-CN"/>
        </w:rPr>
        <w:t xml:space="preserve"> </w:t>
      </w:r>
      <w:r w:rsidR="0099013D">
        <w:rPr>
          <w:rFonts w:eastAsiaTheme="minorEastAsia"/>
          <w:bCs/>
          <w:iCs/>
          <w:szCs w:val="20"/>
          <w:lang w:eastAsia="zh-CN"/>
        </w:rPr>
        <w:t>clusters, and</w:t>
      </w:r>
      <w:r w:rsidR="009342C0">
        <w:rPr>
          <w:rFonts w:eastAsiaTheme="minorEastAsia"/>
          <w:bCs/>
          <w:iCs/>
          <w:szCs w:val="20"/>
          <w:lang w:eastAsia="zh-CN"/>
        </w:rPr>
        <w:t xml:space="preserve"> </w:t>
      </w:r>
      <w:r w:rsidR="009342C0">
        <w:rPr>
          <w:rFonts w:eastAsiaTheme="minorEastAsia" w:hint="eastAsia"/>
          <w:bCs/>
          <w:iCs/>
          <w:szCs w:val="20"/>
          <w:lang w:eastAsia="zh-CN"/>
        </w:rPr>
        <w:t>r</w:t>
      </w:r>
      <w:r w:rsidR="009342C0">
        <w:rPr>
          <w:rFonts w:eastAsiaTheme="minorEastAsia"/>
          <w:bCs/>
          <w:iCs/>
          <w:szCs w:val="20"/>
          <w:lang w:eastAsia="zh-CN"/>
        </w:rPr>
        <w:t>andomly</w:t>
      </w:r>
      <w:r w:rsidR="0099013D">
        <w:rPr>
          <w:rFonts w:eastAsiaTheme="minorEastAsia"/>
          <w:bCs/>
          <w:iCs/>
          <w:szCs w:val="20"/>
          <w:lang w:eastAsia="zh-CN"/>
        </w:rPr>
        <w:t xml:space="preserve"> generated for the </w:t>
      </w:r>
      <m:oMath>
        <m:sSub>
          <m:sSubPr>
            <m:ctrlPr>
              <w:rPr>
                <w:rFonts w:ascii="Cambria Math" w:eastAsiaTheme="minorEastAsia" w:hAnsi="Cambria Math"/>
                <w:bCs/>
                <w:i/>
                <w:iCs/>
                <w:szCs w:val="20"/>
                <w:lang w:eastAsia="zh-CN"/>
              </w:rPr>
            </m:ctrlPr>
          </m:sSubPr>
          <m:e>
            <m:r>
              <w:rPr>
                <w:rFonts w:ascii="Cambria Math" w:eastAsiaTheme="minorEastAsia" w:hAnsi="Cambria Math"/>
                <w:szCs w:val="20"/>
                <w:lang w:eastAsia="zh-CN"/>
              </w:rPr>
              <m:t>k</m:t>
            </m:r>
          </m:e>
          <m:sub>
            <m:r>
              <w:rPr>
                <w:rFonts w:ascii="Cambria Math" w:eastAsiaTheme="minorEastAsia" w:hAnsi="Cambria Math"/>
                <w:szCs w:val="20"/>
                <w:lang w:eastAsia="zh-CN"/>
              </w:rPr>
              <m:t>2</m:t>
            </m:r>
          </m:sub>
        </m:sSub>
      </m:oMath>
      <w:r w:rsidR="0099013D">
        <w:rPr>
          <w:rFonts w:eastAsiaTheme="minorEastAsia" w:hint="eastAsia"/>
          <w:bCs/>
          <w:iCs/>
          <w:szCs w:val="20"/>
          <w:lang w:eastAsia="zh-CN"/>
        </w:rPr>
        <w:t xml:space="preserve"> </w:t>
      </w:r>
      <w:r w:rsidR="0099013D">
        <w:rPr>
          <w:rFonts w:eastAsiaTheme="minorEastAsia"/>
          <w:bCs/>
          <w:iCs/>
          <w:szCs w:val="20"/>
          <w:lang w:eastAsia="zh-CN"/>
        </w:rPr>
        <w:t xml:space="preserve">clusters. </w:t>
      </w:r>
    </w:p>
    <w:p w14:paraId="0B1ED6E8" w14:textId="7AD23429" w:rsidR="006A5282" w:rsidRDefault="0099013D" w:rsidP="00F87949">
      <w:pPr>
        <w:pStyle w:val="a2"/>
        <w:jc w:val="both"/>
        <w:rPr>
          <w:rFonts w:eastAsiaTheme="minorEastAsia"/>
          <w:bCs/>
          <w:iCs/>
          <w:szCs w:val="20"/>
          <w:lang w:eastAsia="zh-CN"/>
        </w:rPr>
      </w:pPr>
      <w:r>
        <w:rPr>
          <w:rFonts w:eastAsiaTheme="minorEastAsia"/>
          <w:bCs/>
          <w:iCs/>
          <w:szCs w:val="20"/>
          <w:lang w:eastAsia="zh-CN"/>
        </w:rPr>
        <w:t xml:space="preserve">For the </w:t>
      </w:r>
      <m:oMath>
        <m:sSub>
          <m:sSubPr>
            <m:ctrlPr>
              <w:rPr>
                <w:rFonts w:ascii="Cambria Math" w:eastAsiaTheme="minorEastAsia" w:hAnsi="Cambria Math"/>
                <w:bCs/>
                <w:i/>
                <w:iCs/>
                <w:szCs w:val="20"/>
                <w:lang w:eastAsia="zh-CN"/>
              </w:rPr>
            </m:ctrlPr>
          </m:sSubPr>
          <m:e>
            <m:r>
              <w:rPr>
                <w:rFonts w:ascii="Cambria Math" w:eastAsiaTheme="minorEastAsia" w:hAnsi="Cambria Math"/>
                <w:szCs w:val="20"/>
                <w:lang w:eastAsia="zh-CN"/>
              </w:rPr>
              <m:t>k</m:t>
            </m:r>
          </m:e>
          <m:sub>
            <m:r>
              <w:rPr>
                <w:rFonts w:ascii="Cambria Math" w:eastAsiaTheme="minorEastAsia" w:hAnsi="Cambria Math"/>
                <w:szCs w:val="20"/>
                <w:lang w:eastAsia="zh-CN"/>
              </w:rPr>
              <m:t>2</m:t>
            </m:r>
          </m:sub>
        </m:sSub>
      </m:oMath>
      <w:r w:rsidR="009B2532">
        <w:rPr>
          <w:rFonts w:eastAsiaTheme="minorEastAsia" w:hint="eastAsia"/>
          <w:bCs/>
          <w:iCs/>
          <w:szCs w:val="20"/>
          <w:lang w:eastAsia="zh-CN"/>
        </w:rPr>
        <w:t xml:space="preserve"> </w:t>
      </w:r>
      <w:r w:rsidR="009B2532">
        <w:rPr>
          <w:rFonts w:eastAsiaTheme="minorEastAsia"/>
          <w:bCs/>
          <w:iCs/>
          <w:szCs w:val="20"/>
          <w:lang w:eastAsia="zh-CN"/>
        </w:rPr>
        <w:t>clusters</w:t>
      </w:r>
      <w:r w:rsidR="00D82B99">
        <w:rPr>
          <w:rFonts w:eastAsiaTheme="minorEastAsia"/>
          <w:bCs/>
          <w:iCs/>
          <w:szCs w:val="20"/>
          <w:lang w:eastAsia="zh-CN"/>
        </w:rPr>
        <w:t>,</w:t>
      </w:r>
      <w:r w:rsidR="00E91AF2">
        <w:rPr>
          <w:rFonts w:eastAsiaTheme="minorEastAsia"/>
          <w:bCs/>
          <w:iCs/>
          <w:szCs w:val="20"/>
          <w:lang w:eastAsia="zh-CN"/>
        </w:rPr>
        <w:t xml:space="preserve"> </w:t>
      </w:r>
      <w:r w:rsidR="006A5282">
        <w:rPr>
          <w:rFonts w:eastAsiaTheme="minorEastAsia"/>
          <w:bCs/>
          <w:iCs/>
          <w:szCs w:val="20"/>
          <w:lang w:eastAsia="zh-CN"/>
        </w:rPr>
        <w:t>since the 1</w:t>
      </w:r>
      <w:r w:rsidR="006A5282" w:rsidRPr="009B2532">
        <w:rPr>
          <w:rFonts w:eastAsiaTheme="minorEastAsia"/>
          <w:bCs/>
          <w:iCs/>
          <w:szCs w:val="20"/>
          <w:vertAlign w:val="superscript"/>
          <w:lang w:eastAsia="zh-CN"/>
        </w:rPr>
        <w:t>st</w:t>
      </w:r>
      <w:r w:rsidR="006A5282">
        <w:rPr>
          <w:rFonts w:eastAsiaTheme="minorEastAsia"/>
          <w:bCs/>
          <w:iCs/>
          <w:szCs w:val="20"/>
          <w:lang w:eastAsia="zh-CN"/>
        </w:rPr>
        <w:t xml:space="preserve"> and 2</w:t>
      </w:r>
      <w:r w:rsidR="006A5282" w:rsidRPr="009B2532">
        <w:rPr>
          <w:rFonts w:eastAsiaTheme="minorEastAsia"/>
          <w:bCs/>
          <w:iCs/>
          <w:szCs w:val="20"/>
          <w:vertAlign w:val="superscript"/>
          <w:lang w:eastAsia="zh-CN"/>
        </w:rPr>
        <w:t>nd</w:t>
      </w:r>
      <w:r w:rsidR="006A5282">
        <w:rPr>
          <w:rFonts w:eastAsiaTheme="minorEastAsia"/>
          <w:bCs/>
          <w:iCs/>
          <w:szCs w:val="20"/>
          <w:lang w:eastAsia="zh-CN"/>
        </w:rPr>
        <w:t xml:space="preserve"> point associated with the same cluster are not always the same, equation </w:t>
      </w:r>
      <m:oMath>
        <m:sSub>
          <m:sSubPr>
            <m:ctrlPr>
              <w:rPr>
                <w:rFonts w:ascii="Cambria Math" w:eastAsiaTheme="minorEastAsia" w:hAnsi="Cambria Math"/>
                <w:bCs/>
                <w:i/>
                <w:iCs/>
                <w:szCs w:val="20"/>
                <w:lang w:eastAsia="zh-CN"/>
              </w:rPr>
            </m:ctrlPr>
          </m:sSubPr>
          <m:e>
            <m:r>
              <w:rPr>
                <w:rFonts w:ascii="Cambria Math" w:eastAsiaTheme="minorEastAsia" w:hAnsi="Cambria Math"/>
                <w:szCs w:val="20"/>
                <w:lang w:eastAsia="zh-CN"/>
              </w:rPr>
              <m:t>s</m:t>
            </m:r>
          </m:e>
          <m:sub>
            <m:r>
              <w:rPr>
                <w:rFonts w:ascii="Cambria Math" w:eastAsiaTheme="minorEastAsia" w:hAnsi="Cambria Math"/>
                <w:szCs w:val="20"/>
                <w:lang w:eastAsia="zh-CN"/>
              </w:rPr>
              <m:t>TRP,n</m:t>
            </m:r>
          </m:sub>
        </m:sSub>
        <m:r>
          <w:rPr>
            <w:rFonts w:ascii="Cambria Math" w:eastAsiaTheme="minorEastAsia" w:hAnsi="Cambria Math"/>
            <w:szCs w:val="20"/>
            <w:lang w:eastAsia="zh-CN"/>
          </w:rPr>
          <m:t>=1-</m:t>
        </m:r>
        <m:sSub>
          <m:sSubPr>
            <m:ctrlPr>
              <w:rPr>
                <w:rFonts w:ascii="Cambria Math" w:eastAsiaTheme="minorEastAsia" w:hAnsi="Cambria Math"/>
                <w:bCs/>
                <w:i/>
                <w:iCs/>
                <w:szCs w:val="20"/>
                <w:lang w:eastAsia="zh-CN"/>
              </w:rPr>
            </m:ctrlPr>
          </m:sSubPr>
          <m:e>
            <m:r>
              <w:rPr>
                <w:rFonts w:ascii="Cambria Math" w:eastAsiaTheme="minorEastAsia" w:hAnsi="Cambria Math"/>
                <w:szCs w:val="20"/>
                <w:lang w:eastAsia="zh-CN"/>
              </w:rPr>
              <m:t>s</m:t>
            </m:r>
          </m:e>
          <m:sub>
            <m:r>
              <w:rPr>
                <w:rFonts w:ascii="Cambria Math" w:eastAsiaTheme="minorEastAsia" w:hAnsi="Cambria Math"/>
                <w:szCs w:val="20"/>
                <w:lang w:eastAsia="zh-CN"/>
              </w:rPr>
              <m:t>UE,n</m:t>
            </m:r>
          </m:sub>
        </m:sSub>
      </m:oMath>
      <w:r w:rsidR="006A5282">
        <w:rPr>
          <w:rFonts w:eastAsiaTheme="minorEastAsia" w:hint="eastAsia"/>
          <w:bCs/>
          <w:iCs/>
          <w:szCs w:val="20"/>
          <w:lang w:eastAsia="zh-CN"/>
        </w:rPr>
        <w:t xml:space="preserve"> </w:t>
      </w:r>
      <w:r w:rsidR="006A5282">
        <w:rPr>
          <w:rFonts w:eastAsiaTheme="minorEastAsia"/>
          <w:bCs/>
          <w:iCs/>
          <w:szCs w:val="20"/>
          <w:lang w:eastAsia="zh-CN"/>
        </w:rPr>
        <w:t>does not hold for every cluster.</w:t>
      </w:r>
      <w:r w:rsidR="00E156CC">
        <w:rPr>
          <w:rFonts w:eastAsiaTheme="minorEastAsia"/>
          <w:bCs/>
          <w:iCs/>
          <w:szCs w:val="20"/>
          <w:lang w:eastAsia="zh-CN"/>
        </w:rPr>
        <w:t xml:space="preserve"> Therefore, we recommend to independently model </w:t>
      </w:r>
      <m:oMath>
        <m:sSub>
          <m:sSubPr>
            <m:ctrlPr>
              <w:rPr>
                <w:rFonts w:ascii="Cambria Math" w:eastAsiaTheme="minorEastAsia" w:hAnsi="Cambria Math"/>
                <w:bCs/>
                <w:i/>
                <w:iCs/>
                <w:szCs w:val="20"/>
                <w:lang w:eastAsia="zh-CN"/>
              </w:rPr>
            </m:ctrlPr>
          </m:sSubPr>
          <m:e>
            <m:r>
              <w:rPr>
                <w:rFonts w:ascii="Cambria Math" w:eastAsiaTheme="minorEastAsia" w:hAnsi="Cambria Math"/>
                <w:szCs w:val="20"/>
                <w:lang w:eastAsia="zh-CN"/>
              </w:rPr>
              <m:t>s</m:t>
            </m:r>
          </m:e>
          <m:sub>
            <m:r>
              <w:rPr>
                <w:rFonts w:ascii="Cambria Math" w:eastAsiaTheme="minorEastAsia" w:hAnsi="Cambria Math"/>
                <w:szCs w:val="20"/>
                <w:lang w:eastAsia="zh-CN"/>
              </w:rPr>
              <m:t>TRP,n</m:t>
            </m:r>
          </m:sub>
        </m:sSub>
      </m:oMath>
      <w:r w:rsidR="00E156CC">
        <w:rPr>
          <w:rFonts w:eastAsiaTheme="minorEastAsia" w:hint="eastAsia"/>
          <w:bCs/>
          <w:iCs/>
          <w:szCs w:val="20"/>
          <w:lang w:eastAsia="zh-CN"/>
        </w:rPr>
        <w:t xml:space="preserve"> </w:t>
      </w:r>
      <w:r w:rsidR="00E156CC">
        <w:rPr>
          <w:rFonts w:eastAsiaTheme="minorEastAsia"/>
          <w:bCs/>
          <w:iCs/>
          <w:szCs w:val="20"/>
          <w:lang w:eastAsia="zh-CN"/>
        </w:rPr>
        <w:t xml:space="preserve">and </w:t>
      </w:r>
      <m:oMath>
        <m:sSub>
          <m:sSubPr>
            <m:ctrlPr>
              <w:rPr>
                <w:rFonts w:ascii="Cambria Math" w:eastAsiaTheme="minorEastAsia" w:hAnsi="Cambria Math"/>
                <w:bCs/>
                <w:i/>
                <w:iCs/>
                <w:szCs w:val="20"/>
                <w:lang w:eastAsia="zh-CN"/>
              </w:rPr>
            </m:ctrlPr>
          </m:sSubPr>
          <m:e>
            <m:r>
              <w:rPr>
                <w:rFonts w:ascii="Cambria Math" w:eastAsiaTheme="minorEastAsia" w:hAnsi="Cambria Math"/>
                <w:szCs w:val="20"/>
                <w:lang w:eastAsia="zh-CN"/>
              </w:rPr>
              <m:t>s</m:t>
            </m:r>
          </m:e>
          <m:sub>
            <m:r>
              <w:rPr>
                <w:rFonts w:ascii="Cambria Math" w:eastAsiaTheme="minorEastAsia" w:hAnsi="Cambria Math"/>
                <w:szCs w:val="20"/>
                <w:lang w:eastAsia="zh-CN"/>
              </w:rPr>
              <m:t>UE,n</m:t>
            </m:r>
          </m:sub>
        </m:sSub>
      </m:oMath>
      <w:r w:rsidR="00E156CC">
        <w:rPr>
          <w:rFonts w:eastAsiaTheme="minorEastAsia" w:hint="eastAsia"/>
          <w:bCs/>
          <w:iCs/>
          <w:szCs w:val="20"/>
          <w:lang w:eastAsia="zh-CN"/>
        </w:rPr>
        <w:t xml:space="preserve"> </w:t>
      </w:r>
      <w:r w:rsidR="00E156CC">
        <w:rPr>
          <w:rFonts w:eastAsiaTheme="minorEastAsia"/>
          <w:bCs/>
          <w:iCs/>
          <w:szCs w:val="20"/>
          <w:lang w:eastAsia="zh-CN"/>
        </w:rPr>
        <w:t xml:space="preserve">with </w:t>
      </w:r>
      <w:r w:rsidR="002102EE">
        <w:rPr>
          <w:rFonts w:eastAsiaTheme="minorEastAsia"/>
          <w:bCs/>
          <w:iCs/>
          <w:szCs w:val="20"/>
          <w:lang w:eastAsia="zh-CN"/>
        </w:rPr>
        <w:t>random</w:t>
      </w:r>
      <w:r w:rsidR="00E156CC">
        <w:rPr>
          <w:rFonts w:eastAsiaTheme="minorEastAsia"/>
          <w:bCs/>
          <w:iCs/>
          <w:szCs w:val="20"/>
          <w:lang w:eastAsia="zh-CN"/>
        </w:rPr>
        <w:t xml:space="preserve"> distribution</w:t>
      </w:r>
      <w:r w:rsidR="002102EE">
        <w:rPr>
          <w:rFonts w:eastAsiaTheme="minorEastAsia"/>
          <w:bCs/>
          <w:iCs/>
          <w:szCs w:val="20"/>
          <w:lang w:eastAsia="zh-CN"/>
        </w:rPr>
        <w:t xml:space="preserve">. To align with the generalization procedure of </w:t>
      </w:r>
      <m:oMath>
        <m:sSub>
          <m:sSubPr>
            <m:ctrlPr>
              <w:rPr>
                <w:rFonts w:ascii="Cambria Math" w:eastAsiaTheme="minorEastAsia" w:hAnsi="Cambria Math"/>
                <w:bCs/>
                <w:i/>
                <w:iCs/>
                <w:szCs w:val="20"/>
                <w:lang w:eastAsia="zh-CN"/>
              </w:rPr>
            </m:ctrlPr>
          </m:sSubPr>
          <m:e>
            <m:r>
              <w:rPr>
                <w:rFonts w:ascii="Cambria Math" w:eastAsiaTheme="minorEastAsia" w:hAnsi="Cambria Math"/>
                <w:szCs w:val="20"/>
                <w:lang w:eastAsia="zh-CN"/>
              </w:rPr>
              <m:t>d</m:t>
            </m:r>
          </m:e>
          <m:sub>
            <m:r>
              <w:rPr>
                <w:rFonts w:ascii="Cambria Math" w:eastAsiaTheme="minorEastAsia" w:hAnsi="Cambria Math"/>
                <w:szCs w:val="20"/>
                <w:lang w:eastAsia="zh-CN"/>
              </w:rPr>
              <m:t>1</m:t>
            </m:r>
          </m:sub>
        </m:sSub>
      </m:oMath>
      <w:r w:rsidR="002102EE">
        <w:rPr>
          <w:rFonts w:eastAsiaTheme="minorEastAsia" w:hint="eastAsia"/>
          <w:bCs/>
          <w:iCs/>
          <w:szCs w:val="20"/>
          <w:lang w:eastAsia="zh-CN"/>
        </w:rPr>
        <w:t xml:space="preserve"> </w:t>
      </w:r>
      <w:r w:rsidR="002102EE">
        <w:rPr>
          <w:rFonts w:eastAsiaTheme="minorEastAsia"/>
          <w:bCs/>
          <w:iCs/>
          <w:szCs w:val="20"/>
          <w:lang w:eastAsia="zh-CN"/>
        </w:rPr>
        <w:t>and previous simulation</w:t>
      </w:r>
      <w:r w:rsidR="0035693F">
        <w:rPr>
          <w:rFonts w:eastAsiaTheme="minorEastAsia"/>
          <w:bCs/>
          <w:iCs/>
          <w:szCs w:val="20"/>
          <w:lang w:eastAsia="zh-CN"/>
        </w:rPr>
        <w:t xml:space="preserve"> results</w:t>
      </w:r>
      <w:r w:rsidR="002102EE">
        <w:rPr>
          <w:rFonts w:eastAsiaTheme="minorEastAsia"/>
          <w:bCs/>
          <w:iCs/>
          <w:szCs w:val="20"/>
          <w:lang w:eastAsia="zh-CN"/>
        </w:rPr>
        <w:t xml:space="preserve">, Beta distribution can also be adopted to generate </w:t>
      </w:r>
      <m:oMath>
        <m:sSub>
          <m:sSubPr>
            <m:ctrlPr>
              <w:rPr>
                <w:rFonts w:ascii="Cambria Math" w:eastAsiaTheme="minorEastAsia" w:hAnsi="Cambria Math"/>
                <w:bCs/>
                <w:i/>
                <w:iCs/>
                <w:szCs w:val="20"/>
                <w:lang w:eastAsia="zh-CN"/>
              </w:rPr>
            </m:ctrlPr>
          </m:sSubPr>
          <m:e>
            <m:r>
              <w:rPr>
                <w:rFonts w:ascii="Cambria Math" w:eastAsiaTheme="minorEastAsia" w:hAnsi="Cambria Math"/>
                <w:szCs w:val="20"/>
                <w:lang w:eastAsia="zh-CN"/>
              </w:rPr>
              <m:t>s</m:t>
            </m:r>
          </m:e>
          <m:sub>
            <m:r>
              <w:rPr>
                <w:rFonts w:ascii="Cambria Math" w:eastAsiaTheme="minorEastAsia" w:hAnsi="Cambria Math"/>
                <w:szCs w:val="20"/>
                <w:lang w:eastAsia="zh-CN"/>
              </w:rPr>
              <m:t>UE,n</m:t>
            </m:r>
          </m:sub>
        </m:sSub>
      </m:oMath>
      <w:r w:rsidR="002102EE">
        <w:rPr>
          <w:rFonts w:eastAsiaTheme="minorEastAsia" w:hint="eastAsia"/>
          <w:bCs/>
          <w:iCs/>
          <w:szCs w:val="20"/>
          <w:lang w:eastAsia="zh-CN"/>
        </w:rPr>
        <w:t>.</w:t>
      </w:r>
    </w:p>
    <w:p w14:paraId="24AE049D" w14:textId="3AD504E3" w:rsidR="002102EE" w:rsidRPr="002102EE" w:rsidRDefault="002102EE" w:rsidP="00F87949">
      <w:pPr>
        <w:pStyle w:val="a2"/>
        <w:jc w:val="both"/>
        <w:rPr>
          <w:rFonts w:eastAsiaTheme="minorEastAsia"/>
          <w:bCs/>
          <w:iCs/>
          <w:szCs w:val="20"/>
          <w:lang w:eastAsia="zh-CN"/>
        </w:rPr>
      </w:pPr>
      <w:r>
        <w:rPr>
          <w:rFonts w:eastAsiaTheme="minorEastAsia"/>
          <w:bCs/>
          <w:iCs/>
          <w:szCs w:val="20"/>
          <w:lang w:eastAsia="zh-CN"/>
        </w:rPr>
        <w:t>Then, another issue arises that propagation delay on the two stages have to be less or equal to the absolute delay multiplied by the speed of light. Therefore, a normalization procedure ha</w:t>
      </w:r>
      <w:r w:rsidR="00B51C86">
        <w:rPr>
          <w:rFonts w:eastAsiaTheme="minorEastAsia"/>
          <w:bCs/>
          <w:iCs/>
          <w:szCs w:val="20"/>
          <w:lang w:eastAsia="zh-CN"/>
        </w:rPr>
        <w:t>s</w:t>
      </w:r>
      <w:r>
        <w:rPr>
          <w:rFonts w:eastAsiaTheme="minorEastAsia"/>
          <w:bCs/>
          <w:iCs/>
          <w:szCs w:val="20"/>
          <w:lang w:eastAsia="zh-CN"/>
        </w:rPr>
        <w:t xml:space="preserve"> to be introduced to ensure the propagation delay constraint. In this condition, both </w:t>
      </w:r>
      <m:oMath>
        <m:sSub>
          <m:sSubPr>
            <m:ctrlPr>
              <w:rPr>
                <w:rFonts w:ascii="Cambria Math" w:eastAsiaTheme="minorEastAsia" w:hAnsi="Cambria Math"/>
                <w:bCs/>
                <w:i/>
                <w:iCs/>
                <w:szCs w:val="20"/>
                <w:lang w:eastAsia="zh-CN"/>
              </w:rPr>
            </m:ctrlPr>
          </m:sSubPr>
          <m:e>
            <m:r>
              <w:rPr>
                <w:rFonts w:ascii="Cambria Math" w:eastAsiaTheme="minorEastAsia" w:hAnsi="Cambria Math"/>
                <w:szCs w:val="20"/>
                <w:lang w:eastAsia="zh-CN"/>
              </w:rPr>
              <m:t>d</m:t>
            </m:r>
          </m:e>
          <m:sub>
            <m:r>
              <w:rPr>
                <w:rFonts w:ascii="Cambria Math" w:eastAsiaTheme="minorEastAsia" w:hAnsi="Cambria Math"/>
                <w:szCs w:val="20"/>
                <w:lang w:eastAsia="zh-CN"/>
              </w:rPr>
              <m:t>1,n</m:t>
            </m:r>
          </m:sub>
        </m:sSub>
      </m:oMath>
      <w:r>
        <w:rPr>
          <w:rFonts w:eastAsiaTheme="minorEastAsia" w:hint="eastAsia"/>
          <w:bCs/>
          <w:iCs/>
          <w:szCs w:val="20"/>
          <w:lang w:eastAsia="zh-CN"/>
        </w:rPr>
        <w:t xml:space="preserve"> </w:t>
      </w:r>
      <w:r>
        <w:rPr>
          <w:rFonts w:eastAsiaTheme="minorEastAsia"/>
          <w:bCs/>
          <w:iCs/>
          <w:szCs w:val="20"/>
          <w:lang w:eastAsia="zh-CN"/>
        </w:rPr>
        <w:t xml:space="preserve">and </w:t>
      </w:r>
      <m:oMath>
        <m:sSub>
          <m:sSubPr>
            <m:ctrlPr>
              <w:rPr>
                <w:rFonts w:ascii="Cambria Math" w:eastAsiaTheme="minorEastAsia" w:hAnsi="Cambria Math"/>
                <w:bCs/>
                <w:i/>
                <w:iCs/>
                <w:szCs w:val="20"/>
                <w:lang w:eastAsia="zh-CN"/>
              </w:rPr>
            </m:ctrlPr>
          </m:sSubPr>
          <m:e>
            <m:r>
              <w:rPr>
                <w:rFonts w:ascii="Cambria Math" w:eastAsiaTheme="minorEastAsia" w:hAnsi="Cambria Math"/>
                <w:szCs w:val="20"/>
                <w:lang w:eastAsia="zh-CN"/>
              </w:rPr>
              <m:t>d</m:t>
            </m:r>
          </m:e>
          <m:sub>
            <m:r>
              <w:rPr>
                <w:rFonts w:ascii="Cambria Math" w:eastAsiaTheme="minorEastAsia" w:hAnsi="Cambria Math"/>
                <w:szCs w:val="20"/>
                <w:lang w:eastAsia="zh-CN"/>
              </w:rPr>
              <m:t>2,n</m:t>
            </m:r>
          </m:sub>
        </m:sSub>
      </m:oMath>
      <w:r>
        <w:rPr>
          <w:rFonts w:eastAsiaTheme="minorEastAsia" w:hint="eastAsia"/>
          <w:bCs/>
          <w:iCs/>
          <w:szCs w:val="20"/>
          <w:lang w:eastAsia="zh-CN"/>
        </w:rPr>
        <w:t xml:space="preserve"> </w:t>
      </w:r>
      <w:r>
        <w:rPr>
          <w:rFonts w:eastAsiaTheme="minorEastAsia"/>
          <w:bCs/>
          <w:iCs/>
          <w:szCs w:val="20"/>
          <w:lang w:eastAsia="zh-CN"/>
        </w:rPr>
        <w:t>are normalized assuming the 1</w:t>
      </w:r>
      <w:r w:rsidRPr="009B2532">
        <w:rPr>
          <w:rFonts w:eastAsiaTheme="minorEastAsia"/>
          <w:bCs/>
          <w:iCs/>
          <w:szCs w:val="20"/>
          <w:vertAlign w:val="superscript"/>
          <w:lang w:eastAsia="zh-CN"/>
        </w:rPr>
        <w:t>st</w:t>
      </w:r>
      <w:r>
        <w:rPr>
          <w:rFonts w:eastAsiaTheme="minorEastAsia"/>
          <w:bCs/>
          <w:iCs/>
          <w:szCs w:val="20"/>
          <w:lang w:eastAsia="zh-CN"/>
        </w:rPr>
        <w:t xml:space="preserve"> and 2</w:t>
      </w:r>
      <w:r w:rsidRPr="009B2532">
        <w:rPr>
          <w:rFonts w:eastAsiaTheme="minorEastAsia"/>
          <w:bCs/>
          <w:iCs/>
          <w:szCs w:val="20"/>
          <w:vertAlign w:val="superscript"/>
          <w:lang w:eastAsia="zh-CN"/>
        </w:rPr>
        <w:t>nd</w:t>
      </w:r>
      <w:r>
        <w:rPr>
          <w:rFonts w:eastAsiaTheme="minorEastAsia"/>
          <w:bCs/>
          <w:iCs/>
          <w:szCs w:val="20"/>
          <w:lang w:eastAsia="zh-CN"/>
        </w:rPr>
        <w:t xml:space="preserve"> point associated with the same cluster.</w:t>
      </w:r>
    </w:p>
    <w:p w14:paraId="3D342E1E" w14:textId="75675593" w:rsidR="009B2532" w:rsidRDefault="009B677C" w:rsidP="00F87949">
      <w:pPr>
        <w:pStyle w:val="a2"/>
        <w:jc w:val="both"/>
        <w:rPr>
          <w:rFonts w:eastAsiaTheme="minorEastAsia"/>
          <w:bCs/>
          <w:iCs/>
          <w:szCs w:val="20"/>
          <w:lang w:eastAsia="zh-CN"/>
        </w:rPr>
      </w:pPr>
      <w:r>
        <w:rPr>
          <w:rFonts w:eastAsiaTheme="minorEastAsia"/>
          <w:bCs/>
          <w:iCs/>
          <w:szCs w:val="20"/>
          <w:lang w:eastAsia="zh-CN"/>
        </w:rPr>
        <w:t>T</w:t>
      </w:r>
      <w:r>
        <w:rPr>
          <w:rFonts w:eastAsiaTheme="minorEastAsia" w:hint="eastAsia"/>
          <w:bCs/>
          <w:iCs/>
          <w:szCs w:val="20"/>
          <w:lang w:eastAsia="zh-CN"/>
        </w:rPr>
        <w:t>o</w:t>
      </w:r>
      <w:r>
        <w:rPr>
          <w:rFonts w:eastAsiaTheme="minorEastAsia"/>
          <w:bCs/>
          <w:iCs/>
          <w:szCs w:val="20"/>
          <w:lang w:eastAsia="zh-CN"/>
        </w:rPr>
        <w:t xml:space="preserve"> sum up, t</w:t>
      </w:r>
      <w:r w:rsidR="009B2532">
        <w:rPr>
          <w:rFonts w:eastAsiaTheme="minorEastAsia"/>
          <w:bCs/>
          <w:iCs/>
          <w:szCs w:val="20"/>
          <w:lang w:eastAsia="zh-CN"/>
        </w:rPr>
        <w:t>he modeling procedure</w:t>
      </w:r>
      <w:r w:rsidR="002102EE">
        <w:rPr>
          <w:rFonts w:eastAsiaTheme="minorEastAsia"/>
          <w:bCs/>
          <w:iCs/>
          <w:szCs w:val="20"/>
          <w:lang w:eastAsia="zh-CN"/>
        </w:rPr>
        <w:t xml:space="preserve"> of </w:t>
      </w:r>
      <m:oMath>
        <m:sSub>
          <m:sSubPr>
            <m:ctrlPr>
              <w:rPr>
                <w:rFonts w:ascii="Cambria Math" w:eastAsiaTheme="minorEastAsia" w:hAnsi="Cambria Math"/>
                <w:bCs/>
                <w:i/>
                <w:iCs/>
                <w:szCs w:val="20"/>
                <w:lang w:eastAsia="zh-CN"/>
              </w:rPr>
            </m:ctrlPr>
          </m:sSubPr>
          <m:e>
            <m:r>
              <w:rPr>
                <w:rFonts w:ascii="Cambria Math" w:eastAsiaTheme="minorEastAsia" w:hAnsi="Cambria Math"/>
                <w:szCs w:val="20"/>
                <w:lang w:eastAsia="zh-CN"/>
              </w:rPr>
              <m:t>d</m:t>
            </m:r>
          </m:e>
          <m:sub>
            <m:r>
              <w:rPr>
                <w:rFonts w:ascii="Cambria Math" w:eastAsiaTheme="minorEastAsia" w:hAnsi="Cambria Math"/>
                <w:szCs w:val="20"/>
                <w:lang w:eastAsia="zh-CN"/>
              </w:rPr>
              <m:t>1,n</m:t>
            </m:r>
          </m:sub>
        </m:sSub>
      </m:oMath>
      <w:r w:rsidR="002102EE">
        <w:rPr>
          <w:rFonts w:eastAsiaTheme="minorEastAsia" w:hint="eastAsia"/>
          <w:bCs/>
          <w:iCs/>
          <w:szCs w:val="20"/>
          <w:lang w:eastAsia="zh-CN"/>
        </w:rPr>
        <w:t xml:space="preserve"> </w:t>
      </w:r>
      <w:r w:rsidR="002102EE">
        <w:rPr>
          <w:rFonts w:eastAsiaTheme="minorEastAsia"/>
          <w:bCs/>
          <w:iCs/>
          <w:szCs w:val="20"/>
          <w:lang w:eastAsia="zh-CN"/>
        </w:rPr>
        <w:t xml:space="preserve">and </w:t>
      </w:r>
      <m:oMath>
        <m:sSub>
          <m:sSubPr>
            <m:ctrlPr>
              <w:rPr>
                <w:rFonts w:ascii="Cambria Math" w:eastAsiaTheme="minorEastAsia" w:hAnsi="Cambria Math"/>
                <w:bCs/>
                <w:i/>
                <w:iCs/>
                <w:szCs w:val="20"/>
                <w:lang w:eastAsia="zh-CN"/>
              </w:rPr>
            </m:ctrlPr>
          </m:sSubPr>
          <m:e>
            <m:r>
              <w:rPr>
                <w:rFonts w:ascii="Cambria Math" w:eastAsiaTheme="minorEastAsia" w:hAnsi="Cambria Math"/>
                <w:szCs w:val="20"/>
                <w:lang w:eastAsia="zh-CN"/>
              </w:rPr>
              <m:t>d</m:t>
            </m:r>
          </m:e>
          <m:sub>
            <m:r>
              <w:rPr>
                <w:rFonts w:ascii="Cambria Math" w:eastAsiaTheme="minorEastAsia" w:hAnsi="Cambria Math"/>
                <w:szCs w:val="20"/>
                <w:lang w:eastAsia="zh-CN"/>
              </w:rPr>
              <m:t>2,n</m:t>
            </m:r>
          </m:sub>
        </m:sSub>
      </m:oMath>
      <w:r w:rsidR="009B2532">
        <w:rPr>
          <w:rFonts w:eastAsiaTheme="minorEastAsia"/>
          <w:bCs/>
          <w:iCs/>
          <w:szCs w:val="20"/>
          <w:lang w:eastAsia="zh-CN"/>
        </w:rPr>
        <w:t xml:space="preserve"> could be expressed as:</w:t>
      </w:r>
    </w:p>
    <w:p w14:paraId="5F8CF677" w14:textId="1DFF26BC" w:rsidR="002102EE" w:rsidRDefault="00D41DE9" w:rsidP="00F87949">
      <w:pPr>
        <w:pStyle w:val="a2"/>
        <w:jc w:val="both"/>
        <w:rPr>
          <w:rFonts w:eastAsiaTheme="minorEastAsia"/>
          <w:szCs w:val="20"/>
          <w:lang w:eastAsia="zh-CN"/>
        </w:rPr>
      </w:pPr>
      <w:bookmarkStart w:id="2" w:name="_Hlk193724745"/>
      <w:r w:rsidRPr="00D41DE9">
        <w:rPr>
          <w:rFonts w:eastAsiaTheme="minorEastAsia"/>
          <w:bCs/>
          <w:iCs/>
          <w:szCs w:val="20"/>
          <w:u w:val="single"/>
          <w:lang w:eastAsia="zh-CN"/>
        </w:rPr>
        <w:t>S</w:t>
      </w:r>
      <w:r w:rsidR="009B2532" w:rsidRPr="00D41DE9">
        <w:rPr>
          <w:rFonts w:eastAsiaTheme="minorEastAsia"/>
          <w:bCs/>
          <w:iCs/>
          <w:szCs w:val="20"/>
          <w:u w:val="single"/>
          <w:lang w:eastAsia="zh-CN"/>
        </w:rPr>
        <w:t>tep1</w:t>
      </w:r>
      <w:r w:rsidR="009B2532">
        <w:rPr>
          <w:rFonts w:eastAsiaTheme="minorEastAsia"/>
          <w:bCs/>
          <w:iCs/>
          <w:szCs w:val="20"/>
          <w:lang w:eastAsia="zh-CN"/>
        </w:rPr>
        <w:t xml:space="preserve">: </w:t>
      </w:r>
      <w:r>
        <w:rPr>
          <w:rFonts w:eastAsiaTheme="minorEastAsia"/>
          <w:bCs/>
          <w:iCs/>
          <w:szCs w:val="20"/>
          <w:lang w:eastAsia="zh-CN"/>
        </w:rPr>
        <w:t>The distance</w:t>
      </w:r>
      <w:r w:rsidR="002102EE">
        <w:rPr>
          <w:rFonts w:eastAsiaTheme="minorEastAsia"/>
          <w:bCs/>
          <w:iCs/>
          <w:szCs w:val="20"/>
          <w:lang w:eastAsia="zh-CN"/>
        </w:rPr>
        <w:t xml:space="preserve"> </w:t>
      </w:r>
      <m:oMath>
        <m:sSub>
          <m:sSubPr>
            <m:ctrlPr>
              <w:rPr>
                <w:rFonts w:ascii="Cambria Math" w:eastAsiaTheme="minorEastAsia" w:hAnsi="Cambria Math"/>
                <w:bCs/>
                <w:i/>
                <w:iCs/>
                <w:szCs w:val="20"/>
                <w:lang w:eastAsia="zh-CN"/>
              </w:rPr>
            </m:ctrlPr>
          </m:sSubPr>
          <m:e>
            <m:r>
              <w:rPr>
                <w:rFonts w:ascii="Cambria Math" w:eastAsiaTheme="minorEastAsia" w:hAnsi="Cambria Math"/>
                <w:szCs w:val="20"/>
                <w:lang w:eastAsia="zh-CN"/>
              </w:rPr>
              <m:t>d</m:t>
            </m:r>
          </m:e>
          <m:sub>
            <m:r>
              <w:rPr>
                <w:rFonts w:ascii="Cambria Math" w:eastAsiaTheme="minorEastAsia" w:hAnsi="Cambria Math"/>
                <w:szCs w:val="20"/>
                <w:lang w:eastAsia="zh-CN"/>
              </w:rPr>
              <m:t>1,n</m:t>
            </m:r>
          </m:sub>
        </m:sSub>
      </m:oMath>
      <w:r>
        <w:rPr>
          <w:rFonts w:eastAsiaTheme="minorEastAsia"/>
          <w:bCs/>
          <w:iCs/>
          <w:szCs w:val="20"/>
          <w:lang w:eastAsia="zh-CN"/>
        </w:rPr>
        <w:t xml:space="preserve"> between </w:t>
      </w:r>
      <w:r>
        <w:rPr>
          <w:rFonts w:eastAsiaTheme="minorEastAsia"/>
          <w:szCs w:val="20"/>
          <w:lang w:eastAsia="zh-CN"/>
        </w:rPr>
        <w:t>TRP and 1</w:t>
      </w:r>
      <w:r w:rsidRPr="007D7A0B">
        <w:rPr>
          <w:rFonts w:eastAsiaTheme="minorEastAsia"/>
          <w:szCs w:val="20"/>
          <w:vertAlign w:val="superscript"/>
          <w:lang w:eastAsia="zh-CN"/>
        </w:rPr>
        <w:t>st</w:t>
      </w:r>
      <w:r>
        <w:rPr>
          <w:rFonts w:eastAsiaTheme="minorEastAsia"/>
          <w:szCs w:val="20"/>
          <w:lang w:eastAsia="zh-CN"/>
        </w:rPr>
        <w:t xml:space="preserve"> point associated with cluster</w:t>
      </w:r>
      <w:r w:rsidR="00BA3C75">
        <w:rPr>
          <w:rFonts w:eastAsiaTheme="minorEastAsia"/>
          <w:szCs w:val="20"/>
          <w:lang w:eastAsia="zh-CN"/>
        </w:rPr>
        <w:t xml:space="preserve"> n</w:t>
      </w:r>
      <w:r w:rsidR="002102EE">
        <w:rPr>
          <w:rFonts w:eastAsiaTheme="minorEastAsia"/>
          <w:szCs w:val="20"/>
          <w:lang w:eastAsia="zh-CN"/>
        </w:rPr>
        <w:t xml:space="preserve"> is generated.</w:t>
      </w:r>
    </w:p>
    <w:p w14:paraId="1EF960DD" w14:textId="21C135C7" w:rsidR="009B2532" w:rsidRPr="002102EE" w:rsidRDefault="002102EE" w:rsidP="00F87949">
      <w:pPr>
        <w:pStyle w:val="a2"/>
        <w:jc w:val="both"/>
        <w:rPr>
          <w:rFonts w:eastAsiaTheme="minorEastAsia"/>
          <w:szCs w:val="20"/>
          <w:lang w:eastAsia="zh-CN"/>
        </w:rPr>
      </w:pPr>
      <w:r w:rsidRPr="002102EE">
        <w:rPr>
          <w:rFonts w:eastAsiaTheme="minorEastAsia"/>
          <w:szCs w:val="20"/>
          <w:u w:val="single"/>
          <w:lang w:eastAsia="zh-CN"/>
        </w:rPr>
        <w:t>Step2</w:t>
      </w:r>
      <w:r>
        <w:rPr>
          <w:rFonts w:eastAsiaTheme="minorEastAsia"/>
          <w:szCs w:val="20"/>
          <w:lang w:eastAsia="zh-CN"/>
        </w:rPr>
        <w:t xml:space="preserve">: If </w:t>
      </w:r>
      <w:r>
        <w:rPr>
          <w:rFonts w:eastAsiaTheme="minorEastAsia"/>
          <w:bCs/>
          <w:iCs/>
          <w:szCs w:val="20"/>
          <w:lang w:eastAsia="zh-CN"/>
        </w:rPr>
        <w:t xml:space="preserve">the impact of spherical wavefront is considered at UE side, the distance </w:t>
      </w:r>
      <m:oMath>
        <m:sSub>
          <m:sSubPr>
            <m:ctrlPr>
              <w:rPr>
                <w:rFonts w:ascii="Cambria Math" w:eastAsiaTheme="minorEastAsia" w:hAnsi="Cambria Math"/>
                <w:bCs/>
                <w:i/>
                <w:iCs/>
                <w:szCs w:val="20"/>
                <w:lang w:eastAsia="zh-CN"/>
              </w:rPr>
            </m:ctrlPr>
          </m:sSubPr>
          <m:e>
            <m:r>
              <w:rPr>
                <w:rFonts w:ascii="Cambria Math" w:eastAsiaTheme="minorEastAsia" w:hAnsi="Cambria Math"/>
                <w:szCs w:val="20"/>
                <w:lang w:eastAsia="zh-CN"/>
              </w:rPr>
              <m:t>d</m:t>
            </m:r>
          </m:e>
          <m:sub>
            <m:r>
              <w:rPr>
                <w:rFonts w:ascii="Cambria Math" w:eastAsiaTheme="minorEastAsia" w:hAnsi="Cambria Math"/>
                <w:szCs w:val="20"/>
                <w:lang w:eastAsia="zh-CN"/>
              </w:rPr>
              <m:t xml:space="preserve">2,n </m:t>
            </m:r>
          </m:sub>
        </m:sSub>
      </m:oMath>
      <w:r>
        <w:rPr>
          <w:rFonts w:eastAsiaTheme="minorEastAsia"/>
          <w:bCs/>
          <w:iCs/>
          <w:szCs w:val="20"/>
          <w:lang w:eastAsia="zh-CN"/>
        </w:rPr>
        <w:t xml:space="preserve"> </w:t>
      </w:r>
      <w:r>
        <w:rPr>
          <w:rFonts w:eastAsiaTheme="minorEastAsia"/>
          <w:szCs w:val="20"/>
          <w:lang w:eastAsia="zh-CN"/>
        </w:rPr>
        <w:t>between</w:t>
      </w:r>
      <w:r w:rsidR="00D41DE9">
        <w:rPr>
          <w:rFonts w:eastAsiaTheme="minorEastAsia"/>
          <w:szCs w:val="20"/>
          <w:lang w:eastAsia="zh-CN"/>
        </w:rPr>
        <w:t xml:space="preserve"> </w:t>
      </w:r>
      <w:r w:rsidR="00D41DE9" w:rsidRPr="00941723">
        <w:rPr>
          <w:rFonts w:eastAsiaTheme="minorEastAsia"/>
          <w:bCs/>
          <w:iCs/>
          <w:szCs w:val="20"/>
          <w:lang w:eastAsia="zh-CN"/>
        </w:rPr>
        <w:t>UE and the 2</w:t>
      </w:r>
      <w:r w:rsidR="00D41DE9" w:rsidRPr="009B2532">
        <w:rPr>
          <w:rFonts w:eastAsiaTheme="minorEastAsia"/>
          <w:bCs/>
          <w:iCs/>
          <w:szCs w:val="20"/>
          <w:vertAlign w:val="superscript"/>
          <w:lang w:eastAsia="zh-CN"/>
        </w:rPr>
        <w:t>nd</w:t>
      </w:r>
      <w:r w:rsidR="00D41DE9" w:rsidRPr="00941723">
        <w:rPr>
          <w:rFonts w:eastAsiaTheme="minorEastAsia"/>
          <w:bCs/>
          <w:iCs/>
          <w:szCs w:val="20"/>
          <w:lang w:eastAsia="zh-CN"/>
        </w:rPr>
        <w:t xml:space="preserve"> point associated with cluster</w:t>
      </w:r>
      <w:r w:rsidR="00BA3C75">
        <w:rPr>
          <w:rFonts w:eastAsiaTheme="minorEastAsia"/>
          <w:bCs/>
          <w:iCs/>
          <w:szCs w:val="20"/>
          <w:lang w:eastAsia="zh-CN"/>
        </w:rPr>
        <w:t xml:space="preserve"> n</w:t>
      </w:r>
      <w:r w:rsidR="00D41DE9">
        <w:rPr>
          <w:rFonts w:eastAsiaTheme="minorEastAsia"/>
          <w:bCs/>
          <w:iCs/>
          <w:szCs w:val="20"/>
          <w:lang w:eastAsia="zh-CN"/>
        </w:rPr>
        <w:t xml:space="preserve"> </w:t>
      </w:r>
      <w:r>
        <w:rPr>
          <w:rFonts w:eastAsiaTheme="minorEastAsia"/>
          <w:bCs/>
          <w:iCs/>
          <w:szCs w:val="20"/>
          <w:lang w:eastAsia="zh-CN"/>
        </w:rPr>
        <w:t>is</w:t>
      </w:r>
      <w:r w:rsidR="00D41DE9">
        <w:rPr>
          <w:rFonts w:eastAsiaTheme="minorEastAsia"/>
          <w:bCs/>
          <w:iCs/>
          <w:szCs w:val="20"/>
          <w:lang w:eastAsia="zh-CN"/>
        </w:rPr>
        <w:t xml:space="preserve"> generated</w:t>
      </w:r>
      <w:r>
        <w:rPr>
          <w:rFonts w:eastAsiaTheme="minorEastAsia"/>
          <w:bCs/>
          <w:iCs/>
          <w:szCs w:val="20"/>
          <w:lang w:eastAsia="zh-CN"/>
        </w:rPr>
        <w:t xml:space="preserve"> independently of </w:t>
      </w:r>
      <m:oMath>
        <m:sSub>
          <m:sSubPr>
            <m:ctrlPr>
              <w:rPr>
                <w:rFonts w:ascii="Cambria Math" w:eastAsiaTheme="minorEastAsia" w:hAnsi="Cambria Math"/>
                <w:bCs/>
                <w:i/>
                <w:iCs/>
                <w:szCs w:val="20"/>
                <w:lang w:eastAsia="zh-CN"/>
              </w:rPr>
            </m:ctrlPr>
          </m:sSubPr>
          <m:e>
            <m:r>
              <w:rPr>
                <w:rFonts w:ascii="Cambria Math" w:eastAsiaTheme="minorEastAsia" w:hAnsi="Cambria Math"/>
                <w:szCs w:val="20"/>
                <w:lang w:eastAsia="zh-CN"/>
              </w:rPr>
              <m:t>d</m:t>
            </m:r>
          </m:e>
          <m:sub>
            <m:r>
              <w:rPr>
                <w:rFonts w:ascii="Cambria Math" w:eastAsiaTheme="minorEastAsia" w:hAnsi="Cambria Math"/>
                <w:szCs w:val="20"/>
                <w:lang w:eastAsia="zh-CN"/>
              </w:rPr>
              <m:t>1,n</m:t>
            </m:r>
          </m:sub>
        </m:sSub>
      </m:oMath>
      <w:r w:rsidR="00D41DE9">
        <w:rPr>
          <w:rFonts w:eastAsiaTheme="minorEastAsia"/>
          <w:bCs/>
          <w:iCs/>
          <w:szCs w:val="20"/>
          <w:lang w:eastAsia="zh-CN"/>
        </w:rPr>
        <w:t xml:space="preserve">. </w:t>
      </w:r>
    </w:p>
    <w:p w14:paraId="3548093E" w14:textId="56ED2A0F" w:rsidR="00F547CE" w:rsidRDefault="00D41DE9" w:rsidP="00F87949">
      <w:pPr>
        <w:pStyle w:val="a2"/>
        <w:jc w:val="both"/>
        <w:rPr>
          <w:rFonts w:eastAsiaTheme="minorEastAsia"/>
          <w:bCs/>
          <w:iCs/>
          <w:szCs w:val="20"/>
          <w:lang w:eastAsia="zh-CN"/>
        </w:rPr>
      </w:pPr>
      <w:r w:rsidRPr="00D41DE9">
        <w:rPr>
          <w:rFonts w:eastAsiaTheme="minorEastAsia"/>
          <w:bCs/>
          <w:iCs/>
          <w:szCs w:val="20"/>
          <w:u w:val="single"/>
          <w:lang w:eastAsia="zh-CN"/>
        </w:rPr>
        <w:t>Step</w:t>
      </w:r>
      <w:r w:rsidR="002102EE">
        <w:rPr>
          <w:rFonts w:eastAsiaTheme="minorEastAsia"/>
          <w:bCs/>
          <w:iCs/>
          <w:szCs w:val="20"/>
          <w:u w:val="single"/>
          <w:lang w:eastAsia="zh-CN"/>
        </w:rPr>
        <w:t>3</w:t>
      </w:r>
      <w:r>
        <w:rPr>
          <w:rFonts w:eastAsiaTheme="minorEastAsia"/>
          <w:bCs/>
          <w:iCs/>
          <w:szCs w:val="20"/>
          <w:lang w:eastAsia="zh-CN"/>
        </w:rPr>
        <w:t xml:space="preserve">: </w:t>
      </w:r>
      <w:r w:rsidR="00454E16">
        <w:rPr>
          <w:rFonts w:eastAsiaTheme="minorEastAsia"/>
          <w:szCs w:val="20"/>
          <w:lang w:eastAsia="zh-CN"/>
        </w:rPr>
        <w:t xml:space="preserve">If </w:t>
      </w:r>
      <w:r w:rsidR="00454E16">
        <w:rPr>
          <w:rFonts w:eastAsiaTheme="minorEastAsia"/>
          <w:bCs/>
          <w:iCs/>
          <w:szCs w:val="20"/>
          <w:lang w:eastAsia="zh-CN"/>
        </w:rPr>
        <w:t>the impact of spherical wavefront is considered at UE side and</w:t>
      </w:r>
      <w:r w:rsidR="00BA3C75">
        <w:rPr>
          <w:rFonts w:eastAsiaTheme="minorEastAsia"/>
          <w:bCs/>
          <w:iCs/>
          <w:szCs w:val="20"/>
          <w:lang w:eastAsia="zh-CN"/>
        </w:rPr>
        <w:t xml:space="preserve"> </w:t>
      </w:r>
      <w:r w:rsidR="00F547CE">
        <w:rPr>
          <w:rFonts w:eastAsiaTheme="minorEastAsia"/>
          <w:bCs/>
          <w:iCs/>
          <w:szCs w:val="20"/>
          <w:lang w:eastAsia="zh-CN"/>
        </w:rPr>
        <w:t xml:space="preserve">the propagation delay on the two stages has exceeded the absolute delay </w:t>
      </w:r>
      <w:r w:rsidR="00F547CE" w:rsidRPr="00F547CE">
        <w:rPr>
          <w:rFonts w:eastAsiaTheme="minorEastAsia"/>
          <w:bCs/>
          <w:iCs/>
          <w:szCs w:val="20"/>
          <w:lang w:eastAsia="zh-CN"/>
        </w:rPr>
        <w:t>defined in Section 7.6.9 in TR 38.901</w:t>
      </w:r>
      <w:r w:rsidR="00743033">
        <w:rPr>
          <w:rFonts w:eastAsiaTheme="minorEastAsia"/>
          <w:bCs/>
          <w:iCs/>
          <w:szCs w:val="20"/>
          <w:lang w:eastAsia="zh-CN"/>
        </w:rPr>
        <w:t xml:space="preserve"> multiplied by the speed of light</w:t>
      </w:r>
      <w:r w:rsidR="00F547CE">
        <w:rPr>
          <w:rFonts w:eastAsiaTheme="minorEastAsia"/>
          <w:bCs/>
          <w:iCs/>
          <w:szCs w:val="20"/>
          <w:lang w:eastAsia="zh-CN"/>
        </w:rPr>
        <w:t xml:space="preserve">, i.e. </w:t>
      </w:r>
      <m:oMath>
        <m:sSub>
          <m:sSubPr>
            <m:ctrlPr>
              <w:rPr>
                <w:rFonts w:ascii="Cambria Math" w:eastAsiaTheme="minorEastAsia" w:hAnsi="Cambria Math"/>
                <w:bCs/>
                <w:i/>
                <w:iCs/>
                <w:szCs w:val="20"/>
                <w:lang w:eastAsia="zh-CN"/>
              </w:rPr>
            </m:ctrlPr>
          </m:sSubPr>
          <m:e>
            <m:r>
              <w:rPr>
                <w:rFonts w:ascii="Cambria Math" w:eastAsiaTheme="minorEastAsia" w:hAnsi="Cambria Math"/>
                <w:szCs w:val="20"/>
                <w:lang w:eastAsia="zh-CN"/>
              </w:rPr>
              <m:t>d</m:t>
            </m:r>
          </m:e>
          <m:sub>
            <m:r>
              <w:rPr>
                <w:rFonts w:ascii="Cambria Math" w:eastAsiaTheme="minorEastAsia" w:hAnsi="Cambria Math"/>
                <w:szCs w:val="20"/>
                <w:lang w:eastAsia="zh-CN"/>
              </w:rPr>
              <m:t>1,n</m:t>
            </m:r>
          </m:sub>
        </m:sSub>
        <m:r>
          <w:rPr>
            <w:rFonts w:ascii="Cambria Math" w:eastAsiaTheme="minorEastAsia" w:hAnsi="Cambria Math"/>
            <w:szCs w:val="20"/>
            <w:lang w:eastAsia="zh-CN"/>
          </w:rPr>
          <m:t>+</m:t>
        </m:r>
        <m:sSub>
          <m:sSubPr>
            <m:ctrlPr>
              <w:rPr>
                <w:rFonts w:ascii="Cambria Math" w:eastAsiaTheme="minorEastAsia" w:hAnsi="Cambria Math"/>
                <w:bCs/>
                <w:i/>
                <w:iCs/>
                <w:szCs w:val="20"/>
                <w:lang w:eastAsia="zh-CN"/>
              </w:rPr>
            </m:ctrlPr>
          </m:sSubPr>
          <m:e>
            <m:r>
              <w:rPr>
                <w:rFonts w:ascii="Cambria Math" w:eastAsiaTheme="minorEastAsia" w:hAnsi="Cambria Math"/>
                <w:szCs w:val="20"/>
                <w:lang w:eastAsia="zh-CN"/>
              </w:rPr>
              <m:t>d</m:t>
            </m:r>
          </m:e>
          <m:sub>
            <m:r>
              <w:rPr>
                <w:rFonts w:ascii="Cambria Math" w:eastAsiaTheme="minorEastAsia" w:hAnsi="Cambria Math"/>
                <w:szCs w:val="20"/>
                <w:lang w:eastAsia="zh-CN"/>
              </w:rPr>
              <m:t>2,n</m:t>
            </m:r>
          </m:sub>
        </m:sSub>
        <m:r>
          <w:rPr>
            <w:rFonts w:ascii="Cambria Math" w:eastAsiaTheme="minorEastAsia" w:hAnsi="Cambria Math"/>
            <w:szCs w:val="20"/>
            <w:lang w:eastAsia="zh-CN"/>
          </w:rPr>
          <m:t>&gt;c</m:t>
        </m:r>
        <m:sSub>
          <m:sSubPr>
            <m:ctrlPr>
              <w:rPr>
                <w:rFonts w:ascii="Cambria Math" w:eastAsiaTheme="minorEastAsia" w:hAnsi="Cambria Math"/>
                <w:bCs/>
                <w:i/>
                <w:iCs/>
                <w:szCs w:val="20"/>
                <w:lang w:eastAsia="zh-CN"/>
              </w:rPr>
            </m:ctrlPr>
          </m:sSubPr>
          <m:e>
            <m:r>
              <w:rPr>
                <w:rFonts w:ascii="Cambria Math" w:eastAsiaTheme="minorEastAsia" w:hAnsi="Cambria Math"/>
                <w:szCs w:val="20"/>
                <w:lang w:eastAsia="zh-CN"/>
              </w:rPr>
              <m:t>τ</m:t>
            </m:r>
          </m:e>
          <m:sub>
            <m:r>
              <w:rPr>
                <w:rFonts w:ascii="Cambria Math" w:eastAsiaTheme="minorEastAsia" w:hAnsi="Cambria Math"/>
                <w:szCs w:val="20"/>
                <w:lang w:eastAsia="zh-CN"/>
              </w:rPr>
              <m:t>n</m:t>
            </m:r>
          </m:sub>
        </m:sSub>
      </m:oMath>
      <w:r w:rsidR="00F547CE">
        <w:rPr>
          <w:rFonts w:eastAsiaTheme="minorEastAsia" w:hint="eastAsia"/>
          <w:bCs/>
          <w:iCs/>
          <w:szCs w:val="20"/>
          <w:lang w:eastAsia="zh-CN"/>
        </w:rPr>
        <w:t>,</w:t>
      </w:r>
      <w:r w:rsidR="00F547CE">
        <w:rPr>
          <w:rFonts w:eastAsiaTheme="minorEastAsia"/>
          <w:bCs/>
          <w:iCs/>
          <w:szCs w:val="20"/>
          <w:lang w:eastAsia="zh-CN"/>
        </w:rPr>
        <w:t xml:space="preserve"> the distances </w:t>
      </w:r>
      <m:oMath>
        <m:sSub>
          <m:sSubPr>
            <m:ctrlPr>
              <w:rPr>
                <w:rFonts w:ascii="Cambria Math" w:eastAsiaTheme="minorEastAsia" w:hAnsi="Cambria Math"/>
                <w:bCs/>
                <w:i/>
                <w:iCs/>
                <w:szCs w:val="20"/>
                <w:lang w:eastAsia="zh-CN"/>
              </w:rPr>
            </m:ctrlPr>
          </m:sSubPr>
          <m:e>
            <m:r>
              <w:rPr>
                <w:rFonts w:ascii="Cambria Math" w:eastAsiaTheme="minorEastAsia" w:hAnsi="Cambria Math"/>
                <w:szCs w:val="20"/>
                <w:lang w:eastAsia="zh-CN"/>
              </w:rPr>
              <m:t>d</m:t>
            </m:r>
          </m:e>
          <m:sub>
            <m:r>
              <w:rPr>
                <w:rFonts w:ascii="Cambria Math" w:eastAsiaTheme="minorEastAsia" w:hAnsi="Cambria Math"/>
                <w:szCs w:val="20"/>
                <w:lang w:eastAsia="zh-CN"/>
              </w:rPr>
              <m:t>1,n</m:t>
            </m:r>
          </m:sub>
        </m:sSub>
      </m:oMath>
      <w:r w:rsidR="00F547CE">
        <w:rPr>
          <w:rFonts w:eastAsiaTheme="minorEastAsia" w:hint="eastAsia"/>
          <w:bCs/>
          <w:iCs/>
          <w:szCs w:val="20"/>
          <w:lang w:eastAsia="zh-CN"/>
        </w:rPr>
        <w:t xml:space="preserve"> </w:t>
      </w:r>
      <w:r w:rsidR="00F547CE">
        <w:rPr>
          <w:rFonts w:eastAsiaTheme="minorEastAsia"/>
          <w:bCs/>
          <w:iCs/>
          <w:szCs w:val="20"/>
          <w:lang w:eastAsia="zh-CN"/>
        </w:rPr>
        <w:t xml:space="preserve">and </w:t>
      </w:r>
      <m:oMath>
        <m:sSub>
          <m:sSubPr>
            <m:ctrlPr>
              <w:rPr>
                <w:rFonts w:ascii="Cambria Math" w:eastAsiaTheme="minorEastAsia" w:hAnsi="Cambria Math"/>
                <w:bCs/>
                <w:i/>
                <w:iCs/>
                <w:szCs w:val="20"/>
                <w:lang w:eastAsia="zh-CN"/>
              </w:rPr>
            </m:ctrlPr>
          </m:sSubPr>
          <m:e>
            <m:r>
              <w:rPr>
                <w:rFonts w:ascii="Cambria Math" w:eastAsiaTheme="minorEastAsia" w:hAnsi="Cambria Math"/>
                <w:szCs w:val="20"/>
                <w:lang w:eastAsia="zh-CN"/>
              </w:rPr>
              <m:t>d</m:t>
            </m:r>
          </m:e>
          <m:sub>
            <m:r>
              <w:rPr>
                <w:rFonts w:ascii="Cambria Math" w:eastAsiaTheme="minorEastAsia" w:hAnsi="Cambria Math"/>
                <w:szCs w:val="20"/>
                <w:lang w:eastAsia="zh-CN"/>
              </w:rPr>
              <m:t>2,n</m:t>
            </m:r>
          </m:sub>
        </m:sSub>
      </m:oMath>
      <w:r w:rsidR="00F547CE">
        <w:rPr>
          <w:rFonts w:eastAsiaTheme="minorEastAsia" w:hint="eastAsia"/>
          <w:bCs/>
          <w:iCs/>
          <w:szCs w:val="20"/>
          <w:lang w:eastAsia="zh-CN"/>
        </w:rPr>
        <w:t xml:space="preserve"> </w:t>
      </w:r>
      <w:r w:rsidR="00F547CE">
        <w:rPr>
          <w:rFonts w:eastAsiaTheme="minorEastAsia"/>
          <w:bCs/>
          <w:iCs/>
          <w:szCs w:val="20"/>
          <w:lang w:eastAsia="zh-CN"/>
        </w:rPr>
        <w:t xml:space="preserve">are normalized </w:t>
      </w:r>
      <w:r w:rsidR="00743033">
        <w:rPr>
          <w:rFonts w:eastAsiaTheme="minorEastAsia"/>
          <w:bCs/>
          <w:iCs/>
          <w:szCs w:val="20"/>
          <w:lang w:eastAsia="zh-CN"/>
        </w:rPr>
        <w:t>into</w:t>
      </w:r>
    </w:p>
    <w:p w14:paraId="099B95E0" w14:textId="2E8A2E7C" w:rsidR="00F547CE" w:rsidRPr="00F547CE" w:rsidRDefault="00E96CC1" w:rsidP="00F87949">
      <w:pPr>
        <w:pStyle w:val="a2"/>
        <w:jc w:val="both"/>
        <w:rPr>
          <w:rFonts w:eastAsiaTheme="minorEastAsia"/>
          <w:bCs/>
          <w:iCs/>
          <w:szCs w:val="20"/>
          <w:lang w:eastAsia="zh-CN"/>
        </w:rPr>
      </w:pPr>
      <m:oMathPara>
        <m:oMath>
          <m:sSub>
            <m:sSubPr>
              <m:ctrlPr>
                <w:rPr>
                  <w:rFonts w:ascii="Cambria Math" w:eastAsiaTheme="minorEastAsia" w:hAnsi="Cambria Math"/>
                  <w:bCs/>
                  <w:i/>
                  <w:iCs/>
                  <w:szCs w:val="20"/>
                  <w:lang w:eastAsia="zh-CN"/>
                </w:rPr>
              </m:ctrlPr>
            </m:sSubPr>
            <m:e>
              <m:acc>
                <m:accPr>
                  <m:chr m:val="̅"/>
                  <m:ctrlPr>
                    <w:rPr>
                      <w:rFonts w:ascii="Cambria Math" w:eastAsiaTheme="minorEastAsia" w:hAnsi="Cambria Math"/>
                      <w:bCs/>
                      <w:i/>
                      <w:iCs/>
                      <w:szCs w:val="20"/>
                      <w:lang w:eastAsia="zh-CN"/>
                    </w:rPr>
                  </m:ctrlPr>
                </m:accPr>
                <m:e>
                  <m:r>
                    <w:rPr>
                      <w:rFonts w:ascii="Cambria Math" w:eastAsiaTheme="minorEastAsia" w:hAnsi="Cambria Math"/>
                      <w:szCs w:val="20"/>
                      <w:lang w:eastAsia="zh-CN"/>
                    </w:rPr>
                    <m:t>d</m:t>
                  </m:r>
                </m:e>
              </m:acc>
            </m:e>
            <m:sub>
              <m:r>
                <w:rPr>
                  <w:rFonts w:ascii="Cambria Math" w:eastAsiaTheme="minorEastAsia" w:hAnsi="Cambria Math"/>
                  <w:szCs w:val="20"/>
                  <w:lang w:eastAsia="zh-CN"/>
                </w:rPr>
                <m:t>1,n</m:t>
              </m:r>
            </m:sub>
          </m:sSub>
          <m:r>
            <w:rPr>
              <w:rFonts w:ascii="Cambria Math" w:eastAsiaTheme="minorEastAsia" w:hAnsi="Cambria Math"/>
              <w:szCs w:val="20"/>
              <w:lang w:eastAsia="zh-CN"/>
            </w:rPr>
            <m:t>=</m:t>
          </m:r>
          <m:sSub>
            <m:sSubPr>
              <m:ctrlPr>
                <w:rPr>
                  <w:rFonts w:ascii="Cambria Math" w:eastAsiaTheme="minorEastAsia" w:hAnsi="Cambria Math"/>
                  <w:bCs/>
                  <w:i/>
                  <w:iCs/>
                  <w:szCs w:val="20"/>
                  <w:lang w:eastAsia="zh-CN"/>
                </w:rPr>
              </m:ctrlPr>
            </m:sSubPr>
            <m:e>
              <m:r>
                <w:rPr>
                  <w:rFonts w:ascii="Cambria Math" w:eastAsiaTheme="minorEastAsia" w:hAnsi="Cambria Math"/>
                  <w:szCs w:val="20"/>
                  <w:lang w:eastAsia="zh-CN"/>
                </w:rPr>
                <m:t>d</m:t>
              </m:r>
            </m:e>
            <m:sub>
              <m:r>
                <w:rPr>
                  <w:rFonts w:ascii="Cambria Math" w:eastAsiaTheme="minorEastAsia" w:hAnsi="Cambria Math"/>
                  <w:szCs w:val="20"/>
                  <w:lang w:eastAsia="zh-CN"/>
                </w:rPr>
                <m:t>1,n</m:t>
              </m:r>
            </m:sub>
          </m:sSub>
          <m:r>
            <w:rPr>
              <w:rFonts w:ascii="Cambria Math" w:eastAsiaTheme="minorEastAsia" w:hAnsi="Cambria Math"/>
              <w:szCs w:val="20"/>
              <w:lang w:eastAsia="zh-CN"/>
            </w:rPr>
            <m:t>⋅</m:t>
          </m:r>
          <m:f>
            <m:fPr>
              <m:ctrlPr>
                <w:rPr>
                  <w:rFonts w:ascii="Cambria Math" w:eastAsiaTheme="minorEastAsia" w:hAnsi="Cambria Math"/>
                  <w:bCs/>
                  <w:i/>
                  <w:iCs/>
                  <w:szCs w:val="20"/>
                  <w:lang w:eastAsia="zh-CN"/>
                </w:rPr>
              </m:ctrlPr>
            </m:fPr>
            <m:num>
              <m:r>
                <w:rPr>
                  <w:rFonts w:ascii="Cambria Math" w:eastAsiaTheme="minorEastAsia" w:hAnsi="Cambria Math"/>
                  <w:szCs w:val="20"/>
                  <w:lang w:eastAsia="zh-CN"/>
                </w:rPr>
                <m:t>c</m:t>
              </m:r>
              <m:sSub>
                <m:sSubPr>
                  <m:ctrlPr>
                    <w:rPr>
                      <w:rFonts w:ascii="Cambria Math" w:eastAsiaTheme="minorEastAsia" w:hAnsi="Cambria Math"/>
                      <w:bCs/>
                      <w:i/>
                      <w:iCs/>
                      <w:szCs w:val="20"/>
                      <w:lang w:eastAsia="zh-CN"/>
                    </w:rPr>
                  </m:ctrlPr>
                </m:sSubPr>
                <m:e>
                  <m:r>
                    <w:rPr>
                      <w:rFonts w:ascii="Cambria Math" w:eastAsiaTheme="minorEastAsia" w:hAnsi="Cambria Math"/>
                      <w:szCs w:val="20"/>
                      <w:lang w:eastAsia="zh-CN"/>
                    </w:rPr>
                    <m:t>τ</m:t>
                  </m:r>
                </m:e>
                <m:sub>
                  <m:r>
                    <w:rPr>
                      <w:rFonts w:ascii="Cambria Math" w:eastAsiaTheme="minorEastAsia" w:hAnsi="Cambria Math"/>
                      <w:szCs w:val="20"/>
                      <w:lang w:eastAsia="zh-CN"/>
                    </w:rPr>
                    <m:t>n</m:t>
                  </m:r>
                </m:sub>
              </m:sSub>
            </m:num>
            <m:den>
              <m:sSub>
                <m:sSubPr>
                  <m:ctrlPr>
                    <w:rPr>
                      <w:rFonts w:ascii="Cambria Math" w:eastAsiaTheme="minorEastAsia" w:hAnsi="Cambria Math"/>
                      <w:bCs/>
                      <w:i/>
                      <w:iCs/>
                      <w:szCs w:val="20"/>
                      <w:lang w:eastAsia="zh-CN"/>
                    </w:rPr>
                  </m:ctrlPr>
                </m:sSubPr>
                <m:e>
                  <m:r>
                    <w:rPr>
                      <w:rFonts w:ascii="Cambria Math" w:eastAsiaTheme="minorEastAsia" w:hAnsi="Cambria Math"/>
                      <w:szCs w:val="20"/>
                      <w:lang w:eastAsia="zh-CN"/>
                    </w:rPr>
                    <m:t>d</m:t>
                  </m:r>
                </m:e>
                <m:sub>
                  <m:r>
                    <w:rPr>
                      <w:rFonts w:ascii="Cambria Math" w:eastAsiaTheme="minorEastAsia" w:hAnsi="Cambria Math"/>
                      <w:szCs w:val="20"/>
                      <w:lang w:eastAsia="zh-CN"/>
                    </w:rPr>
                    <m:t>1,n</m:t>
                  </m:r>
                </m:sub>
              </m:sSub>
              <m:r>
                <w:rPr>
                  <w:rFonts w:ascii="Cambria Math" w:eastAsiaTheme="minorEastAsia" w:hAnsi="Cambria Math"/>
                  <w:szCs w:val="20"/>
                  <w:lang w:eastAsia="zh-CN"/>
                </w:rPr>
                <m:t>+</m:t>
              </m:r>
              <m:sSub>
                <m:sSubPr>
                  <m:ctrlPr>
                    <w:rPr>
                      <w:rFonts w:ascii="Cambria Math" w:eastAsiaTheme="minorEastAsia" w:hAnsi="Cambria Math"/>
                      <w:bCs/>
                      <w:i/>
                      <w:iCs/>
                      <w:szCs w:val="20"/>
                      <w:lang w:eastAsia="zh-CN"/>
                    </w:rPr>
                  </m:ctrlPr>
                </m:sSubPr>
                <m:e>
                  <m:r>
                    <w:rPr>
                      <w:rFonts w:ascii="Cambria Math" w:eastAsiaTheme="minorEastAsia" w:hAnsi="Cambria Math"/>
                      <w:szCs w:val="20"/>
                      <w:lang w:eastAsia="zh-CN"/>
                    </w:rPr>
                    <m:t>d</m:t>
                  </m:r>
                </m:e>
                <m:sub>
                  <m:r>
                    <w:rPr>
                      <w:rFonts w:ascii="Cambria Math" w:eastAsiaTheme="minorEastAsia" w:hAnsi="Cambria Math"/>
                      <w:szCs w:val="20"/>
                      <w:lang w:eastAsia="zh-CN"/>
                    </w:rPr>
                    <m:t>2,n</m:t>
                  </m:r>
                </m:sub>
              </m:sSub>
            </m:den>
          </m:f>
        </m:oMath>
      </m:oMathPara>
    </w:p>
    <w:p w14:paraId="237E5172" w14:textId="303D1925" w:rsidR="00F547CE" w:rsidRPr="00F547CE" w:rsidRDefault="00E96CC1" w:rsidP="00F547CE">
      <w:pPr>
        <w:pStyle w:val="a2"/>
        <w:jc w:val="both"/>
        <w:rPr>
          <w:rFonts w:eastAsiaTheme="minorEastAsia"/>
          <w:bCs/>
          <w:iCs/>
          <w:szCs w:val="20"/>
          <w:lang w:eastAsia="zh-CN"/>
        </w:rPr>
      </w:pPr>
      <m:oMathPara>
        <m:oMath>
          <m:sSub>
            <m:sSubPr>
              <m:ctrlPr>
                <w:rPr>
                  <w:rFonts w:ascii="Cambria Math" w:eastAsiaTheme="minorEastAsia" w:hAnsi="Cambria Math"/>
                  <w:bCs/>
                  <w:i/>
                  <w:iCs/>
                  <w:szCs w:val="20"/>
                  <w:lang w:eastAsia="zh-CN"/>
                </w:rPr>
              </m:ctrlPr>
            </m:sSubPr>
            <m:e>
              <m:acc>
                <m:accPr>
                  <m:chr m:val="̅"/>
                  <m:ctrlPr>
                    <w:rPr>
                      <w:rFonts w:ascii="Cambria Math" w:eastAsiaTheme="minorEastAsia" w:hAnsi="Cambria Math"/>
                      <w:bCs/>
                      <w:i/>
                      <w:iCs/>
                      <w:szCs w:val="20"/>
                      <w:lang w:eastAsia="zh-CN"/>
                    </w:rPr>
                  </m:ctrlPr>
                </m:accPr>
                <m:e>
                  <m:r>
                    <w:rPr>
                      <w:rFonts w:ascii="Cambria Math" w:eastAsiaTheme="minorEastAsia" w:hAnsi="Cambria Math"/>
                      <w:szCs w:val="20"/>
                      <w:lang w:eastAsia="zh-CN"/>
                    </w:rPr>
                    <m:t>d</m:t>
                  </m:r>
                </m:e>
              </m:acc>
            </m:e>
            <m:sub>
              <m:r>
                <w:rPr>
                  <w:rFonts w:ascii="Cambria Math" w:eastAsiaTheme="minorEastAsia" w:hAnsi="Cambria Math"/>
                  <w:szCs w:val="20"/>
                  <w:lang w:eastAsia="zh-CN"/>
                </w:rPr>
                <m:t>2,n</m:t>
              </m:r>
            </m:sub>
          </m:sSub>
          <m:r>
            <w:rPr>
              <w:rFonts w:ascii="Cambria Math" w:eastAsiaTheme="minorEastAsia" w:hAnsi="Cambria Math"/>
              <w:szCs w:val="20"/>
              <w:lang w:eastAsia="zh-CN"/>
            </w:rPr>
            <m:t>=</m:t>
          </m:r>
          <m:sSub>
            <m:sSubPr>
              <m:ctrlPr>
                <w:rPr>
                  <w:rFonts w:ascii="Cambria Math" w:eastAsiaTheme="minorEastAsia" w:hAnsi="Cambria Math"/>
                  <w:bCs/>
                  <w:i/>
                  <w:iCs/>
                  <w:szCs w:val="20"/>
                  <w:lang w:eastAsia="zh-CN"/>
                </w:rPr>
              </m:ctrlPr>
            </m:sSubPr>
            <m:e>
              <m:r>
                <w:rPr>
                  <w:rFonts w:ascii="Cambria Math" w:eastAsiaTheme="minorEastAsia" w:hAnsi="Cambria Math"/>
                  <w:szCs w:val="20"/>
                  <w:lang w:eastAsia="zh-CN"/>
                </w:rPr>
                <m:t>d</m:t>
              </m:r>
            </m:e>
            <m:sub>
              <m:r>
                <w:rPr>
                  <w:rFonts w:ascii="Cambria Math" w:eastAsiaTheme="minorEastAsia" w:hAnsi="Cambria Math"/>
                  <w:szCs w:val="20"/>
                  <w:lang w:eastAsia="zh-CN"/>
                </w:rPr>
                <m:t>2,n</m:t>
              </m:r>
            </m:sub>
          </m:sSub>
          <m:r>
            <w:rPr>
              <w:rFonts w:ascii="Cambria Math" w:eastAsiaTheme="minorEastAsia" w:hAnsi="Cambria Math"/>
              <w:szCs w:val="20"/>
              <w:lang w:eastAsia="zh-CN"/>
            </w:rPr>
            <m:t>⋅</m:t>
          </m:r>
          <m:f>
            <m:fPr>
              <m:ctrlPr>
                <w:rPr>
                  <w:rFonts w:ascii="Cambria Math" w:eastAsiaTheme="minorEastAsia" w:hAnsi="Cambria Math"/>
                  <w:bCs/>
                  <w:i/>
                  <w:iCs/>
                  <w:szCs w:val="20"/>
                  <w:lang w:eastAsia="zh-CN"/>
                </w:rPr>
              </m:ctrlPr>
            </m:fPr>
            <m:num>
              <m:r>
                <w:rPr>
                  <w:rFonts w:ascii="Cambria Math" w:eastAsiaTheme="minorEastAsia" w:hAnsi="Cambria Math"/>
                  <w:szCs w:val="20"/>
                  <w:lang w:eastAsia="zh-CN"/>
                </w:rPr>
                <m:t>c</m:t>
              </m:r>
              <m:sSub>
                <m:sSubPr>
                  <m:ctrlPr>
                    <w:rPr>
                      <w:rFonts w:ascii="Cambria Math" w:eastAsiaTheme="minorEastAsia" w:hAnsi="Cambria Math"/>
                      <w:bCs/>
                      <w:i/>
                      <w:iCs/>
                      <w:szCs w:val="20"/>
                      <w:lang w:eastAsia="zh-CN"/>
                    </w:rPr>
                  </m:ctrlPr>
                </m:sSubPr>
                <m:e>
                  <m:r>
                    <w:rPr>
                      <w:rFonts w:ascii="Cambria Math" w:eastAsiaTheme="minorEastAsia" w:hAnsi="Cambria Math"/>
                      <w:szCs w:val="20"/>
                      <w:lang w:eastAsia="zh-CN"/>
                    </w:rPr>
                    <m:t>τ</m:t>
                  </m:r>
                </m:e>
                <m:sub>
                  <m:r>
                    <w:rPr>
                      <w:rFonts w:ascii="Cambria Math" w:eastAsiaTheme="minorEastAsia" w:hAnsi="Cambria Math"/>
                      <w:szCs w:val="20"/>
                      <w:lang w:eastAsia="zh-CN"/>
                    </w:rPr>
                    <m:t>n</m:t>
                  </m:r>
                </m:sub>
              </m:sSub>
            </m:num>
            <m:den>
              <m:sSub>
                <m:sSubPr>
                  <m:ctrlPr>
                    <w:rPr>
                      <w:rFonts w:ascii="Cambria Math" w:eastAsiaTheme="minorEastAsia" w:hAnsi="Cambria Math"/>
                      <w:bCs/>
                      <w:i/>
                      <w:iCs/>
                      <w:szCs w:val="20"/>
                      <w:lang w:eastAsia="zh-CN"/>
                    </w:rPr>
                  </m:ctrlPr>
                </m:sSubPr>
                <m:e>
                  <m:r>
                    <w:rPr>
                      <w:rFonts w:ascii="Cambria Math" w:eastAsiaTheme="minorEastAsia" w:hAnsi="Cambria Math"/>
                      <w:szCs w:val="20"/>
                      <w:lang w:eastAsia="zh-CN"/>
                    </w:rPr>
                    <m:t>d</m:t>
                  </m:r>
                </m:e>
                <m:sub>
                  <m:r>
                    <w:rPr>
                      <w:rFonts w:ascii="Cambria Math" w:eastAsiaTheme="minorEastAsia" w:hAnsi="Cambria Math"/>
                      <w:szCs w:val="20"/>
                      <w:lang w:eastAsia="zh-CN"/>
                    </w:rPr>
                    <m:t>1,n</m:t>
                  </m:r>
                </m:sub>
              </m:sSub>
              <m:r>
                <w:rPr>
                  <w:rFonts w:ascii="Cambria Math" w:eastAsiaTheme="minorEastAsia" w:hAnsi="Cambria Math"/>
                  <w:szCs w:val="20"/>
                  <w:lang w:eastAsia="zh-CN"/>
                </w:rPr>
                <m:t>+</m:t>
              </m:r>
              <m:sSub>
                <m:sSubPr>
                  <m:ctrlPr>
                    <w:rPr>
                      <w:rFonts w:ascii="Cambria Math" w:eastAsiaTheme="minorEastAsia" w:hAnsi="Cambria Math"/>
                      <w:bCs/>
                      <w:i/>
                      <w:iCs/>
                      <w:szCs w:val="20"/>
                      <w:lang w:eastAsia="zh-CN"/>
                    </w:rPr>
                  </m:ctrlPr>
                </m:sSubPr>
                <m:e>
                  <m:r>
                    <w:rPr>
                      <w:rFonts w:ascii="Cambria Math" w:eastAsiaTheme="minorEastAsia" w:hAnsi="Cambria Math"/>
                      <w:szCs w:val="20"/>
                      <w:lang w:eastAsia="zh-CN"/>
                    </w:rPr>
                    <m:t>d</m:t>
                  </m:r>
                </m:e>
                <m:sub>
                  <m:r>
                    <w:rPr>
                      <w:rFonts w:ascii="Cambria Math" w:eastAsiaTheme="minorEastAsia" w:hAnsi="Cambria Math"/>
                      <w:szCs w:val="20"/>
                      <w:lang w:eastAsia="zh-CN"/>
                    </w:rPr>
                    <m:t>2,n</m:t>
                  </m:r>
                </m:sub>
              </m:sSub>
            </m:den>
          </m:f>
        </m:oMath>
      </m:oMathPara>
    </w:p>
    <w:p w14:paraId="062620FE" w14:textId="2B3A0DAC" w:rsidR="00F547CE" w:rsidRDefault="008F5C36" w:rsidP="00F87949">
      <w:pPr>
        <w:pStyle w:val="a2"/>
        <w:jc w:val="both"/>
        <w:rPr>
          <w:rFonts w:eastAsiaTheme="minorEastAsia"/>
          <w:bCs/>
          <w:iCs/>
          <w:szCs w:val="20"/>
          <w:lang w:eastAsia="zh-CN"/>
        </w:rPr>
      </w:pPr>
      <w:r>
        <w:rPr>
          <w:rFonts w:eastAsiaTheme="minorEastAsia" w:hint="eastAsia"/>
          <w:bCs/>
          <w:iCs/>
          <w:szCs w:val="20"/>
          <w:lang w:eastAsia="zh-CN"/>
        </w:rPr>
        <w:t>w</w:t>
      </w:r>
      <w:r>
        <w:rPr>
          <w:rFonts w:eastAsiaTheme="minorEastAsia"/>
          <w:bCs/>
          <w:iCs/>
          <w:szCs w:val="20"/>
          <w:lang w:eastAsia="zh-CN"/>
        </w:rPr>
        <w:t xml:space="preserve">here </w:t>
      </w:r>
      <m:oMath>
        <m:sSub>
          <m:sSubPr>
            <m:ctrlPr>
              <w:rPr>
                <w:rFonts w:ascii="Cambria Math" w:eastAsiaTheme="minorEastAsia" w:hAnsi="Cambria Math"/>
                <w:bCs/>
                <w:i/>
                <w:iCs/>
                <w:szCs w:val="20"/>
                <w:lang w:eastAsia="zh-CN"/>
              </w:rPr>
            </m:ctrlPr>
          </m:sSubPr>
          <m:e>
            <m:acc>
              <m:accPr>
                <m:chr m:val="̅"/>
                <m:ctrlPr>
                  <w:rPr>
                    <w:rFonts w:ascii="Cambria Math" w:eastAsiaTheme="minorEastAsia" w:hAnsi="Cambria Math"/>
                    <w:bCs/>
                    <w:i/>
                    <w:iCs/>
                    <w:szCs w:val="20"/>
                    <w:lang w:eastAsia="zh-CN"/>
                  </w:rPr>
                </m:ctrlPr>
              </m:accPr>
              <m:e>
                <m:r>
                  <w:rPr>
                    <w:rFonts w:ascii="Cambria Math" w:eastAsiaTheme="minorEastAsia" w:hAnsi="Cambria Math"/>
                    <w:szCs w:val="20"/>
                    <w:lang w:eastAsia="zh-CN"/>
                  </w:rPr>
                  <m:t>d</m:t>
                </m:r>
              </m:e>
            </m:acc>
          </m:e>
          <m:sub>
            <m:r>
              <w:rPr>
                <w:rFonts w:ascii="Cambria Math" w:eastAsiaTheme="minorEastAsia" w:hAnsi="Cambria Math"/>
                <w:szCs w:val="20"/>
                <w:lang w:eastAsia="zh-CN"/>
              </w:rPr>
              <m:t>1,n</m:t>
            </m:r>
          </m:sub>
        </m:sSub>
      </m:oMath>
      <w:r>
        <w:rPr>
          <w:rFonts w:eastAsiaTheme="minorEastAsia" w:hint="eastAsia"/>
          <w:bCs/>
          <w:iCs/>
          <w:szCs w:val="20"/>
          <w:lang w:eastAsia="zh-CN"/>
        </w:rPr>
        <w:t xml:space="preserve"> </w:t>
      </w:r>
      <w:r>
        <w:rPr>
          <w:rFonts w:eastAsiaTheme="minorEastAsia"/>
          <w:bCs/>
          <w:iCs/>
          <w:szCs w:val="20"/>
          <w:lang w:eastAsia="zh-CN"/>
        </w:rPr>
        <w:t xml:space="preserve">and </w:t>
      </w:r>
      <m:oMath>
        <m:sSub>
          <m:sSubPr>
            <m:ctrlPr>
              <w:rPr>
                <w:rFonts w:ascii="Cambria Math" w:eastAsiaTheme="minorEastAsia" w:hAnsi="Cambria Math"/>
                <w:bCs/>
                <w:i/>
                <w:iCs/>
                <w:szCs w:val="20"/>
                <w:lang w:eastAsia="zh-CN"/>
              </w:rPr>
            </m:ctrlPr>
          </m:sSubPr>
          <m:e>
            <m:acc>
              <m:accPr>
                <m:chr m:val="̅"/>
                <m:ctrlPr>
                  <w:rPr>
                    <w:rFonts w:ascii="Cambria Math" w:eastAsiaTheme="minorEastAsia" w:hAnsi="Cambria Math"/>
                    <w:bCs/>
                    <w:i/>
                    <w:iCs/>
                    <w:szCs w:val="20"/>
                    <w:lang w:eastAsia="zh-CN"/>
                  </w:rPr>
                </m:ctrlPr>
              </m:accPr>
              <m:e>
                <m:r>
                  <w:rPr>
                    <w:rFonts w:ascii="Cambria Math" w:eastAsiaTheme="minorEastAsia" w:hAnsi="Cambria Math"/>
                    <w:szCs w:val="20"/>
                    <w:lang w:eastAsia="zh-CN"/>
                  </w:rPr>
                  <m:t>d</m:t>
                </m:r>
              </m:e>
            </m:acc>
          </m:e>
          <m:sub>
            <m:r>
              <w:rPr>
                <w:rFonts w:ascii="Cambria Math" w:eastAsiaTheme="minorEastAsia" w:hAnsi="Cambria Math"/>
                <w:szCs w:val="20"/>
                <w:lang w:eastAsia="zh-CN"/>
              </w:rPr>
              <m:t>2,n</m:t>
            </m:r>
          </m:sub>
        </m:sSub>
      </m:oMath>
      <w:r>
        <w:rPr>
          <w:rFonts w:eastAsiaTheme="minorEastAsia" w:hint="eastAsia"/>
          <w:bCs/>
          <w:iCs/>
          <w:szCs w:val="20"/>
          <w:lang w:eastAsia="zh-CN"/>
        </w:rPr>
        <w:t xml:space="preserve"> </w:t>
      </w:r>
      <w:r w:rsidR="00454E16">
        <w:rPr>
          <w:rFonts w:eastAsiaTheme="minorEastAsia"/>
          <w:bCs/>
          <w:iCs/>
          <w:szCs w:val="20"/>
          <w:lang w:eastAsia="zh-CN"/>
        </w:rPr>
        <w:t>are</w:t>
      </w:r>
      <w:r>
        <w:rPr>
          <w:rFonts w:eastAsiaTheme="minorEastAsia"/>
          <w:bCs/>
          <w:iCs/>
          <w:szCs w:val="20"/>
          <w:lang w:eastAsia="zh-CN"/>
        </w:rPr>
        <w:t xml:space="preserve"> the normalized distances associated with the same </w:t>
      </w:r>
      <w:r w:rsidR="00A853BD">
        <w:rPr>
          <w:rFonts w:eastAsiaTheme="minorEastAsia"/>
          <w:bCs/>
          <w:iCs/>
          <w:szCs w:val="20"/>
          <w:lang w:eastAsia="zh-CN"/>
        </w:rPr>
        <w:t>point</w:t>
      </w:r>
      <w:r>
        <w:rPr>
          <w:rFonts w:eastAsiaTheme="minorEastAsia"/>
          <w:bCs/>
          <w:iCs/>
          <w:szCs w:val="20"/>
          <w:lang w:eastAsia="zh-CN"/>
        </w:rPr>
        <w:t xml:space="preserve">. </w:t>
      </w:r>
      <w:r w:rsidR="00454E16">
        <w:rPr>
          <w:rFonts w:eastAsiaTheme="minorEastAsia"/>
          <w:bCs/>
          <w:iCs/>
          <w:szCs w:val="20"/>
          <w:lang w:eastAsia="zh-CN"/>
        </w:rPr>
        <w:t xml:space="preserve">Otherwise, </w:t>
      </w:r>
      <m:oMath>
        <m:sSub>
          <m:sSubPr>
            <m:ctrlPr>
              <w:rPr>
                <w:rFonts w:ascii="Cambria Math" w:eastAsiaTheme="minorEastAsia" w:hAnsi="Cambria Math"/>
                <w:bCs/>
                <w:i/>
                <w:iCs/>
                <w:szCs w:val="20"/>
                <w:lang w:eastAsia="zh-CN"/>
              </w:rPr>
            </m:ctrlPr>
          </m:sSubPr>
          <m:e>
            <m:acc>
              <m:accPr>
                <m:chr m:val="̅"/>
                <m:ctrlPr>
                  <w:rPr>
                    <w:rFonts w:ascii="Cambria Math" w:eastAsiaTheme="minorEastAsia" w:hAnsi="Cambria Math"/>
                    <w:bCs/>
                    <w:i/>
                    <w:iCs/>
                    <w:szCs w:val="20"/>
                    <w:lang w:eastAsia="zh-CN"/>
                  </w:rPr>
                </m:ctrlPr>
              </m:accPr>
              <m:e>
                <m:r>
                  <w:rPr>
                    <w:rFonts w:ascii="Cambria Math" w:eastAsiaTheme="minorEastAsia" w:hAnsi="Cambria Math"/>
                    <w:szCs w:val="20"/>
                    <w:lang w:eastAsia="zh-CN"/>
                  </w:rPr>
                  <m:t>d</m:t>
                </m:r>
              </m:e>
            </m:acc>
          </m:e>
          <m:sub>
            <m:r>
              <w:rPr>
                <w:rFonts w:ascii="Cambria Math" w:eastAsiaTheme="minorEastAsia" w:hAnsi="Cambria Math"/>
                <w:szCs w:val="20"/>
                <w:lang w:eastAsia="zh-CN"/>
              </w:rPr>
              <m:t>1,n</m:t>
            </m:r>
          </m:sub>
        </m:sSub>
        <m:r>
          <w:rPr>
            <w:rFonts w:ascii="Cambria Math" w:eastAsiaTheme="minorEastAsia" w:hAnsi="Cambria Math"/>
            <w:szCs w:val="20"/>
            <w:lang w:eastAsia="zh-CN"/>
          </w:rPr>
          <m:t>=</m:t>
        </m:r>
        <m:sSub>
          <m:sSubPr>
            <m:ctrlPr>
              <w:rPr>
                <w:rFonts w:ascii="Cambria Math" w:eastAsiaTheme="minorEastAsia" w:hAnsi="Cambria Math"/>
                <w:bCs/>
                <w:i/>
                <w:iCs/>
                <w:szCs w:val="20"/>
                <w:lang w:eastAsia="zh-CN"/>
              </w:rPr>
            </m:ctrlPr>
          </m:sSubPr>
          <m:e>
            <m:r>
              <w:rPr>
                <w:rFonts w:ascii="Cambria Math" w:eastAsiaTheme="minorEastAsia" w:hAnsi="Cambria Math"/>
                <w:szCs w:val="20"/>
                <w:lang w:eastAsia="zh-CN"/>
              </w:rPr>
              <m:t>d</m:t>
            </m:r>
          </m:e>
          <m:sub>
            <m:r>
              <w:rPr>
                <w:rFonts w:ascii="Cambria Math" w:eastAsiaTheme="minorEastAsia" w:hAnsi="Cambria Math"/>
                <w:szCs w:val="20"/>
                <w:lang w:eastAsia="zh-CN"/>
              </w:rPr>
              <m:t>1,n</m:t>
            </m:r>
          </m:sub>
        </m:sSub>
      </m:oMath>
      <w:r w:rsidR="00454E16">
        <w:rPr>
          <w:rFonts w:eastAsiaTheme="minorEastAsia"/>
          <w:bCs/>
          <w:iCs/>
          <w:szCs w:val="20"/>
          <w:lang w:eastAsia="zh-CN"/>
        </w:rPr>
        <w:t xml:space="preserve">, </w:t>
      </w:r>
      <m:oMath>
        <m:sSub>
          <m:sSubPr>
            <m:ctrlPr>
              <w:rPr>
                <w:rFonts w:ascii="Cambria Math" w:eastAsiaTheme="minorEastAsia" w:hAnsi="Cambria Math"/>
                <w:bCs/>
                <w:i/>
                <w:iCs/>
                <w:szCs w:val="20"/>
                <w:lang w:eastAsia="zh-CN"/>
              </w:rPr>
            </m:ctrlPr>
          </m:sSubPr>
          <m:e>
            <m:acc>
              <m:accPr>
                <m:chr m:val="̅"/>
                <m:ctrlPr>
                  <w:rPr>
                    <w:rFonts w:ascii="Cambria Math" w:eastAsiaTheme="minorEastAsia" w:hAnsi="Cambria Math"/>
                    <w:bCs/>
                    <w:i/>
                    <w:iCs/>
                    <w:szCs w:val="20"/>
                    <w:lang w:eastAsia="zh-CN"/>
                  </w:rPr>
                </m:ctrlPr>
              </m:accPr>
              <m:e>
                <m:r>
                  <w:rPr>
                    <w:rFonts w:ascii="Cambria Math" w:eastAsiaTheme="minorEastAsia" w:hAnsi="Cambria Math"/>
                    <w:szCs w:val="20"/>
                    <w:lang w:eastAsia="zh-CN"/>
                  </w:rPr>
                  <m:t>d</m:t>
                </m:r>
              </m:e>
            </m:acc>
          </m:e>
          <m:sub>
            <m:r>
              <w:rPr>
                <w:rFonts w:ascii="Cambria Math" w:eastAsiaTheme="minorEastAsia" w:hAnsi="Cambria Math"/>
                <w:szCs w:val="20"/>
                <w:lang w:eastAsia="zh-CN"/>
              </w:rPr>
              <m:t>2,n</m:t>
            </m:r>
          </m:sub>
        </m:sSub>
        <m:r>
          <w:rPr>
            <w:rFonts w:ascii="Cambria Math" w:eastAsiaTheme="minorEastAsia" w:hAnsi="Cambria Math"/>
            <w:szCs w:val="20"/>
            <w:lang w:eastAsia="zh-CN"/>
          </w:rPr>
          <m:t>=</m:t>
        </m:r>
        <m:sSub>
          <m:sSubPr>
            <m:ctrlPr>
              <w:rPr>
                <w:rFonts w:ascii="Cambria Math" w:eastAsiaTheme="minorEastAsia" w:hAnsi="Cambria Math"/>
                <w:bCs/>
                <w:i/>
                <w:iCs/>
                <w:szCs w:val="20"/>
                <w:lang w:eastAsia="zh-CN"/>
              </w:rPr>
            </m:ctrlPr>
          </m:sSubPr>
          <m:e>
            <m:r>
              <w:rPr>
                <w:rFonts w:ascii="Cambria Math" w:eastAsiaTheme="minorEastAsia" w:hAnsi="Cambria Math"/>
                <w:szCs w:val="20"/>
                <w:lang w:eastAsia="zh-CN"/>
              </w:rPr>
              <m:t>d</m:t>
            </m:r>
          </m:e>
          <m:sub>
            <m:r>
              <w:rPr>
                <w:rFonts w:ascii="Cambria Math" w:eastAsiaTheme="minorEastAsia" w:hAnsi="Cambria Math"/>
                <w:szCs w:val="20"/>
                <w:lang w:eastAsia="zh-CN"/>
              </w:rPr>
              <m:t>2,n</m:t>
            </m:r>
          </m:sub>
        </m:sSub>
      </m:oMath>
      <w:r w:rsidR="00454E16">
        <w:rPr>
          <w:rFonts w:eastAsiaTheme="minorEastAsia"/>
          <w:bCs/>
          <w:iCs/>
          <w:szCs w:val="20"/>
          <w:lang w:eastAsia="zh-CN"/>
        </w:rPr>
        <w:t>.</w:t>
      </w:r>
    </w:p>
    <w:p w14:paraId="787E8403" w14:textId="051448AB" w:rsidR="00454E16" w:rsidRDefault="00454E16" w:rsidP="00F87949">
      <w:pPr>
        <w:pStyle w:val="a2"/>
        <w:jc w:val="both"/>
        <w:rPr>
          <w:rFonts w:eastAsiaTheme="minorEastAsia"/>
          <w:bCs/>
          <w:iCs/>
          <w:szCs w:val="20"/>
          <w:lang w:eastAsia="zh-CN"/>
        </w:rPr>
      </w:pPr>
      <w:r w:rsidRPr="00454E16">
        <w:rPr>
          <w:rFonts w:eastAsiaTheme="minorEastAsia" w:hint="eastAsia"/>
          <w:bCs/>
          <w:iCs/>
          <w:szCs w:val="20"/>
          <w:u w:val="single"/>
          <w:lang w:eastAsia="zh-CN"/>
        </w:rPr>
        <w:t>S</w:t>
      </w:r>
      <w:r w:rsidRPr="00454E16">
        <w:rPr>
          <w:rFonts w:eastAsiaTheme="minorEastAsia"/>
          <w:bCs/>
          <w:iCs/>
          <w:szCs w:val="20"/>
          <w:u w:val="single"/>
          <w:lang w:eastAsia="zh-CN"/>
        </w:rPr>
        <w:t>tep4</w:t>
      </w:r>
      <w:r>
        <w:rPr>
          <w:rFonts w:eastAsiaTheme="minorEastAsia"/>
          <w:bCs/>
          <w:iCs/>
          <w:szCs w:val="20"/>
          <w:lang w:eastAsia="zh-CN"/>
        </w:rPr>
        <w:t xml:space="preserve">: </w:t>
      </w:r>
      <w:r>
        <w:rPr>
          <w:rFonts w:eastAsiaTheme="minorEastAsia"/>
          <w:szCs w:val="20"/>
          <w:lang w:eastAsia="zh-CN"/>
        </w:rPr>
        <w:t xml:space="preserve">If </w:t>
      </w:r>
      <w:r>
        <w:rPr>
          <w:rFonts w:eastAsiaTheme="minorEastAsia"/>
          <w:bCs/>
          <w:iCs/>
          <w:szCs w:val="20"/>
          <w:lang w:eastAsia="zh-CN"/>
        </w:rPr>
        <w:t>the impact of spherical wavefront is NOT considered at UE side, t</w:t>
      </w:r>
      <w:r w:rsidRPr="00454E16">
        <w:rPr>
          <w:rFonts w:eastAsiaTheme="minorEastAsia"/>
          <w:bCs/>
          <w:iCs/>
          <w:szCs w:val="20"/>
          <w:lang w:eastAsia="zh-CN"/>
        </w:rPr>
        <w:t>he element-wise parameters of non-direct path</w:t>
      </w:r>
      <w:r>
        <w:rPr>
          <w:rFonts w:eastAsiaTheme="minorEastAsia"/>
          <w:bCs/>
          <w:iCs/>
          <w:szCs w:val="20"/>
          <w:lang w:eastAsia="zh-CN"/>
        </w:rPr>
        <w:t xml:space="preserve"> at the TRP side is modeled based on </w:t>
      </w:r>
      <m:oMath>
        <m:sSub>
          <m:sSubPr>
            <m:ctrlPr>
              <w:rPr>
                <w:rFonts w:ascii="Cambria Math" w:eastAsiaTheme="minorEastAsia" w:hAnsi="Cambria Math"/>
                <w:bCs/>
                <w:i/>
                <w:iCs/>
                <w:szCs w:val="20"/>
                <w:lang w:eastAsia="zh-CN"/>
              </w:rPr>
            </m:ctrlPr>
          </m:sSubPr>
          <m:e>
            <m:r>
              <w:rPr>
                <w:rFonts w:ascii="Cambria Math" w:eastAsiaTheme="minorEastAsia" w:hAnsi="Cambria Math"/>
                <w:szCs w:val="20"/>
                <w:lang w:eastAsia="zh-CN"/>
              </w:rPr>
              <m:t>d</m:t>
            </m:r>
          </m:e>
          <m:sub>
            <m:r>
              <w:rPr>
                <w:rFonts w:ascii="Cambria Math" w:eastAsiaTheme="minorEastAsia" w:hAnsi="Cambria Math"/>
                <w:szCs w:val="20"/>
                <w:lang w:eastAsia="zh-CN"/>
              </w:rPr>
              <m:t>1,n</m:t>
            </m:r>
          </m:sub>
        </m:sSub>
      </m:oMath>
      <w:r>
        <w:rPr>
          <w:rFonts w:eastAsiaTheme="minorEastAsia"/>
          <w:bCs/>
          <w:iCs/>
          <w:szCs w:val="20"/>
          <w:lang w:eastAsia="zh-CN"/>
        </w:rPr>
        <w:t>. Otherwise, t</w:t>
      </w:r>
      <w:r w:rsidRPr="00454E16">
        <w:rPr>
          <w:rFonts w:eastAsiaTheme="minorEastAsia"/>
          <w:bCs/>
          <w:iCs/>
          <w:szCs w:val="20"/>
          <w:lang w:eastAsia="zh-CN"/>
        </w:rPr>
        <w:t>he element-wise parameters of non-direct path</w:t>
      </w:r>
      <w:r>
        <w:rPr>
          <w:rFonts w:eastAsiaTheme="minorEastAsia"/>
          <w:bCs/>
          <w:iCs/>
          <w:szCs w:val="20"/>
          <w:lang w:eastAsia="zh-CN"/>
        </w:rPr>
        <w:t xml:space="preserve"> at the TRP side and UE side are modeled based on </w:t>
      </w:r>
      <m:oMath>
        <m:sSub>
          <m:sSubPr>
            <m:ctrlPr>
              <w:rPr>
                <w:rFonts w:ascii="Cambria Math" w:eastAsiaTheme="minorEastAsia" w:hAnsi="Cambria Math"/>
                <w:bCs/>
                <w:i/>
                <w:iCs/>
                <w:szCs w:val="20"/>
                <w:lang w:eastAsia="zh-CN"/>
              </w:rPr>
            </m:ctrlPr>
          </m:sSubPr>
          <m:e>
            <m:acc>
              <m:accPr>
                <m:chr m:val="̅"/>
                <m:ctrlPr>
                  <w:rPr>
                    <w:rFonts w:ascii="Cambria Math" w:eastAsiaTheme="minorEastAsia" w:hAnsi="Cambria Math"/>
                    <w:bCs/>
                    <w:i/>
                    <w:iCs/>
                    <w:szCs w:val="20"/>
                    <w:lang w:eastAsia="zh-CN"/>
                  </w:rPr>
                </m:ctrlPr>
              </m:accPr>
              <m:e>
                <m:r>
                  <w:rPr>
                    <w:rFonts w:ascii="Cambria Math" w:eastAsiaTheme="minorEastAsia" w:hAnsi="Cambria Math"/>
                    <w:szCs w:val="20"/>
                    <w:lang w:eastAsia="zh-CN"/>
                  </w:rPr>
                  <m:t>d</m:t>
                </m:r>
              </m:e>
            </m:acc>
          </m:e>
          <m:sub>
            <m:r>
              <w:rPr>
                <w:rFonts w:ascii="Cambria Math" w:eastAsiaTheme="minorEastAsia" w:hAnsi="Cambria Math"/>
                <w:szCs w:val="20"/>
                <w:lang w:eastAsia="zh-CN"/>
              </w:rPr>
              <m:t>1,n</m:t>
            </m:r>
          </m:sub>
        </m:sSub>
      </m:oMath>
      <w:r>
        <w:rPr>
          <w:rFonts w:eastAsiaTheme="minorEastAsia" w:hint="eastAsia"/>
          <w:bCs/>
          <w:iCs/>
          <w:szCs w:val="20"/>
          <w:lang w:eastAsia="zh-CN"/>
        </w:rPr>
        <w:t xml:space="preserve"> </w:t>
      </w:r>
      <w:r>
        <w:rPr>
          <w:rFonts w:eastAsiaTheme="minorEastAsia"/>
          <w:bCs/>
          <w:iCs/>
          <w:szCs w:val="20"/>
          <w:lang w:eastAsia="zh-CN"/>
        </w:rPr>
        <w:t xml:space="preserve">and </w:t>
      </w:r>
      <m:oMath>
        <m:sSub>
          <m:sSubPr>
            <m:ctrlPr>
              <w:rPr>
                <w:rFonts w:ascii="Cambria Math" w:eastAsiaTheme="minorEastAsia" w:hAnsi="Cambria Math"/>
                <w:bCs/>
                <w:i/>
                <w:iCs/>
                <w:szCs w:val="20"/>
                <w:lang w:eastAsia="zh-CN"/>
              </w:rPr>
            </m:ctrlPr>
          </m:sSubPr>
          <m:e>
            <m:acc>
              <m:accPr>
                <m:chr m:val="̅"/>
                <m:ctrlPr>
                  <w:rPr>
                    <w:rFonts w:ascii="Cambria Math" w:eastAsiaTheme="minorEastAsia" w:hAnsi="Cambria Math"/>
                    <w:bCs/>
                    <w:i/>
                    <w:iCs/>
                    <w:szCs w:val="20"/>
                    <w:lang w:eastAsia="zh-CN"/>
                  </w:rPr>
                </m:ctrlPr>
              </m:accPr>
              <m:e>
                <m:r>
                  <w:rPr>
                    <w:rFonts w:ascii="Cambria Math" w:eastAsiaTheme="minorEastAsia" w:hAnsi="Cambria Math"/>
                    <w:szCs w:val="20"/>
                    <w:lang w:eastAsia="zh-CN"/>
                  </w:rPr>
                  <m:t>d</m:t>
                </m:r>
              </m:e>
            </m:acc>
          </m:e>
          <m:sub>
            <m:r>
              <w:rPr>
                <w:rFonts w:ascii="Cambria Math" w:eastAsiaTheme="minorEastAsia" w:hAnsi="Cambria Math"/>
                <w:szCs w:val="20"/>
                <w:lang w:eastAsia="zh-CN"/>
              </w:rPr>
              <m:t>2,n</m:t>
            </m:r>
          </m:sub>
        </m:sSub>
      </m:oMath>
      <w:r>
        <w:rPr>
          <w:rFonts w:eastAsiaTheme="minorEastAsia" w:hint="eastAsia"/>
          <w:bCs/>
          <w:iCs/>
          <w:szCs w:val="20"/>
          <w:lang w:eastAsia="zh-CN"/>
        </w:rPr>
        <w:t>.</w:t>
      </w:r>
    </w:p>
    <w:bookmarkEnd w:id="2"/>
    <w:p w14:paraId="1EEBAF93" w14:textId="77777777" w:rsidR="00735705" w:rsidRDefault="00735705" w:rsidP="00735705">
      <w:pPr>
        <w:pStyle w:val="a2"/>
        <w:jc w:val="both"/>
        <w:rPr>
          <w:rFonts w:eastAsiaTheme="minorEastAsia"/>
          <w:bCs/>
          <w:iCs/>
          <w:szCs w:val="20"/>
          <w:lang w:val="en-GB" w:eastAsia="zh-CN"/>
        </w:rPr>
      </w:pPr>
    </w:p>
    <w:p w14:paraId="52BB4D5A" w14:textId="768E87B9" w:rsidR="00735705" w:rsidRPr="00EB555E" w:rsidRDefault="00735705" w:rsidP="00735705">
      <w:pPr>
        <w:pStyle w:val="a2"/>
        <w:jc w:val="both"/>
        <w:rPr>
          <w:rFonts w:eastAsia="等线"/>
          <w:b/>
          <w:bCs/>
          <w:i/>
          <w:iCs/>
          <w:color w:val="000000"/>
          <w:szCs w:val="20"/>
          <w:lang w:eastAsia="zh-CN"/>
        </w:rPr>
      </w:pPr>
      <w:r w:rsidRPr="00EB555E">
        <w:rPr>
          <w:rFonts w:eastAsiaTheme="minorEastAsia"/>
          <w:b/>
          <w:bCs/>
          <w:i/>
          <w:iCs/>
          <w:szCs w:val="20"/>
          <w:lang w:val="en-GB" w:eastAsia="zh-CN"/>
        </w:rPr>
        <w:t xml:space="preserve">Proposal </w:t>
      </w:r>
      <w:r w:rsidR="004925DF">
        <w:rPr>
          <w:rFonts w:eastAsiaTheme="minorEastAsia"/>
          <w:b/>
          <w:bCs/>
          <w:i/>
          <w:iCs/>
          <w:szCs w:val="20"/>
          <w:lang w:val="en-GB" w:eastAsia="zh-CN"/>
        </w:rPr>
        <w:t>3</w:t>
      </w:r>
      <w:r w:rsidRPr="00EB555E">
        <w:rPr>
          <w:rFonts w:eastAsiaTheme="minorEastAsia"/>
          <w:b/>
          <w:bCs/>
          <w:i/>
          <w:iCs/>
          <w:szCs w:val="20"/>
          <w:lang w:val="en-GB" w:eastAsia="zh-CN"/>
        </w:rPr>
        <w:t xml:space="preserve">: </w:t>
      </w:r>
      <w:r w:rsidR="00EB555E" w:rsidRPr="00EB555E">
        <w:rPr>
          <w:rFonts w:eastAsia="等线"/>
          <w:b/>
          <w:bCs/>
          <w:i/>
          <w:iCs/>
          <w:color w:val="000000"/>
          <w:szCs w:val="20"/>
        </w:rPr>
        <w:t>If</w:t>
      </w:r>
      <w:r w:rsidR="00EB555E" w:rsidRPr="00EB555E">
        <w:rPr>
          <w:b/>
          <w:bCs/>
          <w:i/>
          <w:iCs/>
        </w:rPr>
        <w:t xml:space="preserve"> </w:t>
      </w:r>
      <w:r w:rsidR="00EB555E" w:rsidRPr="00EB555E">
        <w:rPr>
          <w:rFonts w:eastAsia="等线"/>
          <w:b/>
          <w:bCs/>
          <w:i/>
          <w:iCs/>
          <w:color w:val="000000"/>
          <w:szCs w:val="20"/>
        </w:rPr>
        <w:t xml:space="preserve">the impact of spherical wavefront is considered at UE side, the following procedure can be used for generating </w:t>
      </w:r>
      <m:oMath>
        <m:sSub>
          <m:sSubPr>
            <m:ctrlPr>
              <w:rPr>
                <w:rFonts w:ascii="Cambria Math" w:eastAsia="等线" w:hAnsi="Cambria Math"/>
                <w:b/>
                <w:bCs/>
                <w:i/>
                <w:iCs/>
                <w:color w:val="000000"/>
                <w:szCs w:val="20"/>
              </w:rPr>
            </m:ctrlPr>
          </m:sSubPr>
          <m:e>
            <m:r>
              <m:rPr>
                <m:sty m:val="bi"/>
              </m:rPr>
              <w:rPr>
                <w:rFonts w:ascii="Cambria Math" w:eastAsia="等线" w:hAnsi="Cambria Math"/>
                <w:color w:val="000000"/>
                <w:szCs w:val="20"/>
              </w:rPr>
              <m:t>d</m:t>
            </m:r>
          </m:e>
          <m:sub>
            <m:r>
              <m:rPr>
                <m:sty m:val="bi"/>
              </m:rPr>
              <w:rPr>
                <w:rFonts w:ascii="Cambria Math" w:eastAsia="等线" w:hAnsi="Cambria Math"/>
                <w:color w:val="000000"/>
                <w:szCs w:val="20"/>
              </w:rPr>
              <m:t>2,n</m:t>
            </m:r>
          </m:sub>
        </m:sSub>
      </m:oMath>
      <w:r w:rsidR="00EB555E" w:rsidRPr="00EB555E">
        <w:rPr>
          <w:rFonts w:eastAsia="等线" w:hint="eastAsia"/>
          <w:b/>
          <w:bCs/>
          <w:i/>
          <w:iCs/>
          <w:color w:val="000000"/>
          <w:szCs w:val="20"/>
          <w:lang w:eastAsia="zh-CN"/>
        </w:rPr>
        <w:t xml:space="preserve"> </w:t>
      </w:r>
      <w:r w:rsidR="00EB555E" w:rsidRPr="00EB555E">
        <w:rPr>
          <w:rFonts w:eastAsia="等线"/>
          <w:b/>
          <w:bCs/>
          <w:i/>
          <w:iCs/>
          <w:color w:val="000000"/>
          <w:szCs w:val="20"/>
          <w:lang w:eastAsia="zh-CN"/>
        </w:rPr>
        <w:t xml:space="preserve">for the </w:t>
      </w:r>
      <m:oMath>
        <m:sSub>
          <m:sSubPr>
            <m:ctrlPr>
              <w:rPr>
                <w:rFonts w:ascii="Cambria Math" w:eastAsia="等线" w:hAnsi="Cambria Math"/>
                <w:b/>
                <w:bCs/>
                <w:i/>
                <w:iCs/>
                <w:color w:val="000000"/>
                <w:szCs w:val="20"/>
                <w:lang w:eastAsia="zh-CN"/>
              </w:rPr>
            </m:ctrlPr>
          </m:sSubPr>
          <m:e>
            <m:r>
              <m:rPr>
                <m:sty m:val="bi"/>
              </m:rPr>
              <w:rPr>
                <w:rFonts w:ascii="Cambria Math" w:eastAsia="等线" w:hAnsi="Cambria Math"/>
                <w:color w:val="000000"/>
                <w:szCs w:val="20"/>
                <w:lang w:eastAsia="zh-CN"/>
              </w:rPr>
              <m:t>k</m:t>
            </m:r>
          </m:e>
          <m:sub>
            <m:r>
              <m:rPr>
                <m:sty m:val="bi"/>
              </m:rPr>
              <w:rPr>
                <w:rFonts w:ascii="Cambria Math" w:eastAsia="等线" w:hAnsi="Cambria Math"/>
                <w:color w:val="000000"/>
                <w:szCs w:val="20"/>
                <w:lang w:eastAsia="zh-CN"/>
              </w:rPr>
              <m:t>2</m:t>
            </m:r>
          </m:sub>
        </m:sSub>
      </m:oMath>
      <w:r w:rsidR="00EB555E" w:rsidRPr="00EB555E">
        <w:rPr>
          <w:rFonts w:eastAsia="等线" w:hint="eastAsia"/>
          <w:b/>
          <w:bCs/>
          <w:i/>
          <w:iCs/>
          <w:color w:val="000000"/>
          <w:szCs w:val="20"/>
          <w:lang w:eastAsia="zh-CN"/>
        </w:rPr>
        <w:t xml:space="preserve"> </w:t>
      </w:r>
      <w:r w:rsidR="00EB555E" w:rsidRPr="00EB555E">
        <w:rPr>
          <w:rFonts w:eastAsia="等线"/>
          <w:b/>
          <w:bCs/>
          <w:i/>
          <w:iCs/>
          <w:color w:val="000000"/>
          <w:szCs w:val="20"/>
          <w:lang w:eastAsia="zh-CN"/>
        </w:rPr>
        <w:t>clusters:</w:t>
      </w:r>
    </w:p>
    <w:p w14:paraId="00D04AE8" w14:textId="381D50BD" w:rsidR="00EB555E" w:rsidRPr="00EB555E" w:rsidRDefault="00EB555E" w:rsidP="00EB555E">
      <w:pPr>
        <w:pStyle w:val="a2"/>
        <w:jc w:val="both"/>
        <w:rPr>
          <w:rFonts w:eastAsia="等线"/>
          <w:b/>
          <w:bCs/>
          <w:i/>
          <w:iCs/>
          <w:color w:val="000000"/>
          <w:szCs w:val="20"/>
          <w:lang w:eastAsia="zh-CN"/>
        </w:rPr>
      </w:pPr>
      <w:r w:rsidRPr="00EB555E">
        <w:rPr>
          <w:rFonts w:eastAsia="等线"/>
          <w:b/>
          <w:bCs/>
          <w:i/>
          <w:iCs/>
          <w:color w:val="000000"/>
          <w:szCs w:val="20"/>
          <w:u w:val="single"/>
          <w:lang w:eastAsia="zh-CN"/>
        </w:rPr>
        <w:t>Step1</w:t>
      </w:r>
      <w:r w:rsidRPr="00EB555E">
        <w:rPr>
          <w:rFonts w:eastAsia="等线"/>
          <w:b/>
          <w:bCs/>
          <w:i/>
          <w:iCs/>
          <w:color w:val="000000"/>
          <w:szCs w:val="20"/>
          <w:lang w:eastAsia="zh-CN"/>
        </w:rPr>
        <w:t xml:space="preserve">: The distance </w:t>
      </w:r>
      <m:oMath>
        <m:sSub>
          <m:sSubPr>
            <m:ctrlPr>
              <w:rPr>
                <w:rFonts w:ascii="Cambria Math" w:eastAsia="等线" w:hAnsi="Cambria Math"/>
                <w:b/>
                <w:bCs/>
                <w:i/>
                <w:iCs/>
                <w:color w:val="000000"/>
                <w:szCs w:val="20"/>
                <w:lang w:eastAsia="zh-CN"/>
              </w:rPr>
            </m:ctrlPr>
          </m:sSubPr>
          <m:e>
            <m:r>
              <m:rPr>
                <m:sty m:val="bi"/>
              </m:rPr>
              <w:rPr>
                <w:rFonts w:ascii="Cambria Math" w:eastAsia="等线" w:hAnsi="Cambria Math"/>
                <w:color w:val="000000"/>
                <w:szCs w:val="20"/>
                <w:lang w:eastAsia="zh-CN"/>
              </w:rPr>
              <m:t>d</m:t>
            </m:r>
          </m:e>
          <m:sub>
            <m:r>
              <m:rPr>
                <m:sty m:val="bi"/>
              </m:rPr>
              <w:rPr>
                <w:rFonts w:ascii="Cambria Math" w:eastAsia="等线" w:hAnsi="Cambria Math"/>
                <w:color w:val="000000"/>
                <w:szCs w:val="20"/>
                <w:lang w:eastAsia="zh-CN"/>
              </w:rPr>
              <m:t>1,n</m:t>
            </m:r>
          </m:sub>
        </m:sSub>
      </m:oMath>
      <w:r w:rsidRPr="00EB555E">
        <w:rPr>
          <w:rFonts w:eastAsia="等线"/>
          <w:b/>
          <w:bCs/>
          <w:i/>
          <w:iCs/>
          <w:color w:val="000000"/>
          <w:szCs w:val="20"/>
          <w:lang w:eastAsia="zh-CN"/>
        </w:rPr>
        <w:t xml:space="preserve"> between TRP and 1st point associated with cluster n is generated.</w:t>
      </w:r>
    </w:p>
    <w:p w14:paraId="51D64646" w14:textId="2DC925F7" w:rsidR="00EB555E" w:rsidRPr="00EB555E" w:rsidRDefault="00EB555E" w:rsidP="00EB555E">
      <w:pPr>
        <w:pStyle w:val="a2"/>
        <w:jc w:val="both"/>
        <w:rPr>
          <w:rFonts w:eastAsia="等线"/>
          <w:b/>
          <w:bCs/>
          <w:i/>
          <w:iCs/>
          <w:color w:val="000000"/>
          <w:szCs w:val="20"/>
          <w:lang w:eastAsia="zh-CN"/>
        </w:rPr>
      </w:pPr>
      <w:r w:rsidRPr="00EB555E">
        <w:rPr>
          <w:rFonts w:eastAsia="等线"/>
          <w:b/>
          <w:bCs/>
          <w:i/>
          <w:iCs/>
          <w:color w:val="000000"/>
          <w:szCs w:val="20"/>
          <w:u w:val="single"/>
          <w:lang w:eastAsia="zh-CN"/>
        </w:rPr>
        <w:t>Step2</w:t>
      </w:r>
      <w:r w:rsidRPr="00EB555E">
        <w:rPr>
          <w:rFonts w:eastAsia="等线"/>
          <w:b/>
          <w:bCs/>
          <w:i/>
          <w:iCs/>
          <w:color w:val="000000"/>
          <w:szCs w:val="20"/>
          <w:lang w:eastAsia="zh-CN"/>
        </w:rPr>
        <w:t xml:space="preserve">: If the impact of spherical wavefront is considered at UE side, the distance </w:t>
      </w:r>
      <m:oMath>
        <m:sSub>
          <m:sSubPr>
            <m:ctrlPr>
              <w:rPr>
                <w:rFonts w:ascii="Cambria Math" w:eastAsia="等线" w:hAnsi="Cambria Math"/>
                <w:b/>
                <w:bCs/>
                <w:i/>
                <w:iCs/>
                <w:color w:val="000000"/>
                <w:szCs w:val="20"/>
                <w:lang w:eastAsia="zh-CN"/>
              </w:rPr>
            </m:ctrlPr>
          </m:sSubPr>
          <m:e>
            <m:r>
              <m:rPr>
                <m:sty m:val="bi"/>
              </m:rPr>
              <w:rPr>
                <w:rFonts w:ascii="Cambria Math" w:eastAsia="等线" w:hAnsi="Cambria Math"/>
                <w:color w:val="000000"/>
                <w:szCs w:val="20"/>
                <w:lang w:eastAsia="zh-CN"/>
              </w:rPr>
              <m:t>d</m:t>
            </m:r>
          </m:e>
          <m:sub>
            <m:r>
              <m:rPr>
                <m:sty m:val="bi"/>
              </m:rPr>
              <w:rPr>
                <w:rFonts w:ascii="Cambria Math" w:eastAsia="等线" w:hAnsi="Cambria Math"/>
                <w:color w:val="000000"/>
                <w:szCs w:val="20"/>
                <w:lang w:eastAsia="zh-CN"/>
              </w:rPr>
              <m:t xml:space="preserve">2,n </m:t>
            </m:r>
          </m:sub>
        </m:sSub>
      </m:oMath>
      <w:r w:rsidRPr="00EB555E">
        <w:rPr>
          <w:rFonts w:eastAsia="等线"/>
          <w:b/>
          <w:bCs/>
          <w:i/>
          <w:iCs/>
          <w:color w:val="000000"/>
          <w:szCs w:val="20"/>
          <w:lang w:eastAsia="zh-CN"/>
        </w:rPr>
        <w:t xml:space="preserve"> between UE and the 2nd point associated with cluster n is generated independently of </w:t>
      </w:r>
      <m:oMath>
        <m:sSub>
          <m:sSubPr>
            <m:ctrlPr>
              <w:rPr>
                <w:rFonts w:ascii="Cambria Math" w:eastAsia="等线" w:hAnsi="Cambria Math"/>
                <w:b/>
                <w:bCs/>
                <w:i/>
                <w:iCs/>
                <w:color w:val="000000"/>
                <w:szCs w:val="20"/>
                <w:lang w:eastAsia="zh-CN"/>
              </w:rPr>
            </m:ctrlPr>
          </m:sSubPr>
          <m:e>
            <m:r>
              <m:rPr>
                <m:sty m:val="bi"/>
              </m:rPr>
              <w:rPr>
                <w:rFonts w:ascii="Cambria Math" w:eastAsia="等线" w:hAnsi="Cambria Math"/>
                <w:color w:val="000000"/>
                <w:szCs w:val="20"/>
                <w:lang w:eastAsia="zh-CN"/>
              </w:rPr>
              <m:t>d</m:t>
            </m:r>
          </m:e>
          <m:sub>
            <m:r>
              <m:rPr>
                <m:sty m:val="bi"/>
              </m:rPr>
              <w:rPr>
                <w:rFonts w:ascii="Cambria Math" w:eastAsia="等线" w:hAnsi="Cambria Math"/>
                <w:color w:val="000000"/>
                <w:szCs w:val="20"/>
                <w:lang w:eastAsia="zh-CN"/>
              </w:rPr>
              <m:t>1,n</m:t>
            </m:r>
          </m:sub>
        </m:sSub>
      </m:oMath>
      <w:r w:rsidRPr="00EB555E">
        <w:rPr>
          <w:rFonts w:eastAsia="等线"/>
          <w:b/>
          <w:bCs/>
          <w:i/>
          <w:iCs/>
          <w:color w:val="000000"/>
          <w:szCs w:val="20"/>
          <w:lang w:eastAsia="zh-CN"/>
        </w:rPr>
        <w:t xml:space="preserve">. </w:t>
      </w:r>
    </w:p>
    <w:p w14:paraId="2452DAC7" w14:textId="2FE9ECAF" w:rsidR="00EB555E" w:rsidRPr="00EB555E" w:rsidRDefault="00EB555E" w:rsidP="00EB555E">
      <w:pPr>
        <w:pStyle w:val="a2"/>
        <w:jc w:val="both"/>
        <w:rPr>
          <w:rFonts w:eastAsia="等线"/>
          <w:b/>
          <w:i/>
          <w:iCs/>
          <w:color w:val="000000"/>
          <w:szCs w:val="20"/>
          <w:lang w:eastAsia="zh-CN"/>
        </w:rPr>
      </w:pPr>
      <w:r w:rsidRPr="00EB555E">
        <w:rPr>
          <w:rFonts w:eastAsia="等线"/>
          <w:b/>
          <w:i/>
          <w:iCs/>
          <w:color w:val="000000"/>
          <w:szCs w:val="20"/>
          <w:u w:val="single"/>
          <w:lang w:eastAsia="zh-CN"/>
        </w:rPr>
        <w:t>Step3</w:t>
      </w:r>
      <w:r w:rsidRPr="00EB555E">
        <w:rPr>
          <w:rFonts w:eastAsia="等线"/>
          <w:b/>
          <w:i/>
          <w:iCs/>
          <w:color w:val="000000"/>
          <w:szCs w:val="20"/>
          <w:lang w:eastAsia="zh-CN"/>
        </w:rPr>
        <w:t xml:space="preserve">: If the impact of spherical wavefront is considered at UE side and the propagation delay on the two stages has exceeded the absolute delay defined in Section 7.6.9 in TR 38.901 multiplied by the speed of light, i.e. </w:t>
      </w:r>
      <m:oMath>
        <m:sSub>
          <m:sSubPr>
            <m:ctrlPr>
              <w:rPr>
                <w:rFonts w:ascii="Cambria Math" w:eastAsia="等线" w:hAnsi="Cambria Math"/>
                <w:b/>
                <w:i/>
                <w:iCs/>
                <w:color w:val="000000"/>
                <w:szCs w:val="20"/>
                <w:lang w:eastAsia="zh-CN"/>
              </w:rPr>
            </m:ctrlPr>
          </m:sSubPr>
          <m:e>
            <m:r>
              <m:rPr>
                <m:sty m:val="bi"/>
              </m:rPr>
              <w:rPr>
                <w:rFonts w:ascii="Cambria Math" w:eastAsia="等线" w:hAnsi="Cambria Math"/>
                <w:color w:val="000000"/>
                <w:szCs w:val="20"/>
                <w:lang w:eastAsia="zh-CN"/>
              </w:rPr>
              <m:t>d</m:t>
            </m:r>
          </m:e>
          <m:sub>
            <m:r>
              <m:rPr>
                <m:sty m:val="bi"/>
              </m:rPr>
              <w:rPr>
                <w:rFonts w:ascii="Cambria Math" w:eastAsia="等线" w:hAnsi="Cambria Math"/>
                <w:color w:val="000000"/>
                <w:szCs w:val="20"/>
                <w:lang w:eastAsia="zh-CN"/>
              </w:rPr>
              <m:t>1,n</m:t>
            </m:r>
          </m:sub>
        </m:sSub>
        <m:r>
          <m:rPr>
            <m:sty m:val="bi"/>
          </m:rPr>
          <w:rPr>
            <w:rFonts w:ascii="Cambria Math" w:eastAsia="等线" w:hAnsi="Cambria Math"/>
            <w:color w:val="000000"/>
            <w:szCs w:val="20"/>
            <w:lang w:eastAsia="zh-CN"/>
          </w:rPr>
          <m:t>+</m:t>
        </m:r>
        <m:sSub>
          <m:sSubPr>
            <m:ctrlPr>
              <w:rPr>
                <w:rFonts w:ascii="Cambria Math" w:eastAsia="等线" w:hAnsi="Cambria Math"/>
                <w:b/>
                <w:i/>
                <w:iCs/>
                <w:color w:val="000000"/>
                <w:szCs w:val="20"/>
                <w:lang w:eastAsia="zh-CN"/>
              </w:rPr>
            </m:ctrlPr>
          </m:sSubPr>
          <m:e>
            <m:r>
              <m:rPr>
                <m:sty m:val="bi"/>
              </m:rPr>
              <w:rPr>
                <w:rFonts w:ascii="Cambria Math" w:eastAsia="等线" w:hAnsi="Cambria Math"/>
                <w:color w:val="000000"/>
                <w:szCs w:val="20"/>
                <w:lang w:eastAsia="zh-CN"/>
              </w:rPr>
              <m:t>d</m:t>
            </m:r>
          </m:e>
          <m:sub>
            <m:r>
              <m:rPr>
                <m:sty m:val="bi"/>
              </m:rPr>
              <w:rPr>
                <w:rFonts w:ascii="Cambria Math" w:eastAsia="等线" w:hAnsi="Cambria Math"/>
                <w:color w:val="000000"/>
                <w:szCs w:val="20"/>
                <w:lang w:eastAsia="zh-CN"/>
              </w:rPr>
              <m:t>2,n</m:t>
            </m:r>
          </m:sub>
        </m:sSub>
        <m:r>
          <m:rPr>
            <m:sty m:val="bi"/>
          </m:rPr>
          <w:rPr>
            <w:rFonts w:ascii="Cambria Math" w:eastAsia="等线" w:hAnsi="Cambria Math"/>
            <w:color w:val="000000"/>
            <w:szCs w:val="20"/>
            <w:lang w:eastAsia="zh-CN"/>
          </w:rPr>
          <m:t>&gt;c</m:t>
        </m:r>
        <m:sSub>
          <m:sSubPr>
            <m:ctrlPr>
              <w:rPr>
                <w:rFonts w:ascii="Cambria Math" w:eastAsia="等线" w:hAnsi="Cambria Math"/>
                <w:b/>
                <w:i/>
                <w:iCs/>
                <w:color w:val="000000"/>
                <w:szCs w:val="20"/>
                <w:lang w:eastAsia="zh-CN"/>
              </w:rPr>
            </m:ctrlPr>
          </m:sSubPr>
          <m:e>
            <m:r>
              <m:rPr>
                <m:sty m:val="bi"/>
              </m:rPr>
              <w:rPr>
                <w:rFonts w:ascii="Cambria Math" w:eastAsia="等线" w:hAnsi="Cambria Math"/>
                <w:color w:val="000000"/>
                <w:szCs w:val="20"/>
                <w:lang w:eastAsia="zh-CN"/>
              </w:rPr>
              <m:t>τ</m:t>
            </m:r>
          </m:e>
          <m:sub>
            <m:r>
              <m:rPr>
                <m:sty m:val="bi"/>
              </m:rPr>
              <w:rPr>
                <w:rFonts w:ascii="Cambria Math" w:eastAsia="等线" w:hAnsi="Cambria Math"/>
                <w:color w:val="000000"/>
                <w:szCs w:val="20"/>
                <w:lang w:eastAsia="zh-CN"/>
              </w:rPr>
              <m:t>n</m:t>
            </m:r>
          </m:sub>
        </m:sSub>
      </m:oMath>
      <w:r w:rsidRPr="00EB555E">
        <w:rPr>
          <w:rFonts w:eastAsia="等线" w:hint="eastAsia"/>
          <w:b/>
          <w:i/>
          <w:iCs/>
          <w:color w:val="000000"/>
          <w:szCs w:val="20"/>
          <w:lang w:eastAsia="zh-CN"/>
        </w:rPr>
        <w:t>,</w:t>
      </w:r>
      <w:r w:rsidRPr="00EB555E">
        <w:rPr>
          <w:rFonts w:eastAsia="等线"/>
          <w:b/>
          <w:i/>
          <w:iCs/>
          <w:color w:val="000000"/>
          <w:szCs w:val="20"/>
          <w:lang w:eastAsia="zh-CN"/>
        </w:rPr>
        <w:t xml:space="preserve"> the distances </w:t>
      </w:r>
      <m:oMath>
        <m:sSub>
          <m:sSubPr>
            <m:ctrlPr>
              <w:rPr>
                <w:rFonts w:ascii="Cambria Math" w:eastAsia="等线" w:hAnsi="Cambria Math"/>
                <w:b/>
                <w:i/>
                <w:iCs/>
                <w:color w:val="000000"/>
                <w:szCs w:val="20"/>
                <w:lang w:eastAsia="zh-CN"/>
              </w:rPr>
            </m:ctrlPr>
          </m:sSubPr>
          <m:e>
            <m:r>
              <m:rPr>
                <m:sty m:val="bi"/>
              </m:rPr>
              <w:rPr>
                <w:rFonts w:ascii="Cambria Math" w:eastAsia="等线" w:hAnsi="Cambria Math"/>
                <w:color w:val="000000"/>
                <w:szCs w:val="20"/>
                <w:lang w:eastAsia="zh-CN"/>
              </w:rPr>
              <m:t>d</m:t>
            </m:r>
          </m:e>
          <m:sub>
            <m:r>
              <m:rPr>
                <m:sty m:val="bi"/>
              </m:rPr>
              <w:rPr>
                <w:rFonts w:ascii="Cambria Math" w:eastAsia="等线" w:hAnsi="Cambria Math"/>
                <w:color w:val="000000"/>
                <w:szCs w:val="20"/>
                <w:lang w:eastAsia="zh-CN"/>
              </w:rPr>
              <m:t>1,n</m:t>
            </m:r>
          </m:sub>
        </m:sSub>
      </m:oMath>
      <w:r w:rsidRPr="00EB555E">
        <w:rPr>
          <w:rFonts w:eastAsia="等线" w:hint="eastAsia"/>
          <w:b/>
          <w:i/>
          <w:iCs/>
          <w:color w:val="000000"/>
          <w:szCs w:val="20"/>
          <w:lang w:eastAsia="zh-CN"/>
        </w:rPr>
        <w:t xml:space="preserve"> </w:t>
      </w:r>
      <w:r w:rsidRPr="00EB555E">
        <w:rPr>
          <w:rFonts w:eastAsia="等线"/>
          <w:b/>
          <w:i/>
          <w:iCs/>
          <w:color w:val="000000"/>
          <w:szCs w:val="20"/>
          <w:lang w:eastAsia="zh-CN"/>
        </w:rPr>
        <w:t xml:space="preserve">and </w:t>
      </w:r>
      <m:oMath>
        <m:sSub>
          <m:sSubPr>
            <m:ctrlPr>
              <w:rPr>
                <w:rFonts w:ascii="Cambria Math" w:eastAsia="等线" w:hAnsi="Cambria Math"/>
                <w:b/>
                <w:i/>
                <w:iCs/>
                <w:color w:val="000000"/>
                <w:szCs w:val="20"/>
                <w:lang w:eastAsia="zh-CN"/>
              </w:rPr>
            </m:ctrlPr>
          </m:sSubPr>
          <m:e>
            <m:r>
              <m:rPr>
                <m:sty m:val="bi"/>
              </m:rPr>
              <w:rPr>
                <w:rFonts w:ascii="Cambria Math" w:eastAsia="等线" w:hAnsi="Cambria Math"/>
                <w:color w:val="000000"/>
                <w:szCs w:val="20"/>
                <w:lang w:eastAsia="zh-CN"/>
              </w:rPr>
              <m:t>d</m:t>
            </m:r>
          </m:e>
          <m:sub>
            <m:r>
              <m:rPr>
                <m:sty m:val="bi"/>
              </m:rPr>
              <w:rPr>
                <w:rFonts w:ascii="Cambria Math" w:eastAsia="等线" w:hAnsi="Cambria Math"/>
                <w:color w:val="000000"/>
                <w:szCs w:val="20"/>
                <w:lang w:eastAsia="zh-CN"/>
              </w:rPr>
              <m:t>2,n</m:t>
            </m:r>
          </m:sub>
        </m:sSub>
      </m:oMath>
      <w:r w:rsidRPr="00EB555E">
        <w:rPr>
          <w:rFonts w:eastAsia="等线" w:hint="eastAsia"/>
          <w:b/>
          <w:i/>
          <w:iCs/>
          <w:color w:val="000000"/>
          <w:szCs w:val="20"/>
          <w:lang w:eastAsia="zh-CN"/>
        </w:rPr>
        <w:t xml:space="preserve"> </w:t>
      </w:r>
      <w:r w:rsidRPr="00EB555E">
        <w:rPr>
          <w:rFonts w:eastAsia="等线"/>
          <w:b/>
          <w:i/>
          <w:iCs/>
          <w:color w:val="000000"/>
          <w:szCs w:val="20"/>
          <w:lang w:eastAsia="zh-CN"/>
        </w:rPr>
        <w:t>are normalized into</w:t>
      </w:r>
    </w:p>
    <w:p w14:paraId="199FC017" w14:textId="2AF23759" w:rsidR="00EB555E" w:rsidRPr="00EB555E" w:rsidRDefault="00E96CC1" w:rsidP="00EB555E">
      <w:pPr>
        <w:pStyle w:val="a2"/>
        <w:jc w:val="both"/>
        <w:rPr>
          <w:rFonts w:eastAsia="等线"/>
          <w:b/>
          <w:i/>
          <w:iCs/>
          <w:color w:val="000000"/>
          <w:szCs w:val="20"/>
          <w:lang w:eastAsia="zh-CN"/>
        </w:rPr>
      </w:pPr>
      <m:oMathPara>
        <m:oMath>
          <m:sSub>
            <m:sSubPr>
              <m:ctrlPr>
                <w:rPr>
                  <w:rFonts w:ascii="Cambria Math" w:eastAsia="等线" w:hAnsi="Cambria Math"/>
                  <w:b/>
                  <w:i/>
                  <w:iCs/>
                  <w:color w:val="000000"/>
                  <w:szCs w:val="20"/>
                  <w:lang w:eastAsia="zh-CN"/>
                </w:rPr>
              </m:ctrlPr>
            </m:sSubPr>
            <m:e>
              <m:acc>
                <m:accPr>
                  <m:chr m:val="̅"/>
                  <m:ctrlPr>
                    <w:rPr>
                      <w:rFonts w:ascii="Cambria Math" w:eastAsia="等线" w:hAnsi="Cambria Math"/>
                      <w:b/>
                      <w:i/>
                      <w:iCs/>
                      <w:color w:val="000000"/>
                      <w:szCs w:val="20"/>
                      <w:lang w:eastAsia="zh-CN"/>
                    </w:rPr>
                  </m:ctrlPr>
                </m:accPr>
                <m:e>
                  <m:r>
                    <m:rPr>
                      <m:sty m:val="bi"/>
                    </m:rPr>
                    <w:rPr>
                      <w:rFonts w:ascii="Cambria Math" w:eastAsia="等线" w:hAnsi="Cambria Math"/>
                      <w:color w:val="000000"/>
                      <w:szCs w:val="20"/>
                      <w:lang w:eastAsia="zh-CN"/>
                    </w:rPr>
                    <m:t>d</m:t>
                  </m:r>
                </m:e>
              </m:acc>
            </m:e>
            <m:sub>
              <m:r>
                <m:rPr>
                  <m:sty m:val="bi"/>
                </m:rPr>
                <w:rPr>
                  <w:rFonts w:ascii="Cambria Math" w:eastAsia="等线" w:hAnsi="Cambria Math"/>
                  <w:color w:val="000000"/>
                  <w:szCs w:val="20"/>
                  <w:lang w:eastAsia="zh-CN"/>
                </w:rPr>
                <m:t>1,n</m:t>
              </m:r>
            </m:sub>
          </m:sSub>
          <m:r>
            <m:rPr>
              <m:sty m:val="bi"/>
            </m:rPr>
            <w:rPr>
              <w:rFonts w:ascii="Cambria Math" w:eastAsia="等线" w:hAnsi="Cambria Math"/>
              <w:color w:val="000000"/>
              <w:szCs w:val="20"/>
              <w:lang w:eastAsia="zh-CN"/>
            </w:rPr>
            <m:t>=</m:t>
          </m:r>
          <m:sSub>
            <m:sSubPr>
              <m:ctrlPr>
                <w:rPr>
                  <w:rFonts w:ascii="Cambria Math" w:eastAsia="等线" w:hAnsi="Cambria Math"/>
                  <w:b/>
                  <w:i/>
                  <w:iCs/>
                  <w:color w:val="000000"/>
                  <w:szCs w:val="20"/>
                  <w:lang w:eastAsia="zh-CN"/>
                </w:rPr>
              </m:ctrlPr>
            </m:sSubPr>
            <m:e>
              <m:r>
                <m:rPr>
                  <m:sty m:val="bi"/>
                </m:rPr>
                <w:rPr>
                  <w:rFonts w:ascii="Cambria Math" w:eastAsia="等线" w:hAnsi="Cambria Math"/>
                  <w:color w:val="000000"/>
                  <w:szCs w:val="20"/>
                  <w:lang w:eastAsia="zh-CN"/>
                </w:rPr>
                <m:t>d</m:t>
              </m:r>
            </m:e>
            <m:sub>
              <m:r>
                <m:rPr>
                  <m:sty m:val="bi"/>
                </m:rPr>
                <w:rPr>
                  <w:rFonts w:ascii="Cambria Math" w:eastAsia="等线" w:hAnsi="Cambria Math"/>
                  <w:color w:val="000000"/>
                  <w:szCs w:val="20"/>
                  <w:lang w:eastAsia="zh-CN"/>
                </w:rPr>
                <m:t>1,n</m:t>
              </m:r>
            </m:sub>
          </m:sSub>
          <m:r>
            <m:rPr>
              <m:sty m:val="bi"/>
            </m:rPr>
            <w:rPr>
              <w:rFonts w:ascii="Cambria Math" w:eastAsia="等线" w:hAnsi="Cambria Math"/>
              <w:color w:val="000000"/>
              <w:szCs w:val="20"/>
              <w:lang w:eastAsia="zh-CN"/>
            </w:rPr>
            <m:t>⋅</m:t>
          </m:r>
          <m:f>
            <m:fPr>
              <m:ctrlPr>
                <w:rPr>
                  <w:rFonts w:ascii="Cambria Math" w:eastAsia="等线" w:hAnsi="Cambria Math"/>
                  <w:b/>
                  <w:i/>
                  <w:iCs/>
                  <w:color w:val="000000"/>
                  <w:szCs w:val="20"/>
                  <w:lang w:eastAsia="zh-CN"/>
                </w:rPr>
              </m:ctrlPr>
            </m:fPr>
            <m:num>
              <m:r>
                <m:rPr>
                  <m:sty m:val="bi"/>
                </m:rPr>
                <w:rPr>
                  <w:rFonts w:ascii="Cambria Math" w:eastAsia="等线" w:hAnsi="Cambria Math"/>
                  <w:color w:val="000000"/>
                  <w:szCs w:val="20"/>
                  <w:lang w:eastAsia="zh-CN"/>
                </w:rPr>
                <m:t>c</m:t>
              </m:r>
              <m:sSub>
                <m:sSubPr>
                  <m:ctrlPr>
                    <w:rPr>
                      <w:rFonts w:ascii="Cambria Math" w:eastAsia="等线" w:hAnsi="Cambria Math"/>
                      <w:b/>
                      <w:i/>
                      <w:iCs/>
                      <w:color w:val="000000"/>
                      <w:szCs w:val="20"/>
                      <w:lang w:eastAsia="zh-CN"/>
                    </w:rPr>
                  </m:ctrlPr>
                </m:sSubPr>
                <m:e>
                  <m:r>
                    <m:rPr>
                      <m:sty m:val="bi"/>
                    </m:rPr>
                    <w:rPr>
                      <w:rFonts w:ascii="Cambria Math" w:eastAsia="等线" w:hAnsi="Cambria Math"/>
                      <w:color w:val="000000"/>
                      <w:szCs w:val="20"/>
                      <w:lang w:eastAsia="zh-CN"/>
                    </w:rPr>
                    <m:t>τ</m:t>
                  </m:r>
                </m:e>
                <m:sub>
                  <m:r>
                    <m:rPr>
                      <m:sty m:val="bi"/>
                    </m:rPr>
                    <w:rPr>
                      <w:rFonts w:ascii="Cambria Math" w:eastAsia="等线" w:hAnsi="Cambria Math"/>
                      <w:color w:val="000000"/>
                      <w:szCs w:val="20"/>
                      <w:lang w:eastAsia="zh-CN"/>
                    </w:rPr>
                    <m:t>n</m:t>
                  </m:r>
                </m:sub>
              </m:sSub>
            </m:num>
            <m:den>
              <m:sSub>
                <m:sSubPr>
                  <m:ctrlPr>
                    <w:rPr>
                      <w:rFonts w:ascii="Cambria Math" w:eastAsia="等线" w:hAnsi="Cambria Math"/>
                      <w:b/>
                      <w:i/>
                      <w:iCs/>
                      <w:color w:val="000000"/>
                      <w:szCs w:val="20"/>
                      <w:lang w:eastAsia="zh-CN"/>
                    </w:rPr>
                  </m:ctrlPr>
                </m:sSubPr>
                <m:e>
                  <m:r>
                    <m:rPr>
                      <m:sty m:val="bi"/>
                    </m:rPr>
                    <w:rPr>
                      <w:rFonts w:ascii="Cambria Math" w:eastAsia="等线" w:hAnsi="Cambria Math"/>
                      <w:color w:val="000000"/>
                      <w:szCs w:val="20"/>
                      <w:lang w:eastAsia="zh-CN"/>
                    </w:rPr>
                    <m:t>d</m:t>
                  </m:r>
                </m:e>
                <m:sub>
                  <m:r>
                    <m:rPr>
                      <m:sty m:val="bi"/>
                    </m:rPr>
                    <w:rPr>
                      <w:rFonts w:ascii="Cambria Math" w:eastAsia="等线" w:hAnsi="Cambria Math"/>
                      <w:color w:val="000000"/>
                      <w:szCs w:val="20"/>
                      <w:lang w:eastAsia="zh-CN"/>
                    </w:rPr>
                    <m:t>1,n</m:t>
                  </m:r>
                </m:sub>
              </m:sSub>
              <m:r>
                <m:rPr>
                  <m:sty m:val="bi"/>
                </m:rPr>
                <w:rPr>
                  <w:rFonts w:ascii="Cambria Math" w:eastAsia="等线" w:hAnsi="Cambria Math"/>
                  <w:color w:val="000000"/>
                  <w:szCs w:val="20"/>
                  <w:lang w:eastAsia="zh-CN"/>
                </w:rPr>
                <m:t>+</m:t>
              </m:r>
              <m:sSub>
                <m:sSubPr>
                  <m:ctrlPr>
                    <w:rPr>
                      <w:rFonts w:ascii="Cambria Math" w:eastAsia="等线" w:hAnsi="Cambria Math"/>
                      <w:b/>
                      <w:i/>
                      <w:iCs/>
                      <w:color w:val="000000"/>
                      <w:szCs w:val="20"/>
                      <w:lang w:eastAsia="zh-CN"/>
                    </w:rPr>
                  </m:ctrlPr>
                </m:sSubPr>
                <m:e>
                  <m:r>
                    <m:rPr>
                      <m:sty m:val="bi"/>
                    </m:rPr>
                    <w:rPr>
                      <w:rFonts w:ascii="Cambria Math" w:eastAsia="等线" w:hAnsi="Cambria Math"/>
                      <w:color w:val="000000"/>
                      <w:szCs w:val="20"/>
                      <w:lang w:eastAsia="zh-CN"/>
                    </w:rPr>
                    <m:t>d</m:t>
                  </m:r>
                </m:e>
                <m:sub>
                  <m:r>
                    <m:rPr>
                      <m:sty m:val="bi"/>
                    </m:rPr>
                    <w:rPr>
                      <w:rFonts w:ascii="Cambria Math" w:eastAsia="等线" w:hAnsi="Cambria Math"/>
                      <w:color w:val="000000"/>
                      <w:szCs w:val="20"/>
                      <w:lang w:eastAsia="zh-CN"/>
                    </w:rPr>
                    <m:t>2,n</m:t>
                  </m:r>
                </m:sub>
              </m:sSub>
            </m:den>
          </m:f>
        </m:oMath>
      </m:oMathPara>
    </w:p>
    <w:p w14:paraId="2098E3E3" w14:textId="3508A929" w:rsidR="00EB555E" w:rsidRPr="00EB555E" w:rsidRDefault="00E96CC1" w:rsidP="00EB555E">
      <w:pPr>
        <w:pStyle w:val="a2"/>
        <w:jc w:val="both"/>
        <w:rPr>
          <w:rFonts w:eastAsia="等线"/>
          <w:b/>
          <w:i/>
          <w:iCs/>
          <w:color w:val="000000"/>
          <w:szCs w:val="20"/>
          <w:lang w:eastAsia="zh-CN"/>
        </w:rPr>
      </w:pPr>
      <m:oMathPara>
        <m:oMath>
          <m:sSub>
            <m:sSubPr>
              <m:ctrlPr>
                <w:rPr>
                  <w:rFonts w:ascii="Cambria Math" w:eastAsia="等线" w:hAnsi="Cambria Math"/>
                  <w:b/>
                  <w:i/>
                  <w:iCs/>
                  <w:color w:val="000000"/>
                  <w:szCs w:val="20"/>
                  <w:lang w:eastAsia="zh-CN"/>
                </w:rPr>
              </m:ctrlPr>
            </m:sSubPr>
            <m:e>
              <m:acc>
                <m:accPr>
                  <m:chr m:val="̅"/>
                  <m:ctrlPr>
                    <w:rPr>
                      <w:rFonts w:ascii="Cambria Math" w:eastAsia="等线" w:hAnsi="Cambria Math"/>
                      <w:b/>
                      <w:i/>
                      <w:iCs/>
                      <w:color w:val="000000"/>
                      <w:szCs w:val="20"/>
                      <w:lang w:eastAsia="zh-CN"/>
                    </w:rPr>
                  </m:ctrlPr>
                </m:accPr>
                <m:e>
                  <m:r>
                    <m:rPr>
                      <m:sty m:val="bi"/>
                    </m:rPr>
                    <w:rPr>
                      <w:rFonts w:ascii="Cambria Math" w:eastAsia="等线" w:hAnsi="Cambria Math"/>
                      <w:color w:val="000000"/>
                      <w:szCs w:val="20"/>
                      <w:lang w:eastAsia="zh-CN"/>
                    </w:rPr>
                    <m:t>d</m:t>
                  </m:r>
                </m:e>
              </m:acc>
            </m:e>
            <m:sub>
              <m:r>
                <m:rPr>
                  <m:sty m:val="bi"/>
                </m:rPr>
                <w:rPr>
                  <w:rFonts w:ascii="Cambria Math" w:eastAsia="等线" w:hAnsi="Cambria Math"/>
                  <w:color w:val="000000"/>
                  <w:szCs w:val="20"/>
                  <w:lang w:eastAsia="zh-CN"/>
                </w:rPr>
                <m:t>2,n</m:t>
              </m:r>
            </m:sub>
          </m:sSub>
          <m:r>
            <m:rPr>
              <m:sty m:val="bi"/>
            </m:rPr>
            <w:rPr>
              <w:rFonts w:ascii="Cambria Math" w:eastAsia="等线" w:hAnsi="Cambria Math"/>
              <w:color w:val="000000"/>
              <w:szCs w:val="20"/>
              <w:lang w:eastAsia="zh-CN"/>
            </w:rPr>
            <m:t>=</m:t>
          </m:r>
          <m:sSub>
            <m:sSubPr>
              <m:ctrlPr>
                <w:rPr>
                  <w:rFonts w:ascii="Cambria Math" w:eastAsia="等线" w:hAnsi="Cambria Math"/>
                  <w:b/>
                  <w:i/>
                  <w:iCs/>
                  <w:color w:val="000000"/>
                  <w:szCs w:val="20"/>
                  <w:lang w:eastAsia="zh-CN"/>
                </w:rPr>
              </m:ctrlPr>
            </m:sSubPr>
            <m:e>
              <m:r>
                <m:rPr>
                  <m:sty m:val="bi"/>
                </m:rPr>
                <w:rPr>
                  <w:rFonts w:ascii="Cambria Math" w:eastAsia="等线" w:hAnsi="Cambria Math"/>
                  <w:color w:val="000000"/>
                  <w:szCs w:val="20"/>
                  <w:lang w:eastAsia="zh-CN"/>
                </w:rPr>
                <m:t>d</m:t>
              </m:r>
            </m:e>
            <m:sub>
              <m:r>
                <m:rPr>
                  <m:sty m:val="bi"/>
                </m:rPr>
                <w:rPr>
                  <w:rFonts w:ascii="Cambria Math" w:eastAsia="等线" w:hAnsi="Cambria Math"/>
                  <w:color w:val="000000"/>
                  <w:szCs w:val="20"/>
                  <w:lang w:eastAsia="zh-CN"/>
                </w:rPr>
                <m:t>2,n</m:t>
              </m:r>
            </m:sub>
          </m:sSub>
          <m:r>
            <m:rPr>
              <m:sty m:val="bi"/>
            </m:rPr>
            <w:rPr>
              <w:rFonts w:ascii="Cambria Math" w:eastAsia="等线" w:hAnsi="Cambria Math"/>
              <w:color w:val="000000"/>
              <w:szCs w:val="20"/>
              <w:lang w:eastAsia="zh-CN"/>
            </w:rPr>
            <m:t>⋅</m:t>
          </m:r>
          <m:f>
            <m:fPr>
              <m:ctrlPr>
                <w:rPr>
                  <w:rFonts w:ascii="Cambria Math" w:eastAsia="等线" w:hAnsi="Cambria Math"/>
                  <w:b/>
                  <w:i/>
                  <w:iCs/>
                  <w:color w:val="000000"/>
                  <w:szCs w:val="20"/>
                  <w:lang w:eastAsia="zh-CN"/>
                </w:rPr>
              </m:ctrlPr>
            </m:fPr>
            <m:num>
              <m:r>
                <m:rPr>
                  <m:sty m:val="bi"/>
                </m:rPr>
                <w:rPr>
                  <w:rFonts w:ascii="Cambria Math" w:eastAsia="等线" w:hAnsi="Cambria Math"/>
                  <w:color w:val="000000"/>
                  <w:szCs w:val="20"/>
                  <w:lang w:eastAsia="zh-CN"/>
                </w:rPr>
                <m:t>c</m:t>
              </m:r>
              <m:sSub>
                <m:sSubPr>
                  <m:ctrlPr>
                    <w:rPr>
                      <w:rFonts w:ascii="Cambria Math" w:eastAsia="等线" w:hAnsi="Cambria Math"/>
                      <w:b/>
                      <w:i/>
                      <w:iCs/>
                      <w:color w:val="000000"/>
                      <w:szCs w:val="20"/>
                      <w:lang w:eastAsia="zh-CN"/>
                    </w:rPr>
                  </m:ctrlPr>
                </m:sSubPr>
                <m:e>
                  <m:r>
                    <m:rPr>
                      <m:sty m:val="bi"/>
                    </m:rPr>
                    <w:rPr>
                      <w:rFonts w:ascii="Cambria Math" w:eastAsia="等线" w:hAnsi="Cambria Math"/>
                      <w:color w:val="000000"/>
                      <w:szCs w:val="20"/>
                      <w:lang w:eastAsia="zh-CN"/>
                    </w:rPr>
                    <m:t>τ</m:t>
                  </m:r>
                </m:e>
                <m:sub>
                  <m:r>
                    <m:rPr>
                      <m:sty m:val="bi"/>
                    </m:rPr>
                    <w:rPr>
                      <w:rFonts w:ascii="Cambria Math" w:eastAsia="等线" w:hAnsi="Cambria Math"/>
                      <w:color w:val="000000"/>
                      <w:szCs w:val="20"/>
                      <w:lang w:eastAsia="zh-CN"/>
                    </w:rPr>
                    <m:t>n</m:t>
                  </m:r>
                </m:sub>
              </m:sSub>
            </m:num>
            <m:den>
              <m:sSub>
                <m:sSubPr>
                  <m:ctrlPr>
                    <w:rPr>
                      <w:rFonts w:ascii="Cambria Math" w:eastAsia="等线" w:hAnsi="Cambria Math"/>
                      <w:b/>
                      <w:i/>
                      <w:iCs/>
                      <w:color w:val="000000"/>
                      <w:szCs w:val="20"/>
                      <w:lang w:eastAsia="zh-CN"/>
                    </w:rPr>
                  </m:ctrlPr>
                </m:sSubPr>
                <m:e>
                  <m:r>
                    <m:rPr>
                      <m:sty m:val="bi"/>
                    </m:rPr>
                    <w:rPr>
                      <w:rFonts w:ascii="Cambria Math" w:eastAsia="等线" w:hAnsi="Cambria Math"/>
                      <w:color w:val="000000"/>
                      <w:szCs w:val="20"/>
                      <w:lang w:eastAsia="zh-CN"/>
                    </w:rPr>
                    <m:t>d</m:t>
                  </m:r>
                </m:e>
                <m:sub>
                  <m:r>
                    <m:rPr>
                      <m:sty m:val="bi"/>
                    </m:rPr>
                    <w:rPr>
                      <w:rFonts w:ascii="Cambria Math" w:eastAsia="等线" w:hAnsi="Cambria Math"/>
                      <w:color w:val="000000"/>
                      <w:szCs w:val="20"/>
                      <w:lang w:eastAsia="zh-CN"/>
                    </w:rPr>
                    <m:t>1,n</m:t>
                  </m:r>
                </m:sub>
              </m:sSub>
              <m:r>
                <m:rPr>
                  <m:sty m:val="bi"/>
                </m:rPr>
                <w:rPr>
                  <w:rFonts w:ascii="Cambria Math" w:eastAsia="等线" w:hAnsi="Cambria Math"/>
                  <w:color w:val="000000"/>
                  <w:szCs w:val="20"/>
                  <w:lang w:eastAsia="zh-CN"/>
                </w:rPr>
                <m:t>+</m:t>
              </m:r>
              <m:sSub>
                <m:sSubPr>
                  <m:ctrlPr>
                    <w:rPr>
                      <w:rFonts w:ascii="Cambria Math" w:eastAsia="等线" w:hAnsi="Cambria Math"/>
                      <w:b/>
                      <w:i/>
                      <w:iCs/>
                      <w:color w:val="000000"/>
                      <w:szCs w:val="20"/>
                      <w:lang w:eastAsia="zh-CN"/>
                    </w:rPr>
                  </m:ctrlPr>
                </m:sSubPr>
                <m:e>
                  <m:r>
                    <m:rPr>
                      <m:sty m:val="bi"/>
                    </m:rPr>
                    <w:rPr>
                      <w:rFonts w:ascii="Cambria Math" w:eastAsia="等线" w:hAnsi="Cambria Math"/>
                      <w:color w:val="000000"/>
                      <w:szCs w:val="20"/>
                      <w:lang w:eastAsia="zh-CN"/>
                    </w:rPr>
                    <m:t>d</m:t>
                  </m:r>
                </m:e>
                <m:sub>
                  <m:r>
                    <m:rPr>
                      <m:sty m:val="bi"/>
                    </m:rPr>
                    <w:rPr>
                      <w:rFonts w:ascii="Cambria Math" w:eastAsia="等线" w:hAnsi="Cambria Math"/>
                      <w:color w:val="000000"/>
                      <w:szCs w:val="20"/>
                      <w:lang w:eastAsia="zh-CN"/>
                    </w:rPr>
                    <m:t>2,n</m:t>
                  </m:r>
                </m:sub>
              </m:sSub>
            </m:den>
          </m:f>
        </m:oMath>
      </m:oMathPara>
    </w:p>
    <w:p w14:paraId="246B316A" w14:textId="042A1F60" w:rsidR="00EB555E" w:rsidRPr="00EB555E" w:rsidRDefault="00EB555E" w:rsidP="00EB555E">
      <w:pPr>
        <w:pStyle w:val="a2"/>
        <w:jc w:val="both"/>
        <w:rPr>
          <w:rFonts w:eastAsia="等线"/>
          <w:b/>
          <w:i/>
          <w:iCs/>
          <w:color w:val="000000"/>
          <w:szCs w:val="20"/>
          <w:lang w:eastAsia="zh-CN"/>
        </w:rPr>
      </w:pPr>
      <w:r w:rsidRPr="00EB555E">
        <w:rPr>
          <w:rFonts w:eastAsia="等线" w:hint="eastAsia"/>
          <w:b/>
          <w:i/>
          <w:iCs/>
          <w:color w:val="000000"/>
          <w:szCs w:val="20"/>
          <w:lang w:eastAsia="zh-CN"/>
        </w:rPr>
        <w:t>w</w:t>
      </w:r>
      <w:r w:rsidRPr="00EB555E">
        <w:rPr>
          <w:rFonts w:eastAsia="等线"/>
          <w:b/>
          <w:i/>
          <w:iCs/>
          <w:color w:val="000000"/>
          <w:szCs w:val="20"/>
          <w:lang w:eastAsia="zh-CN"/>
        </w:rPr>
        <w:t xml:space="preserve">here </w:t>
      </w:r>
      <m:oMath>
        <m:sSub>
          <m:sSubPr>
            <m:ctrlPr>
              <w:rPr>
                <w:rFonts w:ascii="Cambria Math" w:eastAsia="等线" w:hAnsi="Cambria Math"/>
                <w:b/>
                <w:i/>
                <w:iCs/>
                <w:color w:val="000000"/>
                <w:szCs w:val="20"/>
                <w:lang w:eastAsia="zh-CN"/>
              </w:rPr>
            </m:ctrlPr>
          </m:sSubPr>
          <m:e>
            <m:acc>
              <m:accPr>
                <m:chr m:val="̅"/>
                <m:ctrlPr>
                  <w:rPr>
                    <w:rFonts w:ascii="Cambria Math" w:eastAsia="等线" w:hAnsi="Cambria Math"/>
                    <w:b/>
                    <w:i/>
                    <w:iCs/>
                    <w:color w:val="000000"/>
                    <w:szCs w:val="20"/>
                    <w:lang w:eastAsia="zh-CN"/>
                  </w:rPr>
                </m:ctrlPr>
              </m:accPr>
              <m:e>
                <m:r>
                  <m:rPr>
                    <m:sty m:val="bi"/>
                  </m:rPr>
                  <w:rPr>
                    <w:rFonts w:ascii="Cambria Math" w:eastAsia="等线" w:hAnsi="Cambria Math"/>
                    <w:color w:val="000000"/>
                    <w:szCs w:val="20"/>
                    <w:lang w:eastAsia="zh-CN"/>
                  </w:rPr>
                  <m:t>d</m:t>
                </m:r>
              </m:e>
            </m:acc>
          </m:e>
          <m:sub>
            <m:r>
              <m:rPr>
                <m:sty m:val="bi"/>
              </m:rPr>
              <w:rPr>
                <w:rFonts w:ascii="Cambria Math" w:eastAsia="等线" w:hAnsi="Cambria Math"/>
                <w:color w:val="000000"/>
                <w:szCs w:val="20"/>
                <w:lang w:eastAsia="zh-CN"/>
              </w:rPr>
              <m:t>1,n</m:t>
            </m:r>
          </m:sub>
        </m:sSub>
      </m:oMath>
      <w:r w:rsidRPr="00EB555E">
        <w:rPr>
          <w:rFonts w:eastAsia="等线" w:hint="eastAsia"/>
          <w:b/>
          <w:i/>
          <w:iCs/>
          <w:color w:val="000000"/>
          <w:szCs w:val="20"/>
          <w:lang w:eastAsia="zh-CN"/>
        </w:rPr>
        <w:t xml:space="preserve"> </w:t>
      </w:r>
      <w:r w:rsidRPr="00EB555E">
        <w:rPr>
          <w:rFonts w:eastAsia="等线"/>
          <w:b/>
          <w:i/>
          <w:iCs/>
          <w:color w:val="000000"/>
          <w:szCs w:val="20"/>
          <w:lang w:eastAsia="zh-CN"/>
        </w:rPr>
        <w:t xml:space="preserve">and </w:t>
      </w:r>
      <m:oMath>
        <m:sSub>
          <m:sSubPr>
            <m:ctrlPr>
              <w:rPr>
                <w:rFonts w:ascii="Cambria Math" w:eastAsia="等线" w:hAnsi="Cambria Math"/>
                <w:b/>
                <w:i/>
                <w:iCs/>
                <w:color w:val="000000"/>
                <w:szCs w:val="20"/>
                <w:lang w:eastAsia="zh-CN"/>
              </w:rPr>
            </m:ctrlPr>
          </m:sSubPr>
          <m:e>
            <m:acc>
              <m:accPr>
                <m:chr m:val="̅"/>
                <m:ctrlPr>
                  <w:rPr>
                    <w:rFonts w:ascii="Cambria Math" w:eastAsia="等线" w:hAnsi="Cambria Math"/>
                    <w:b/>
                    <w:i/>
                    <w:iCs/>
                    <w:color w:val="000000"/>
                    <w:szCs w:val="20"/>
                    <w:lang w:eastAsia="zh-CN"/>
                  </w:rPr>
                </m:ctrlPr>
              </m:accPr>
              <m:e>
                <m:r>
                  <m:rPr>
                    <m:sty m:val="bi"/>
                  </m:rPr>
                  <w:rPr>
                    <w:rFonts w:ascii="Cambria Math" w:eastAsia="等线" w:hAnsi="Cambria Math"/>
                    <w:color w:val="000000"/>
                    <w:szCs w:val="20"/>
                    <w:lang w:eastAsia="zh-CN"/>
                  </w:rPr>
                  <m:t>d</m:t>
                </m:r>
              </m:e>
            </m:acc>
          </m:e>
          <m:sub>
            <m:r>
              <m:rPr>
                <m:sty m:val="bi"/>
              </m:rPr>
              <w:rPr>
                <w:rFonts w:ascii="Cambria Math" w:eastAsia="等线" w:hAnsi="Cambria Math"/>
                <w:color w:val="000000"/>
                <w:szCs w:val="20"/>
                <w:lang w:eastAsia="zh-CN"/>
              </w:rPr>
              <m:t>2,n</m:t>
            </m:r>
          </m:sub>
        </m:sSub>
      </m:oMath>
      <w:r w:rsidRPr="00EB555E">
        <w:rPr>
          <w:rFonts w:eastAsia="等线" w:hint="eastAsia"/>
          <w:b/>
          <w:i/>
          <w:iCs/>
          <w:color w:val="000000"/>
          <w:szCs w:val="20"/>
          <w:lang w:eastAsia="zh-CN"/>
        </w:rPr>
        <w:t xml:space="preserve"> </w:t>
      </w:r>
      <w:r w:rsidRPr="00EB555E">
        <w:rPr>
          <w:rFonts w:eastAsia="等线"/>
          <w:b/>
          <w:i/>
          <w:iCs/>
          <w:color w:val="000000"/>
          <w:szCs w:val="20"/>
          <w:lang w:eastAsia="zh-CN"/>
        </w:rPr>
        <w:t xml:space="preserve">are the normalized distances associated with the same </w:t>
      </w:r>
      <w:r w:rsidR="00C541D2">
        <w:rPr>
          <w:rFonts w:eastAsia="等线" w:hint="eastAsia"/>
          <w:b/>
          <w:i/>
          <w:iCs/>
          <w:color w:val="000000"/>
          <w:szCs w:val="20"/>
          <w:lang w:eastAsia="zh-CN"/>
        </w:rPr>
        <w:t>point</w:t>
      </w:r>
      <w:r w:rsidRPr="00EB555E">
        <w:rPr>
          <w:rFonts w:eastAsia="等线"/>
          <w:b/>
          <w:i/>
          <w:iCs/>
          <w:color w:val="000000"/>
          <w:szCs w:val="20"/>
          <w:lang w:eastAsia="zh-CN"/>
        </w:rPr>
        <w:t>. Otherwise,</w:t>
      </w:r>
      <w:r>
        <w:rPr>
          <w:rFonts w:eastAsia="等线"/>
          <w:b/>
          <w:i/>
          <w:iCs/>
          <w:color w:val="000000"/>
          <w:szCs w:val="20"/>
          <w:lang w:eastAsia="zh-CN"/>
        </w:rPr>
        <w:t xml:space="preserve"> </w:t>
      </w:r>
      <m:oMath>
        <m:sSub>
          <m:sSubPr>
            <m:ctrlPr>
              <w:rPr>
                <w:rFonts w:ascii="Cambria Math" w:eastAsia="等线" w:hAnsi="Cambria Math"/>
                <w:b/>
                <w:i/>
                <w:iCs/>
                <w:color w:val="000000"/>
                <w:szCs w:val="20"/>
                <w:lang w:eastAsia="zh-CN"/>
              </w:rPr>
            </m:ctrlPr>
          </m:sSubPr>
          <m:e>
            <m:acc>
              <m:accPr>
                <m:chr m:val="̅"/>
                <m:ctrlPr>
                  <w:rPr>
                    <w:rFonts w:ascii="Cambria Math" w:eastAsia="等线" w:hAnsi="Cambria Math"/>
                    <w:b/>
                    <w:i/>
                    <w:iCs/>
                    <w:color w:val="000000"/>
                    <w:szCs w:val="20"/>
                    <w:lang w:eastAsia="zh-CN"/>
                  </w:rPr>
                </m:ctrlPr>
              </m:accPr>
              <m:e>
                <m:r>
                  <m:rPr>
                    <m:sty m:val="bi"/>
                  </m:rPr>
                  <w:rPr>
                    <w:rFonts w:ascii="Cambria Math" w:eastAsia="等线" w:hAnsi="Cambria Math"/>
                    <w:color w:val="000000"/>
                    <w:szCs w:val="20"/>
                    <w:lang w:eastAsia="zh-CN"/>
                  </w:rPr>
                  <m:t>d</m:t>
                </m:r>
              </m:e>
            </m:acc>
          </m:e>
          <m:sub>
            <m:r>
              <m:rPr>
                <m:sty m:val="bi"/>
              </m:rPr>
              <w:rPr>
                <w:rFonts w:ascii="Cambria Math" w:eastAsia="等线" w:hAnsi="Cambria Math"/>
                <w:color w:val="000000"/>
                <w:szCs w:val="20"/>
                <w:lang w:eastAsia="zh-CN"/>
              </w:rPr>
              <m:t>1,n</m:t>
            </m:r>
          </m:sub>
        </m:sSub>
      </m:oMath>
      <w:r w:rsidR="00E0018F">
        <w:rPr>
          <w:rFonts w:eastAsia="等线" w:hint="eastAsia"/>
          <w:b/>
          <w:i/>
          <w:iCs/>
          <w:color w:val="000000"/>
          <w:szCs w:val="20"/>
          <w:lang w:eastAsia="zh-CN"/>
        </w:rPr>
        <w:t xml:space="preserve"> an</w:t>
      </w:r>
      <w:r w:rsidR="00E0018F">
        <w:rPr>
          <w:rFonts w:eastAsia="等线"/>
          <w:b/>
          <w:i/>
          <w:iCs/>
          <w:color w:val="000000"/>
          <w:szCs w:val="20"/>
          <w:lang w:eastAsia="zh-CN"/>
        </w:rPr>
        <w:t xml:space="preserve">d </w:t>
      </w:r>
      <m:oMath>
        <m:sSub>
          <m:sSubPr>
            <m:ctrlPr>
              <w:rPr>
                <w:rFonts w:ascii="Cambria Math" w:eastAsia="等线" w:hAnsi="Cambria Math"/>
                <w:b/>
                <w:i/>
                <w:iCs/>
                <w:color w:val="000000"/>
                <w:szCs w:val="20"/>
                <w:lang w:eastAsia="zh-CN"/>
              </w:rPr>
            </m:ctrlPr>
          </m:sSubPr>
          <m:e>
            <m:acc>
              <m:accPr>
                <m:chr m:val="̅"/>
                <m:ctrlPr>
                  <w:rPr>
                    <w:rFonts w:ascii="Cambria Math" w:eastAsia="等线" w:hAnsi="Cambria Math"/>
                    <w:b/>
                    <w:i/>
                    <w:iCs/>
                    <w:color w:val="000000"/>
                    <w:szCs w:val="20"/>
                    <w:lang w:eastAsia="zh-CN"/>
                  </w:rPr>
                </m:ctrlPr>
              </m:accPr>
              <m:e>
                <m:r>
                  <m:rPr>
                    <m:sty m:val="bi"/>
                  </m:rPr>
                  <w:rPr>
                    <w:rFonts w:ascii="Cambria Math" w:eastAsia="等线" w:hAnsi="Cambria Math"/>
                    <w:color w:val="000000"/>
                    <w:szCs w:val="20"/>
                    <w:lang w:eastAsia="zh-CN"/>
                  </w:rPr>
                  <m:t>d</m:t>
                </m:r>
              </m:e>
            </m:acc>
          </m:e>
          <m:sub>
            <m:r>
              <m:rPr>
                <m:sty m:val="bi"/>
              </m:rPr>
              <w:rPr>
                <w:rFonts w:ascii="Cambria Math" w:eastAsia="等线" w:hAnsi="Cambria Math"/>
                <w:color w:val="000000"/>
                <w:szCs w:val="20"/>
                <w:lang w:eastAsia="zh-CN"/>
              </w:rPr>
              <m:t>2</m:t>
            </m:r>
            <m:r>
              <m:rPr>
                <m:sty m:val="bi"/>
              </m:rPr>
              <w:rPr>
                <w:rFonts w:ascii="Cambria Math" w:eastAsia="等线" w:hAnsi="Cambria Math"/>
                <w:color w:val="000000"/>
                <w:szCs w:val="20"/>
                <w:lang w:eastAsia="zh-CN"/>
              </w:rPr>
              <m:t>,n</m:t>
            </m:r>
          </m:sub>
        </m:sSub>
      </m:oMath>
      <w:r w:rsidR="00E0018F">
        <w:rPr>
          <w:rFonts w:eastAsia="等线" w:hint="eastAsia"/>
          <w:b/>
          <w:i/>
          <w:iCs/>
          <w:color w:val="000000"/>
          <w:szCs w:val="20"/>
          <w:lang w:eastAsia="zh-CN"/>
        </w:rPr>
        <w:t xml:space="preserve"> </w:t>
      </w:r>
      <w:r w:rsidR="00E0018F">
        <w:rPr>
          <w:rFonts w:eastAsia="等线"/>
          <w:b/>
          <w:i/>
          <w:iCs/>
          <w:color w:val="000000"/>
          <w:szCs w:val="20"/>
          <w:lang w:eastAsia="zh-CN"/>
        </w:rPr>
        <w:t>are derived with</w:t>
      </w:r>
      <w:r w:rsidRPr="00EB555E">
        <w:rPr>
          <w:rFonts w:eastAsia="等线"/>
          <w:b/>
          <w:i/>
          <w:iCs/>
          <w:color w:val="000000"/>
          <w:szCs w:val="20"/>
          <w:lang w:eastAsia="zh-CN"/>
        </w:rPr>
        <w:t xml:space="preserve"> </w:t>
      </w:r>
      <m:oMath>
        <m:sSub>
          <m:sSubPr>
            <m:ctrlPr>
              <w:rPr>
                <w:rFonts w:ascii="Cambria Math" w:eastAsia="等线" w:hAnsi="Cambria Math"/>
                <w:b/>
                <w:i/>
                <w:iCs/>
                <w:color w:val="000000"/>
                <w:szCs w:val="20"/>
                <w:lang w:eastAsia="zh-CN"/>
              </w:rPr>
            </m:ctrlPr>
          </m:sSubPr>
          <m:e>
            <m:acc>
              <m:accPr>
                <m:chr m:val="̅"/>
                <m:ctrlPr>
                  <w:rPr>
                    <w:rFonts w:ascii="Cambria Math" w:eastAsia="等线" w:hAnsi="Cambria Math"/>
                    <w:b/>
                    <w:i/>
                    <w:iCs/>
                    <w:color w:val="000000"/>
                    <w:szCs w:val="20"/>
                    <w:lang w:eastAsia="zh-CN"/>
                  </w:rPr>
                </m:ctrlPr>
              </m:accPr>
              <m:e>
                <m:r>
                  <m:rPr>
                    <m:sty m:val="bi"/>
                  </m:rPr>
                  <w:rPr>
                    <w:rFonts w:ascii="Cambria Math" w:eastAsia="等线" w:hAnsi="Cambria Math"/>
                    <w:color w:val="000000"/>
                    <w:szCs w:val="20"/>
                    <w:lang w:eastAsia="zh-CN"/>
                  </w:rPr>
                  <m:t>d</m:t>
                </m:r>
              </m:e>
            </m:acc>
          </m:e>
          <m:sub>
            <m:r>
              <m:rPr>
                <m:sty m:val="bi"/>
              </m:rPr>
              <w:rPr>
                <w:rFonts w:ascii="Cambria Math" w:eastAsia="等线" w:hAnsi="Cambria Math"/>
                <w:color w:val="000000"/>
                <w:szCs w:val="20"/>
                <w:lang w:eastAsia="zh-CN"/>
              </w:rPr>
              <m:t>1,n</m:t>
            </m:r>
          </m:sub>
        </m:sSub>
        <m:r>
          <m:rPr>
            <m:sty m:val="bi"/>
          </m:rPr>
          <w:rPr>
            <w:rFonts w:ascii="Cambria Math" w:eastAsia="等线" w:hAnsi="Cambria Math"/>
            <w:color w:val="000000"/>
            <w:szCs w:val="20"/>
            <w:lang w:eastAsia="zh-CN"/>
          </w:rPr>
          <m:t>=</m:t>
        </m:r>
        <m:sSub>
          <m:sSubPr>
            <m:ctrlPr>
              <w:rPr>
                <w:rFonts w:ascii="Cambria Math" w:eastAsia="等线" w:hAnsi="Cambria Math"/>
                <w:b/>
                <w:i/>
                <w:iCs/>
                <w:color w:val="000000"/>
                <w:szCs w:val="20"/>
                <w:lang w:eastAsia="zh-CN"/>
              </w:rPr>
            </m:ctrlPr>
          </m:sSubPr>
          <m:e>
            <m:r>
              <m:rPr>
                <m:sty m:val="bi"/>
              </m:rPr>
              <w:rPr>
                <w:rFonts w:ascii="Cambria Math" w:eastAsia="等线" w:hAnsi="Cambria Math"/>
                <w:color w:val="000000"/>
                <w:szCs w:val="20"/>
                <w:lang w:eastAsia="zh-CN"/>
              </w:rPr>
              <m:t>d</m:t>
            </m:r>
          </m:e>
          <m:sub>
            <m:r>
              <m:rPr>
                <m:sty m:val="bi"/>
              </m:rPr>
              <w:rPr>
                <w:rFonts w:ascii="Cambria Math" w:eastAsia="等线" w:hAnsi="Cambria Math"/>
                <w:color w:val="000000"/>
                <w:szCs w:val="20"/>
                <w:lang w:eastAsia="zh-CN"/>
              </w:rPr>
              <m:t>1,n</m:t>
            </m:r>
          </m:sub>
        </m:sSub>
      </m:oMath>
      <w:r w:rsidRPr="00EB555E">
        <w:rPr>
          <w:rFonts w:eastAsia="等线"/>
          <w:b/>
          <w:i/>
          <w:iCs/>
          <w:color w:val="000000"/>
          <w:szCs w:val="20"/>
          <w:lang w:eastAsia="zh-CN"/>
        </w:rPr>
        <w:t xml:space="preserve">, </w:t>
      </w:r>
      <m:oMath>
        <m:sSub>
          <m:sSubPr>
            <m:ctrlPr>
              <w:rPr>
                <w:rFonts w:ascii="Cambria Math" w:eastAsia="等线" w:hAnsi="Cambria Math"/>
                <w:b/>
                <w:i/>
                <w:iCs/>
                <w:color w:val="000000"/>
                <w:szCs w:val="20"/>
                <w:lang w:eastAsia="zh-CN"/>
              </w:rPr>
            </m:ctrlPr>
          </m:sSubPr>
          <m:e>
            <m:acc>
              <m:accPr>
                <m:chr m:val="̅"/>
                <m:ctrlPr>
                  <w:rPr>
                    <w:rFonts w:ascii="Cambria Math" w:eastAsia="等线" w:hAnsi="Cambria Math"/>
                    <w:b/>
                    <w:i/>
                    <w:iCs/>
                    <w:color w:val="000000"/>
                    <w:szCs w:val="20"/>
                    <w:lang w:eastAsia="zh-CN"/>
                  </w:rPr>
                </m:ctrlPr>
              </m:accPr>
              <m:e>
                <m:r>
                  <m:rPr>
                    <m:sty m:val="bi"/>
                  </m:rPr>
                  <w:rPr>
                    <w:rFonts w:ascii="Cambria Math" w:eastAsia="等线" w:hAnsi="Cambria Math"/>
                    <w:color w:val="000000"/>
                    <w:szCs w:val="20"/>
                    <w:lang w:eastAsia="zh-CN"/>
                  </w:rPr>
                  <m:t>d</m:t>
                </m:r>
              </m:e>
            </m:acc>
          </m:e>
          <m:sub>
            <m:r>
              <m:rPr>
                <m:sty m:val="bi"/>
              </m:rPr>
              <w:rPr>
                <w:rFonts w:ascii="Cambria Math" w:eastAsia="等线" w:hAnsi="Cambria Math"/>
                <w:color w:val="000000"/>
                <w:szCs w:val="20"/>
                <w:lang w:eastAsia="zh-CN"/>
              </w:rPr>
              <m:t>2,n</m:t>
            </m:r>
          </m:sub>
        </m:sSub>
        <m:r>
          <m:rPr>
            <m:sty m:val="bi"/>
          </m:rPr>
          <w:rPr>
            <w:rFonts w:ascii="Cambria Math" w:eastAsia="等线" w:hAnsi="Cambria Math"/>
            <w:color w:val="000000"/>
            <w:szCs w:val="20"/>
            <w:lang w:eastAsia="zh-CN"/>
          </w:rPr>
          <m:t>=</m:t>
        </m:r>
        <m:sSub>
          <m:sSubPr>
            <m:ctrlPr>
              <w:rPr>
                <w:rFonts w:ascii="Cambria Math" w:eastAsia="等线" w:hAnsi="Cambria Math"/>
                <w:b/>
                <w:i/>
                <w:iCs/>
                <w:color w:val="000000"/>
                <w:szCs w:val="20"/>
                <w:lang w:eastAsia="zh-CN"/>
              </w:rPr>
            </m:ctrlPr>
          </m:sSubPr>
          <m:e>
            <m:r>
              <m:rPr>
                <m:sty m:val="bi"/>
              </m:rPr>
              <w:rPr>
                <w:rFonts w:ascii="Cambria Math" w:eastAsia="等线" w:hAnsi="Cambria Math"/>
                <w:color w:val="000000"/>
                <w:szCs w:val="20"/>
                <w:lang w:eastAsia="zh-CN"/>
              </w:rPr>
              <m:t>d</m:t>
            </m:r>
          </m:e>
          <m:sub>
            <m:r>
              <m:rPr>
                <m:sty m:val="bi"/>
              </m:rPr>
              <w:rPr>
                <w:rFonts w:ascii="Cambria Math" w:eastAsia="等线" w:hAnsi="Cambria Math"/>
                <w:color w:val="000000"/>
                <w:szCs w:val="20"/>
                <w:lang w:eastAsia="zh-CN"/>
              </w:rPr>
              <m:t>2,n</m:t>
            </m:r>
          </m:sub>
        </m:sSub>
      </m:oMath>
      <w:r w:rsidRPr="00EB555E">
        <w:rPr>
          <w:rFonts w:eastAsia="等线"/>
          <w:b/>
          <w:i/>
          <w:iCs/>
          <w:color w:val="000000"/>
          <w:szCs w:val="20"/>
          <w:lang w:eastAsia="zh-CN"/>
        </w:rPr>
        <w:t>.</w:t>
      </w:r>
    </w:p>
    <w:p w14:paraId="3F5380F5" w14:textId="78FF088D" w:rsidR="00EB555E" w:rsidRPr="00EB555E" w:rsidRDefault="00EB555E" w:rsidP="00EB555E">
      <w:pPr>
        <w:pStyle w:val="a2"/>
        <w:jc w:val="both"/>
        <w:rPr>
          <w:rFonts w:eastAsia="等线"/>
          <w:b/>
          <w:i/>
          <w:iCs/>
          <w:color w:val="000000"/>
          <w:szCs w:val="20"/>
          <w:lang w:eastAsia="zh-CN"/>
        </w:rPr>
      </w:pPr>
      <w:r w:rsidRPr="00EB555E">
        <w:rPr>
          <w:rFonts w:eastAsia="等线" w:hint="eastAsia"/>
          <w:b/>
          <w:i/>
          <w:iCs/>
          <w:color w:val="000000"/>
          <w:szCs w:val="20"/>
          <w:u w:val="single"/>
          <w:lang w:eastAsia="zh-CN"/>
        </w:rPr>
        <w:t>S</w:t>
      </w:r>
      <w:r w:rsidRPr="00EB555E">
        <w:rPr>
          <w:rFonts w:eastAsia="等线"/>
          <w:b/>
          <w:i/>
          <w:iCs/>
          <w:color w:val="000000"/>
          <w:szCs w:val="20"/>
          <w:u w:val="single"/>
          <w:lang w:eastAsia="zh-CN"/>
        </w:rPr>
        <w:t>tep4</w:t>
      </w:r>
      <w:r w:rsidRPr="00EB555E">
        <w:rPr>
          <w:rFonts w:eastAsia="等线"/>
          <w:b/>
          <w:i/>
          <w:iCs/>
          <w:color w:val="000000"/>
          <w:szCs w:val="20"/>
          <w:lang w:eastAsia="zh-CN"/>
        </w:rPr>
        <w:t xml:space="preserve">: If the impact of spherical wavefront is </w:t>
      </w:r>
      <w:r w:rsidR="002065AD">
        <w:rPr>
          <w:rFonts w:eastAsia="等线"/>
          <w:b/>
          <w:i/>
          <w:iCs/>
          <w:color w:val="000000"/>
          <w:szCs w:val="20"/>
          <w:lang w:eastAsia="zh-CN"/>
        </w:rPr>
        <w:t>not</w:t>
      </w:r>
      <w:r w:rsidRPr="00EB555E">
        <w:rPr>
          <w:rFonts w:eastAsia="等线"/>
          <w:b/>
          <w:i/>
          <w:iCs/>
          <w:color w:val="000000"/>
          <w:szCs w:val="20"/>
          <w:lang w:eastAsia="zh-CN"/>
        </w:rPr>
        <w:t xml:space="preserve"> considered at UE side, the element-wise parameters of non-direct path at the TRP side is modeled based on </w:t>
      </w:r>
      <m:oMath>
        <m:sSub>
          <m:sSubPr>
            <m:ctrlPr>
              <w:rPr>
                <w:rFonts w:ascii="Cambria Math" w:eastAsia="等线" w:hAnsi="Cambria Math"/>
                <w:b/>
                <w:i/>
                <w:iCs/>
                <w:color w:val="000000"/>
                <w:szCs w:val="20"/>
                <w:lang w:eastAsia="zh-CN"/>
              </w:rPr>
            </m:ctrlPr>
          </m:sSubPr>
          <m:e>
            <m:r>
              <m:rPr>
                <m:sty m:val="bi"/>
              </m:rPr>
              <w:rPr>
                <w:rFonts w:ascii="Cambria Math" w:eastAsia="等线" w:hAnsi="Cambria Math"/>
                <w:color w:val="000000"/>
                <w:szCs w:val="20"/>
                <w:lang w:eastAsia="zh-CN"/>
              </w:rPr>
              <m:t>d</m:t>
            </m:r>
          </m:e>
          <m:sub>
            <m:r>
              <m:rPr>
                <m:sty m:val="bi"/>
              </m:rPr>
              <w:rPr>
                <w:rFonts w:ascii="Cambria Math" w:eastAsia="等线" w:hAnsi="Cambria Math"/>
                <w:color w:val="000000"/>
                <w:szCs w:val="20"/>
                <w:lang w:eastAsia="zh-CN"/>
              </w:rPr>
              <m:t>1,n</m:t>
            </m:r>
          </m:sub>
        </m:sSub>
      </m:oMath>
      <w:r w:rsidRPr="00EB555E">
        <w:rPr>
          <w:rFonts w:eastAsia="等线"/>
          <w:b/>
          <w:i/>
          <w:iCs/>
          <w:color w:val="000000"/>
          <w:szCs w:val="20"/>
          <w:lang w:eastAsia="zh-CN"/>
        </w:rPr>
        <w:t xml:space="preserve">. Otherwise, the element-wise parameters of non-direct path at the TRP side and UE side are modeled based on </w:t>
      </w:r>
      <m:oMath>
        <m:sSub>
          <m:sSubPr>
            <m:ctrlPr>
              <w:rPr>
                <w:rFonts w:ascii="Cambria Math" w:eastAsia="等线" w:hAnsi="Cambria Math"/>
                <w:b/>
                <w:i/>
                <w:iCs/>
                <w:color w:val="000000"/>
                <w:szCs w:val="20"/>
                <w:lang w:eastAsia="zh-CN"/>
              </w:rPr>
            </m:ctrlPr>
          </m:sSubPr>
          <m:e>
            <m:acc>
              <m:accPr>
                <m:chr m:val="̅"/>
                <m:ctrlPr>
                  <w:rPr>
                    <w:rFonts w:ascii="Cambria Math" w:eastAsia="等线" w:hAnsi="Cambria Math"/>
                    <w:b/>
                    <w:i/>
                    <w:iCs/>
                    <w:color w:val="000000"/>
                    <w:szCs w:val="20"/>
                    <w:lang w:eastAsia="zh-CN"/>
                  </w:rPr>
                </m:ctrlPr>
              </m:accPr>
              <m:e>
                <m:r>
                  <m:rPr>
                    <m:sty m:val="bi"/>
                  </m:rPr>
                  <w:rPr>
                    <w:rFonts w:ascii="Cambria Math" w:eastAsia="等线" w:hAnsi="Cambria Math"/>
                    <w:color w:val="000000"/>
                    <w:szCs w:val="20"/>
                    <w:lang w:eastAsia="zh-CN"/>
                  </w:rPr>
                  <m:t>d</m:t>
                </m:r>
              </m:e>
            </m:acc>
          </m:e>
          <m:sub>
            <m:r>
              <m:rPr>
                <m:sty m:val="bi"/>
              </m:rPr>
              <w:rPr>
                <w:rFonts w:ascii="Cambria Math" w:eastAsia="等线" w:hAnsi="Cambria Math"/>
                <w:color w:val="000000"/>
                <w:szCs w:val="20"/>
                <w:lang w:eastAsia="zh-CN"/>
              </w:rPr>
              <m:t>1,n</m:t>
            </m:r>
          </m:sub>
        </m:sSub>
      </m:oMath>
      <w:r w:rsidRPr="00EB555E">
        <w:rPr>
          <w:rFonts w:eastAsia="等线" w:hint="eastAsia"/>
          <w:b/>
          <w:i/>
          <w:iCs/>
          <w:color w:val="000000"/>
          <w:szCs w:val="20"/>
          <w:lang w:eastAsia="zh-CN"/>
        </w:rPr>
        <w:t xml:space="preserve"> </w:t>
      </w:r>
      <w:r w:rsidRPr="00EB555E">
        <w:rPr>
          <w:rFonts w:eastAsia="等线"/>
          <w:b/>
          <w:i/>
          <w:iCs/>
          <w:color w:val="000000"/>
          <w:szCs w:val="20"/>
          <w:lang w:eastAsia="zh-CN"/>
        </w:rPr>
        <w:t xml:space="preserve">and </w:t>
      </w:r>
      <m:oMath>
        <m:sSub>
          <m:sSubPr>
            <m:ctrlPr>
              <w:rPr>
                <w:rFonts w:ascii="Cambria Math" w:eastAsia="等线" w:hAnsi="Cambria Math"/>
                <w:b/>
                <w:i/>
                <w:iCs/>
                <w:color w:val="000000"/>
                <w:szCs w:val="20"/>
                <w:lang w:eastAsia="zh-CN"/>
              </w:rPr>
            </m:ctrlPr>
          </m:sSubPr>
          <m:e>
            <m:acc>
              <m:accPr>
                <m:chr m:val="̅"/>
                <m:ctrlPr>
                  <w:rPr>
                    <w:rFonts w:ascii="Cambria Math" w:eastAsia="等线" w:hAnsi="Cambria Math"/>
                    <w:b/>
                    <w:i/>
                    <w:iCs/>
                    <w:color w:val="000000"/>
                    <w:szCs w:val="20"/>
                    <w:lang w:eastAsia="zh-CN"/>
                  </w:rPr>
                </m:ctrlPr>
              </m:accPr>
              <m:e>
                <m:r>
                  <m:rPr>
                    <m:sty m:val="bi"/>
                  </m:rPr>
                  <w:rPr>
                    <w:rFonts w:ascii="Cambria Math" w:eastAsia="等线" w:hAnsi="Cambria Math"/>
                    <w:color w:val="000000"/>
                    <w:szCs w:val="20"/>
                    <w:lang w:eastAsia="zh-CN"/>
                  </w:rPr>
                  <m:t>d</m:t>
                </m:r>
              </m:e>
            </m:acc>
          </m:e>
          <m:sub>
            <m:r>
              <m:rPr>
                <m:sty m:val="bi"/>
              </m:rPr>
              <w:rPr>
                <w:rFonts w:ascii="Cambria Math" w:eastAsia="等线" w:hAnsi="Cambria Math"/>
                <w:color w:val="000000"/>
                <w:szCs w:val="20"/>
                <w:lang w:eastAsia="zh-CN"/>
              </w:rPr>
              <m:t>2,n</m:t>
            </m:r>
          </m:sub>
        </m:sSub>
      </m:oMath>
      <w:r w:rsidRPr="00EB555E">
        <w:rPr>
          <w:rFonts w:eastAsia="等线" w:hint="eastAsia"/>
          <w:b/>
          <w:i/>
          <w:iCs/>
          <w:color w:val="000000"/>
          <w:szCs w:val="20"/>
          <w:lang w:eastAsia="zh-CN"/>
        </w:rPr>
        <w:t>.</w:t>
      </w:r>
    </w:p>
    <w:p w14:paraId="4DD25C19" w14:textId="77777777" w:rsidR="00EB555E" w:rsidRPr="00EB555E" w:rsidRDefault="00EB555E" w:rsidP="00735705">
      <w:pPr>
        <w:pStyle w:val="a2"/>
        <w:jc w:val="both"/>
        <w:rPr>
          <w:rFonts w:eastAsiaTheme="minorEastAsia"/>
          <w:b/>
          <w:bCs/>
          <w:i/>
          <w:iCs/>
          <w:szCs w:val="20"/>
          <w:lang w:eastAsia="zh-CN"/>
        </w:rPr>
      </w:pPr>
    </w:p>
    <w:p w14:paraId="139740EA" w14:textId="715C324E" w:rsidR="00735705" w:rsidRPr="004E7869" w:rsidRDefault="007E5815" w:rsidP="004E7869">
      <w:pPr>
        <w:numPr>
          <w:ilvl w:val="0"/>
          <w:numId w:val="32"/>
        </w:numPr>
        <w:spacing w:after="120"/>
        <w:rPr>
          <w:rFonts w:eastAsiaTheme="minorEastAsia"/>
          <w:b/>
          <w:bCs/>
          <w:iCs/>
          <w:szCs w:val="20"/>
          <w:lang w:eastAsia="zh-CN"/>
        </w:rPr>
      </w:pPr>
      <w:r>
        <w:rPr>
          <w:rFonts w:eastAsiaTheme="minorEastAsia"/>
          <w:b/>
          <w:bCs/>
          <w:iCs/>
          <w:szCs w:val="20"/>
          <w:lang w:eastAsia="zh-CN"/>
        </w:rPr>
        <w:t xml:space="preserve">Issue 3: </w:t>
      </w:r>
      <w:r w:rsidR="00B62F90" w:rsidRPr="004E7869">
        <w:rPr>
          <w:rFonts w:eastAsiaTheme="minorEastAsia" w:hint="eastAsia"/>
          <w:b/>
          <w:bCs/>
          <w:iCs/>
          <w:szCs w:val="20"/>
          <w:lang w:eastAsia="zh-CN"/>
        </w:rPr>
        <w:t>M</w:t>
      </w:r>
      <w:r w:rsidR="00B62F90" w:rsidRPr="004E7869">
        <w:rPr>
          <w:rFonts w:eastAsiaTheme="minorEastAsia"/>
          <w:b/>
          <w:bCs/>
          <w:iCs/>
          <w:szCs w:val="20"/>
          <w:lang w:eastAsia="zh-CN"/>
        </w:rPr>
        <w:t xml:space="preserve">odeling </w:t>
      </w:r>
      <w:r w:rsidR="004E7869" w:rsidRPr="004E7869">
        <w:rPr>
          <w:rFonts w:eastAsiaTheme="minorEastAsia"/>
          <w:b/>
          <w:bCs/>
          <w:iCs/>
          <w:szCs w:val="20"/>
          <w:lang w:eastAsia="zh-CN"/>
        </w:rPr>
        <w:t>methodology</w:t>
      </w:r>
      <w:r w:rsidR="004E7869">
        <w:rPr>
          <w:rFonts w:eastAsiaTheme="minorEastAsia"/>
          <w:b/>
          <w:bCs/>
          <w:iCs/>
          <w:szCs w:val="20"/>
          <w:lang w:eastAsia="zh-CN"/>
        </w:rPr>
        <w:t xml:space="preserve"> of</w:t>
      </w:r>
      <w:r w:rsidR="00B62F90" w:rsidRPr="004E7869">
        <w:rPr>
          <w:rFonts w:eastAsiaTheme="minorEastAsia"/>
          <w:b/>
          <w:bCs/>
          <w:iCs/>
          <w:szCs w:val="20"/>
          <w:lang w:eastAsia="zh-CN"/>
        </w:rPr>
        <w:t xml:space="preserve"> </w:t>
      </w:r>
      <m:oMath>
        <m:sSub>
          <m:sSubPr>
            <m:ctrlPr>
              <w:rPr>
                <w:rFonts w:ascii="Cambria Math" w:eastAsiaTheme="minorEastAsia" w:hAnsi="Cambria Math"/>
                <w:b/>
                <w:bCs/>
                <w:iCs/>
                <w:szCs w:val="20"/>
                <w:lang w:eastAsia="zh-CN"/>
              </w:rPr>
            </m:ctrlPr>
          </m:sSubPr>
          <m:e>
            <m:r>
              <m:rPr>
                <m:sty m:val="bi"/>
              </m:rPr>
              <w:rPr>
                <w:rFonts w:ascii="Cambria Math" w:eastAsiaTheme="minorEastAsia" w:hAnsi="Cambria Math"/>
                <w:szCs w:val="20"/>
                <w:lang w:eastAsia="zh-CN"/>
              </w:rPr>
              <m:t>k</m:t>
            </m:r>
          </m:e>
          <m:sub>
            <m:r>
              <m:rPr>
                <m:sty m:val="b"/>
              </m:rPr>
              <w:rPr>
                <w:rFonts w:ascii="Cambria Math" w:eastAsiaTheme="minorEastAsia" w:hAnsi="Cambria Math"/>
                <w:szCs w:val="20"/>
                <w:lang w:eastAsia="zh-CN"/>
              </w:rPr>
              <m:t>1</m:t>
            </m:r>
          </m:sub>
        </m:sSub>
      </m:oMath>
      <w:r w:rsidR="004E7869" w:rsidRPr="004E7869">
        <w:rPr>
          <w:rFonts w:eastAsiaTheme="minorEastAsia" w:hint="eastAsia"/>
          <w:b/>
          <w:bCs/>
          <w:iCs/>
          <w:szCs w:val="20"/>
          <w:lang w:eastAsia="zh-CN"/>
        </w:rPr>
        <w:t xml:space="preserve"> </w:t>
      </w:r>
      <w:r w:rsidR="004E7869" w:rsidRPr="004E7869">
        <w:rPr>
          <w:rFonts w:eastAsiaTheme="minorEastAsia"/>
          <w:b/>
          <w:bCs/>
          <w:iCs/>
          <w:szCs w:val="20"/>
          <w:lang w:eastAsia="zh-CN"/>
        </w:rPr>
        <w:t>clusters</w:t>
      </w:r>
    </w:p>
    <w:p w14:paraId="3F9B1786" w14:textId="5B53332D" w:rsidR="00B62F90" w:rsidRDefault="004E7869" w:rsidP="00F87949">
      <w:pPr>
        <w:pStyle w:val="a2"/>
        <w:jc w:val="both"/>
        <w:rPr>
          <w:rFonts w:eastAsiaTheme="minorEastAsia"/>
          <w:bCs/>
          <w:iCs/>
          <w:szCs w:val="20"/>
          <w:lang w:eastAsia="zh-CN"/>
        </w:rPr>
      </w:pPr>
      <w:r>
        <w:rPr>
          <w:rFonts w:eastAsiaTheme="minorEastAsia" w:hint="eastAsia"/>
          <w:bCs/>
          <w:iCs/>
          <w:szCs w:val="20"/>
          <w:lang w:eastAsia="zh-CN"/>
        </w:rPr>
        <w:t>A</w:t>
      </w:r>
      <w:r>
        <w:rPr>
          <w:rFonts w:eastAsiaTheme="minorEastAsia"/>
          <w:bCs/>
          <w:iCs/>
          <w:szCs w:val="20"/>
          <w:lang w:eastAsia="zh-CN"/>
        </w:rPr>
        <w:t xml:space="preserve">ccording to the previous discussions, the modelling of </w:t>
      </w:r>
      <m:oMath>
        <m:sSub>
          <m:sSubPr>
            <m:ctrlPr>
              <w:rPr>
                <w:rFonts w:ascii="Cambria Math" w:eastAsiaTheme="minorEastAsia" w:hAnsi="Cambria Math"/>
                <w:bCs/>
                <w:i/>
                <w:iCs/>
                <w:szCs w:val="20"/>
                <w:lang w:eastAsia="zh-CN"/>
              </w:rPr>
            </m:ctrlPr>
          </m:sSubPr>
          <m:e>
            <m:r>
              <w:rPr>
                <w:rFonts w:ascii="Cambria Math" w:eastAsiaTheme="minorEastAsia" w:hAnsi="Cambria Math"/>
                <w:szCs w:val="20"/>
                <w:lang w:eastAsia="zh-CN"/>
              </w:rPr>
              <m:t>k</m:t>
            </m:r>
          </m:e>
          <m:sub>
            <m:r>
              <w:rPr>
                <w:rFonts w:ascii="Cambria Math" w:eastAsiaTheme="minorEastAsia" w:hAnsi="Cambria Math"/>
                <w:szCs w:val="20"/>
                <w:lang w:eastAsia="zh-CN"/>
              </w:rPr>
              <m:t>1</m:t>
            </m:r>
          </m:sub>
        </m:sSub>
      </m:oMath>
      <w:r>
        <w:rPr>
          <w:rFonts w:eastAsiaTheme="minorEastAsia" w:hint="eastAsia"/>
          <w:bCs/>
          <w:iCs/>
          <w:szCs w:val="20"/>
          <w:lang w:eastAsia="zh-CN"/>
        </w:rPr>
        <w:t xml:space="preserve"> </w:t>
      </w:r>
      <w:r>
        <w:rPr>
          <w:rFonts w:eastAsiaTheme="minorEastAsia"/>
          <w:bCs/>
          <w:iCs/>
          <w:szCs w:val="20"/>
          <w:lang w:eastAsia="zh-CN"/>
        </w:rPr>
        <w:t>clusters mainly account</w:t>
      </w:r>
      <w:r w:rsidR="00BF45E6">
        <w:rPr>
          <w:rFonts w:eastAsiaTheme="minorEastAsia"/>
          <w:bCs/>
          <w:iCs/>
          <w:szCs w:val="20"/>
          <w:lang w:eastAsia="zh-CN"/>
        </w:rPr>
        <w:t>s</w:t>
      </w:r>
      <w:r>
        <w:rPr>
          <w:rFonts w:eastAsiaTheme="minorEastAsia"/>
          <w:bCs/>
          <w:iCs/>
          <w:szCs w:val="20"/>
          <w:lang w:eastAsia="zh-CN"/>
        </w:rPr>
        <w:t xml:space="preserve"> for the </w:t>
      </w:r>
      <w:r w:rsidR="00C44535" w:rsidRPr="00C44535">
        <w:rPr>
          <w:rFonts w:eastAsiaTheme="minorEastAsia"/>
          <w:bCs/>
          <w:iCs/>
          <w:szCs w:val="20"/>
          <w:lang w:eastAsia="zh-CN"/>
        </w:rPr>
        <w:t>specular reflections</w:t>
      </w:r>
      <w:r w:rsidR="00C44535">
        <w:rPr>
          <w:rFonts w:eastAsiaTheme="minorEastAsia"/>
          <w:bCs/>
          <w:iCs/>
          <w:szCs w:val="20"/>
          <w:lang w:eastAsia="zh-CN"/>
        </w:rPr>
        <w:t xml:space="preserve">. With the ray tracing </w:t>
      </w:r>
      <w:r w:rsidR="005344C6">
        <w:rPr>
          <w:rFonts w:eastAsiaTheme="minorEastAsia"/>
          <w:bCs/>
          <w:iCs/>
          <w:szCs w:val="20"/>
          <w:lang w:eastAsia="zh-CN"/>
        </w:rPr>
        <w:t>tools</w:t>
      </w:r>
      <w:r w:rsidR="00C44535">
        <w:rPr>
          <w:rFonts w:eastAsiaTheme="minorEastAsia"/>
          <w:bCs/>
          <w:iCs/>
          <w:szCs w:val="20"/>
          <w:lang w:eastAsia="zh-CN"/>
        </w:rPr>
        <w:t>, the specular reflections behave similarly to the line-of-sight (</w:t>
      </w:r>
      <w:proofErr w:type="spellStart"/>
      <w:r w:rsidR="00C44535">
        <w:rPr>
          <w:rFonts w:eastAsiaTheme="minorEastAsia"/>
          <w:bCs/>
          <w:iCs/>
          <w:szCs w:val="20"/>
          <w:lang w:eastAsia="zh-CN"/>
        </w:rPr>
        <w:t>LoS</w:t>
      </w:r>
      <w:proofErr w:type="spellEnd"/>
      <w:r w:rsidR="00C44535">
        <w:rPr>
          <w:rFonts w:eastAsiaTheme="minorEastAsia"/>
          <w:bCs/>
          <w:iCs/>
          <w:szCs w:val="20"/>
          <w:lang w:eastAsia="zh-CN"/>
        </w:rPr>
        <w:t xml:space="preserve">) paths. Compared with the far-field channels where </w:t>
      </w:r>
      <w:proofErr w:type="spellStart"/>
      <w:r w:rsidR="00C44535">
        <w:rPr>
          <w:rFonts w:eastAsiaTheme="minorEastAsia"/>
          <w:bCs/>
          <w:iCs/>
          <w:szCs w:val="20"/>
          <w:lang w:eastAsia="zh-CN"/>
        </w:rPr>
        <w:t>LoS</w:t>
      </w:r>
      <w:proofErr w:type="spellEnd"/>
      <w:r w:rsidR="00C44535">
        <w:rPr>
          <w:rFonts w:eastAsiaTheme="minorEastAsia"/>
          <w:bCs/>
          <w:iCs/>
          <w:szCs w:val="20"/>
          <w:lang w:eastAsia="zh-CN"/>
        </w:rPr>
        <w:t xml:space="preserve"> and </w:t>
      </w:r>
      <w:proofErr w:type="spellStart"/>
      <w:r w:rsidR="00C44535">
        <w:rPr>
          <w:rFonts w:eastAsiaTheme="minorEastAsia"/>
          <w:bCs/>
          <w:iCs/>
          <w:szCs w:val="20"/>
          <w:lang w:eastAsia="zh-CN"/>
        </w:rPr>
        <w:t>NLoS</w:t>
      </w:r>
      <w:proofErr w:type="spellEnd"/>
      <w:r w:rsidR="00C44535">
        <w:rPr>
          <w:rFonts w:eastAsiaTheme="minorEastAsia"/>
          <w:bCs/>
          <w:iCs/>
          <w:szCs w:val="20"/>
          <w:lang w:eastAsia="zh-CN"/>
        </w:rPr>
        <w:t xml:space="preserve"> components follow the same method, the </w:t>
      </w:r>
      <w:proofErr w:type="spellStart"/>
      <w:r w:rsidR="00C44535">
        <w:rPr>
          <w:rFonts w:eastAsiaTheme="minorEastAsia"/>
          <w:bCs/>
          <w:iCs/>
          <w:szCs w:val="20"/>
          <w:lang w:eastAsia="zh-CN"/>
        </w:rPr>
        <w:t>LoS</w:t>
      </w:r>
      <w:proofErr w:type="spellEnd"/>
      <w:r w:rsidR="00C44535">
        <w:rPr>
          <w:rFonts w:eastAsiaTheme="minorEastAsia"/>
          <w:bCs/>
          <w:iCs/>
          <w:szCs w:val="20"/>
          <w:lang w:eastAsia="zh-CN"/>
        </w:rPr>
        <w:t xml:space="preserve"> and </w:t>
      </w:r>
      <w:proofErr w:type="spellStart"/>
      <w:r w:rsidR="00C44535">
        <w:rPr>
          <w:rFonts w:eastAsiaTheme="minorEastAsia"/>
          <w:bCs/>
          <w:iCs/>
          <w:szCs w:val="20"/>
          <w:lang w:eastAsia="zh-CN"/>
        </w:rPr>
        <w:t>NLoS</w:t>
      </w:r>
      <w:proofErr w:type="spellEnd"/>
      <w:r w:rsidR="00C44535">
        <w:rPr>
          <w:rFonts w:eastAsiaTheme="minorEastAsia"/>
          <w:bCs/>
          <w:iCs/>
          <w:szCs w:val="20"/>
          <w:lang w:eastAsia="zh-CN"/>
        </w:rPr>
        <w:t xml:space="preserve"> components are modelled in different methodologies. Therefore, it should be clarified that the </w:t>
      </w:r>
      <m:oMath>
        <m:sSub>
          <m:sSubPr>
            <m:ctrlPr>
              <w:rPr>
                <w:rFonts w:ascii="Cambria Math" w:eastAsiaTheme="minorEastAsia" w:hAnsi="Cambria Math"/>
                <w:bCs/>
                <w:i/>
                <w:iCs/>
                <w:szCs w:val="20"/>
                <w:lang w:eastAsia="zh-CN"/>
              </w:rPr>
            </m:ctrlPr>
          </m:sSubPr>
          <m:e>
            <m:r>
              <w:rPr>
                <w:rFonts w:ascii="Cambria Math" w:eastAsiaTheme="minorEastAsia" w:hAnsi="Cambria Math"/>
                <w:szCs w:val="20"/>
                <w:lang w:eastAsia="zh-CN"/>
              </w:rPr>
              <m:t>k</m:t>
            </m:r>
          </m:e>
          <m:sub>
            <m:r>
              <w:rPr>
                <w:rFonts w:ascii="Cambria Math" w:eastAsiaTheme="minorEastAsia" w:hAnsi="Cambria Math"/>
                <w:szCs w:val="20"/>
                <w:lang w:eastAsia="zh-CN"/>
              </w:rPr>
              <m:t>1</m:t>
            </m:r>
          </m:sub>
        </m:sSub>
      </m:oMath>
      <w:r w:rsidR="00695687">
        <w:rPr>
          <w:rFonts w:eastAsiaTheme="minorEastAsia" w:hint="eastAsia"/>
          <w:bCs/>
          <w:iCs/>
          <w:szCs w:val="20"/>
          <w:lang w:eastAsia="zh-CN"/>
        </w:rPr>
        <w:t xml:space="preserve"> </w:t>
      </w:r>
      <w:r w:rsidR="00695687">
        <w:rPr>
          <w:rFonts w:eastAsiaTheme="minorEastAsia"/>
          <w:bCs/>
          <w:iCs/>
          <w:szCs w:val="20"/>
          <w:lang w:eastAsia="zh-CN"/>
        </w:rPr>
        <w:t xml:space="preserve">clusters of </w:t>
      </w:r>
      <w:proofErr w:type="spellStart"/>
      <w:r w:rsidR="00695687">
        <w:rPr>
          <w:rFonts w:eastAsiaTheme="minorEastAsia"/>
          <w:bCs/>
          <w:iCs/>
          <w:szCs w:val="20"/>
          <w:lang w:eastAsia="zh-CN"/>
        </w:rPr>
        <w:t>NLoS</w:t>
      </w:r>
      <w:proofErr w:type="spellEnd"/>
      <w:r w:rsidR="00695687">
        <w:rPr>
          <w:rFonts w:eastAsiaTheme="minorEastAsia"/>
          <w:bCs/>
          <w:iCs/>
          <w:szCs w:val="20"/>
          <w:lang w:eastAsia="zh-CN"/>
        </w:rPr>
        <w:t xml:space="preserve"> paths should follow the </w:t>
      </w:r>
      <w:proofErr w:type="spellStart"/>
      <w:r w:rsidR="00695687">
        <w:rPr>
          <w:rFonts w:eastAsiaTheme="minorEastAsia"/>
          <w:bCs/>
          <w:iCs/>
          <w:szCs w:val="20"/>
          <w:lang w:eastAsia="zh-CN"/>
        </w:rPr>
        <w:t>LoS</w:t>
      </w:r>
      <w:proofErr w:type="spellEnd"/>
      <w:r w:rsidR="00BD33A8">
        <w:rPr>
          <w:rFonts w:eastAsiaTheme="minorEastAsia"/>
          <w:bCs/>
          <w:iCs/>
          <w:szCs w:val="20"/>
          <w:lang w:eastAsia="zh-CN"/>
        </w:rPr>
        <w:t xml:space="preserve"> modelling method or </w:t>
      </w:r>
      <w:proofErr w:type="spellStart"/>
      <w:r w:rsidR="00BD33A8">
        <w:rPr>
          <w:rFonts w:eastAsiaTheme="minorEastAsia"/>
          <w:bCs/>
          <w:iCs/>
          <w:szCs w:val="20"/>
          <w:lang w:eastAsia="zh-CN"/>
        </w:rPr>
        <w:t>NLoS</w:t>
      </w:r>
      <w:proofErr w:type="spellEnd"/>
      <w:r w:rsidR="00BD33A8">
        <w:rPr>
          <w:rFonts w:eastAsiaTheme="minorEastAsia"/>
          <w:bCs/>
          <w:iCs/>
          <w:szCs w:val="20"/>
          <w:lang w:eastAsia="zh-CN"/>
        </w:rPr>
        <w:t xml:space="preserve"> modelling method</w:t>
      </w:r>
      <w:r w:rsidR="00695687">
        <w:rPr>
          <w:rFonts w:eastAsiaTheme="minorEastAsia"/>
          <w:bCs/>
          <w:iCs/>
          <w:szCs w:val="20"/>
          <w:lang w:eastAsia="zh-CN"/>
        </w:rPr>
        <w:t>.</w:t>
      </w:r>
    </w:p>
    <w:p w14:paraId="2AC6255B" w14:textId="4F5788D7" w:rsidR="00695687" w:rsidRDefault="00695687" w:rsidP="00F87949">
      <w:pPr>
        <w:pStyle w:val="a2"/>
        <w:jc w:val="both"/>
        <w:rPr>
          <w:rFonts w:eastAsiaTheme="minorEastAsia"/>
          <w:bCs/>
          <w:iCs/>
          <w:szCs w:val="20"/>
          <w:lang w:eastAsia="zh-CN"/>
        </w:rPr>
      </w:pPr>
      <w:r>
        <w:rPr>
          <w:rFonts w:eastAsiaTheme="minorEastAsia"/>
          <w:bCs/>
          <w:iCs/>
          <w:szCs w:val="20"/>
          <w:lang w:eastAsia="zh-CN"/>
        </w:rPr>
        <w:t xml:space="preserve">An example is </w:t>
      </w:r>
      <w:r w:rsidR="009461C9">
        <w:rPr>
          <w:rFonts w:eastAsiaTheme="minorEastAsia"/>
          <w:bCs/>
          <w:iCs/>
          <w:szCs w:val="20"/>
          <w:lang w:eastAsia="zh-CN"/>
        </w:rPr>
        <w:t>illustrated</w:t>
      </w:r>
      <w:r>
        <w:rPr>
          <w:rFonts w:eastAsiaTheme="minorEastAsia"/>
          <w:bCs/>
          <w:iCs/>
          <w:szCs w:val="20"/>
          <w:lang w:eastAsia="zh-CN"/>
        </w:rPr>
        <w:t xml:space="preserve"> in Figure 3, where the </w:t>
      </w:r>
      <w:r w:rsidR="009461C9">
        <w:rPr>
          <w:rFonts w:eastAsiaTheme="minorEastAsia"/>
          <w:bCs/>
          <w:iCs/>
          <w:szCs w:val="20"/>
          <w:lang w:eastAsia="zh-CN"/>
        </w:rPr>
        <w:t>building surface acts as a reflector to form specular reflections. In far-field region with plane wavefront, the</w:t>
      </w:r>
      <w:r w:rsidR="00A4382A">
        <w:rPr>
          <w:rFonts w:eastAsiaTheme="minorEastAsia"/>
          <w:bCs/>
          <w:iCs/>
          <w:szCs w:val="20"/>
          <w:lang w:eastAsia="zh-CN"/>
        </w:rPr>
        <w:t xml:space="preserve"> waves impinging on the surface</w:t>
      </w:r>
      <w:r w:rsidR="009461C9">
        <w:rPr>
          <w:rFonts w:eastAsiaTheme="minorEastAsia"/>
          <w:bCs/>
          <w:iCs/>
          <w:szCs w:val="20"/>
          <w:lang w:eastAsia="zh-CN"/>
        </w:rPr>
        <w:t xml:space="preserve"> are parallel and the cluster can</w:t>
      </w:r>
      <w:r w:rsidR="00BD33A8">
        <w:rPr>
          <w:rFonts w:eastAsiaTheme="minorEastAsia"/>
          <w:bCs/>
          <w:iCs/>
          <w:szCs w:val="20"/>
          <w:lang w:eastAsia="zh-CN"/>
        </w:rPr>
        <w:t xml:space="preserve"> thus</w:t>
      </w:r>
      <w:r w:rsidR="009461C9">
        <w:rPr>
          <w:rFonts w:eastAsiaTheme="minorEastAsia"/>
          <w:bCs/>
          <w:iCs/>
          <w:szCs w:val="20"/>
          <w:lang w:eastAsia="zh-CN"/>
        </w:rPr>
        <w:t xml:space="preserve"> be viewed as one ideal point. While in the near-region with spherical wavefront, the</w:t>
      </w:r>
      <w:r w:rsidR="00A4382A">
        <w:rPr>
          <w:rFonts w:eastAsiaTheme="minorEastAsia"/>
          <w:bCs/>
          <w:iCs/>
          <w:szCs w:val="20"/>
          <w:lang w:eastAsia="zh-CN"/>
        </w:rPr>
        <w:t xml:space="preserve"> waves impinging on the surface</w:t>
      </w:r>
      <w:r w:rsidR="009461C9">
        <w:rPr>
          <w:rFonts w:eastAsiaTheme="minorEastAsia"/>
          <w:bCs/>
          <w:iCs/>
          <w:szCs w:val="20"/>
          <w:lang w:eastAsia="zh-CN"/>
        </w:rPr>
        <w:t xml:space="preserve"> </w:t>
      </w:r>
      <w:r w:rsidR="00A4382A">
        <w:rPr>
          <w:rFonts w:eastAsiaTheme="minorEastAsia"/>
          <w:bCs/>
          <w:iCs/>
          <w:szCs w:val="20"/>
          <w:lang w:eastAsia="zh-CN"/>
        </w:rPr>
        <w:t>(</w:t>
      </w:r>
      <w:r w:rsidR="00BD33A8">
        <w:rPr>
          <w:rFonts w:eastAsiaTheme="minorEastAsia"/>
          <w:bCs/>
          <w:iCs/>
          <w:szCs w:val="20"/>
          <w:lang w:eastAsia="zh-CN"/>
        </w:rPr>
        <w:t xml:space="preserve">depicted in </w:t>
      </w:r>
      <w:r w:rsidR="009461C9">
        <w:rPr>
          <w:rFonts w:eastAsiaTheme="minorEastAsia"/>
          <w:bCs/>
          <w:iCs/>
          <w:szCs w:val="20"/>
          <w:lang w:eastAsia="zh-CN"/>
        </w:rPr>
        <w:t>blue line and orange line</w:t>
      </w:r>
      <w:r w:rsidR="00A4382A">
        <w:rPr>
          <w:rFonts w:eastAsiaTheme="minorEastAsia"/>
          <w:bCs/>
          <w:iCs/>
          <w:szCs w:val="20"/>
          <w:lang w:eastAsia="zh-CN"/>
        </w:rPr>
        <w:t xml:space="preserve">) are not parallel, and the propagation process is more like another </w:t>
      </w:r>
      <w:proofErr w:type="spellStart"/>
      <w:r w:rsidR="00A4382A">
        <w:rPr>
          <w:rFonts w:eastAsiaTheme="minorEastAsia"/>
          <w:bCs/>
          <w:iCs/>
          <w:szCs w:val="20"/>
          <w:lang w:eastAsia="zh-CN"/>
        </w:rPr>
        <w:t>LoS</w:t>
      </w:r>
      <w:proofErr w:type="spellEnd"/>
      <w:r w:rsidR="00A4382A">
        <w:rPr>
          <w:rFonts w:eastAsiaTheme="minorEastAsia"/>
          <w:bCs/>
          <w:iCs/>
          <w:szCs w:val="20"/>
          <w:lang w:eastAsia="zh-CN"/>
        </w:rPr>
        <w:t xml:space="preserve"> path </w:t>
      </w:r>
      <w:r w:rsidR="00BD33A8">
        <w:rPr>
          <w:rFonts w:eastAsiaTheme="minorEastAsia"/>
          <w:bCs/>
          <w:iCs/>
          <w:szCs w:val="20"/>
          <w:lang w:eastAsia="zh-CN"/>
        </w:rPr>
        <w:t>between TRP and</w:t>
      </w:r>
      <w:r w:rsidR="00A4382A">
        <w:rPr>
          <w:rFonts w:eastAsiaTheme="minorEastAsia"/>
          <w:bCs/>
          <w:iCs/>
          <w:szCs w:val="20"/>
          <w:lang w:eastAsia="zh-CN"/>
        </w:rPr>
        <w:t xml:space="preserve"> the mirror image of UE</w:t>
      </w:r>
      <w:r w:rsidR="00DA08A1">
        <w:rPr>
          <w:rFonts w:eastAsiaTheme="minorEastAsia"/>
          <w:bCs/>
          <w:iCs/>
          <w:szCs w:val="20"/>
          <w:lang w:eastAsia="zh-CN"/>
        </w:rPr>
        <w:t xml:space="preserve"> (denoted by UE’)</w:t>
      </w:r>
      <w:r w:rsidR="00A4382A">
        <w:rPr>
          <w:rFonts w:eastAsiaTheme="minorEastAsia"/>
          <w:bCs/>
          <w:iCs/>
          <w:szCs w:val="20"/>
          <w:lang w:eastAsia="zh-CN"/>
        </w:rPr>
        <w:t xml:space="preserve">. </w:t>
      </w:r>
    </w:p>
    <w:p w14:paraId="022413D8" w14:textId="297CB254" w:rsidR="00A4382A" w:rsidRDefault="00BD33A8" w:rsidP="00F87949">
      <w:pPr>
        <w:pStyle w:val="a2"/>
        <w:jc w:val="both"/>
        <w:rPr>
          <w:rFonts w:eastAsiaTheme="minorEastAsia"/>
          <w:bCs/>
          <w:iCs/>
          <w:szCs w:val="20"/>
          <w:lang w:eastAsia="zh-CN"/>
        </w:rPr>
      </w:pPr>
      <w:r>
        <w:rPr>
          <w:rFonts w:eastAsiaTheme="minorEastAsia"/>
          <w:bCs/>
          <w:iCs/>
          <w:szCs w:val="20"/>
          <w:lang w:eastAsia="zh-CN"/>
        </w:rPr>
        <w:t>Based on previous discussions,</w:t>
      </w:r>
      <w:r w:rsidR="00A4382A">
        <w:rPr>
          <w:rFonts w:eastAsiaTheme="minorEastAsia"/>
          <w:bCs/>
          <w:iCs/>
          <w:szCs w:val="20"/>
          <w:lang w:eastAsia="zh-CN"/>
        </w:rPr>
        <w:t xml:space="preserve"> we have two options</w:t>
      </w:r>
      <w:r>
        <w:rPr>
          <w:rFonts w:eastAsiaTheme="minorEastAsia"/>
          <w:bCs/>
          <w:iCs/>
          <w:szCs w:val="20"/>
          <w:lang w:eastAsia="zh-CN"/>
        </w:rPr>
        <w:t xml:space="preserve"> for modelling specular reflections.</w:t>
      </w:r>
      <w:r w:rsidR="008E537B">
        <w:rPr>
          <w:rFonts w:eastAsiaTheme="minorEastAsia"/>
          <w:bCs/>
          <w:iCs/>
          <w:szCs w:val="20"/>
          <w:lang w:eastAsia="zh-CN"/>
        </w:rPr>
        <w:t xml:space="preserve"> Option 1 is to model the cluster as one point</w:t>
      </w:r>
      <w:r>
        <w:rPr>
          <w:rFonts w:eastAsiaTheme="minorEastAsia"/>
          <w:bCs/>
          <w:iCs/>
          <w:szCs w:val="20"/>
          <w:lang w:eastAsia="zh-CN"/>
        </w:rPr>
        <w:t xml:space="preserve"> </w:t>
      </w:r>
      <w:r w:rsidR="00022457">
        <w:rPr>
          <w:rFonts w:eastAsiaTheme="minorEastAsia"/>
          <w:bCs/>
          <w:iCs/>
          <w:szCs w:val="20"/>
          <w:lang w:eastAsia="zh-CN"/>
        </w:rPr>
        <w:t xml:space="preserve">associated </w:t>
      </w:r>
      <w:r w:rsidR="00022457">
        <w:rPr>
          <w:rFonts w:eastAsiaTheme="minorEastAsia"/>
          <w:bCs/>
          <w:iCs/>
          <w:szCs w:val="20"/>
          <w:lang w:eastAsia="zh-CN"/>
        </w:rPr>
        <w:t xml:space="preserve">with the cluster </w:t>
      </w:r>
      <w:r>
        <w:rPr>
          <w:rFonts w:eastAsiaTheme="minorEastAsia"/>
          <w:bCs/>
          <w:iCs/>
          <w:szCs w:val="20"/>
          <w:lang w:eastAsia="zh-CN"/>
        </w:rPr>
        <w:t xml:space="preserve">like other </w:t>
      </w:r>
      <w:proofErr w:type="spellStart"/>
      <w:r>
        <w:rPr>
          <w:rFonts w:eastAsiaTheme="minorEastAsia"/>
          <w:bCs/>
          <w:iCs/>
          <w:szCs w:val="20"/>
          <w:lang w:eastAsia="zh-CN"/>
        </w:rPr>
        <w:t>NLoS</w:t>
      </w:r>
      <w:proofErr w:type="spellEnd"/>
      <w:r>
        <w:rPr>
          <w:rFonts w:eastAsiaTheme="minorEastAsia"/>
          <w:bCs/>
          <w:iCs/>
          <w:szCs w:val="20"/>
          <w:lang w:eastAsia="zh-CN"/>
        </w:rPr>
        <w:t xml:space="preserve"> paths</w:t>
      </w:r>
      <w:r w:rsidR="008E537B">
        <w:rPr>
          <w:rFonts w:eastAsiaTheme="minorEastAsia"/>
          <w:bCs/>
          <w:iCs/>
          <w:szCs w:val="20"/>
          <w:lang w:eastAsia="zh-CN"/>
        </w:rPr>
        <w:t>, which is simple but may not be in line with ray tracing results.</w:t>
      </w:r>
      <w:r>
        <w:rPr>
          <w:rFonts w:eastAsiaTheme="minorEastAsia"/>
          <w:bCs/>
          <w:iCs/>
          <w:szCs w:val="20"/>
          <w:lang w:eastAsia="zh-CN"/>
        </w:rPr>
        <w:t xml:space="preserve"> According to the ray tracing simulation, the specular reflection involves a series of </w:t>
      </w:r>
      <w:r w:rsidR="00CD2AE4">
        <w:rPr>
          <w:rFonts w:eastAsiaTheme="minorEastAsia"/>
          <w:bCs/>
          <w:iCs/>
          <w:szCs w:val="20"/>
          <w:lang w:eastAsia="zh-CN"/>
        </w:rPr>
        <w:t>reflecting points</w:t>
      </w:r>
      <w:r>
        <w:rPr>
          <w:rFonts w:eastAsiaTheme="minorEastAsia"/>
          <w:bCs/>
          <w:iCs/>
          <w:szCs w:val="20"/>
          <w:lang w:eastAsia="zh-CN"/>
        </w:rPr>
        <w:t xml:space="preserve"> instead of only one point.</w:t>
      </w:r>
      <w:r w:rsidR="008E537B">
        <w:rPr>
          <w:rFonts w:eastAsiaTheme="minorEastAsia"/>
          <w:bCs/>
          <w:iCs/>
          <w:szCs w:val="20"/>
          <w:lang w:eastAsia="zh-CN"/>
        </w:rPr>
        <w:t xml:space="preserve"> Option 2 is to model the specular reflections as </w:t>
      </w:r>
      <w:proofErr w:type="spellStart"/>
      <w:r w:rsidR="008E537B">
        <w:rPr>
          <w:rFonts w:eastAsiaTheme="minorEastAsia"/>
          <w:bCs/>
          <w:iCs/>
          <w:szCs w:val="20"/>
          <w:lang w:eastAsia="zh-CN"/>
        </w:rPr>
        <w:t>LoS</w:t>
      </w:r>
      <w:proofErr w:type="spellEnd"/>
      <w:r w:rsidR="008E537B">
        <w:rPr>
          <w:rFonts w:eastAsiaTheme="minorEastAsia"/>
          <w:bCs/>
          <w:iCs/>
          <w:szCs w:val="20"/>
          <w:lang w:eastAsia="zh-CN"/>
        </w:rPr>
        <w:t xml:space="preserve"> paths (other </w:t>
      </w:r>
      <w:proofErr w:type="spellStart"/>
      <w:r w:rsidR="008E537B">
        <w:rPr>
          <w:rFonts w:eastAsiaTheme="minorEastAsia"/>
          <w:bCs/>
          <w:iCs/>
          <w:szCs w:val="20"/>
          <w:lang w:eastAsia="zh-CN"/>
        </w:rPr>
        <w:t>NLoS</w:t>
      </w:r>
      <w:proofErr w:type="spellEnd"/>
      <w:r w:rsidR="008E537B">
        <w:rPr>
          <w:rFonts w:eastAsiaTheme="minorEastAsia"/>
          <w:bCs/>
          <w:iCs/>
          <w:szCs w:val="20"/>
          <w:lang w:eastAsia="zh-CN"/>
        </w:rPr>
        <w:t xml:space="preserve"> paths remain unchanged), which is more complex but</w:t>
      </w:r>
      <w:r>
        <w:rPr>
          <w:rFonts w:eastAsiaTheme="minorEastAsia"/>
          <w:bCs/>
          <w:iCs/>
          <w:szCs w:val="20"/>
          <w:lang w:eastAsia="zh-CN"/>
        </w:rPr>
        <w:t xml:space="preserve"> seems closer to reality</w:t>
      </w:r>
      <w:r w:rsidR="008E537B">
        <w:rPr>
          <w:rFonts w:eastAsiaTheme="minorEastAsia"/>
          <w:bCs/>
          <w:iCs/>
          <w:szCs w:val="20"/>
          <w:lang w:eastAsia="zh-CN"/>
        </w:rPr>
        <w:t>.</w:t>
      </w:r>
    </w:p>
    <w:p w14:paraId="5D2E14FE" w14:textId="284734E9" w:rsidR="00BD33A8" w:rsidRPr="00330952" w:rsidRDefault="00BD33A8" w:rsidP="00F87949">
      <w:pPr>
        <w:pStyle w:val="a2"/>
        <w:jc w:val="both"/>
        <w:rPr>
          <w:rFonts w:eastAsiaTheme="minorEastAsia"/>
          <w:bCs/>
          <w:iCs/>
          <w:szCs w:val="20"/>
          <w:lang w:eastAsia="zh-CN"/>
        </w:rPr>
      </w:pPr>
      <w:r>
        <w:rPr>
          <w:rFonts w:eastAsiaTheme="minorEastAsia"/>
          <w:bCs/>
          <w:iCs/>
          <w:szCs w:val="20"/>
          <w:lang w:eastAsia="zh-CN"/>
        </w:rPr>
        <w:t xml:space="preserve">Another observation is that, the specular and </w:t>
      </w:r>
      <w:proofErr w:type="spellStart"/>
      <w:r>
        <w:rPr>
          <w:rFonts w:eastAsiaTheme="minorEastAsia"/>
          <w:bCs/>
          <w:iCs/>
          <w:szCs w:val="20"/>
          <w:lang w:eastAsia="zh-CN"/>
        </w:rPr>
        <w:t>LoS</w:t>
      </w:r>
      <w:proofErr w:type="spellEnd"/>
      <w:r>
        <w:rPr>
          <w:rFonts w:eastAsiaTheme="minorEastAsia"/>
          <w:bCs/>
          <w:iCs/>
          <w:szCs w:val="20"/>
          <w:lang w:eastAsia="zh-CN"/>
        </w:rPr>
        <w:t xml:space="preserve"> path are viewed </w:t>
      </w:r>
      <w:r w:rsidR="00EC63BA">
        <w:rPr>
          <w:rFonts w:eastAsiaTheme="minorEastAsia"/>
          <w:bCs/>
          <w:iCs/>
          <w:szCs w:val="20"/>
          <w:lang w:eastAsia="zh-CN"/>
        </w:rPr>
        <w:t>identical</w:t>
      </w:r>
      <w:r>
        <w:rPr>
          <w:rFonts w:eastAsiaTheme="minorEastAsia"/>
          <w:bCs/>
          <w:iCs/>
          <w:szCs w:val="20"/>
          <w:lang w:eastAsia="zh-CN"/>
        </w:rPr>
        <w:t xml:space="preserve"> in Table 7.7.1-4 and Table 7.7.1-5 for link-level simulations in TR 38.901. If we model </w:t>
      </w:r>
      <w:proofErr w:type="spellStart"/>
      <w:r>
        <w:rPr>
          <w:rFonts w:eastAsiaTheme="minorEastAsia"/>
          <w:bCs/>
          <w:iCs/>
          <w:szCs w:val="20"/>
          <w:lang w:eastAsia="zh-CN"/>
        </w:rPr>
        <w:t>LoS</w:t>
      </w:r>
      <w:proofErr w:type="spellEnd"/>
      <w:r>
        <w:rPr>
          <w:rFonts w:eastAsiaTheme="minorEastAsia"/>
          <w:bCs/>
          <w:iCs/>
          <w:szCs w:val="20"/>
          <w:lang w:eastAsia="zh-CN"/>
        </w:rPr>
        <w:t xml:space="preserve"> path and specular path in different method</w:t>
      </w:r>
      <w:r w:rsidR="00E54BB4">
        <w:rPr>
          <w:rFonts w:eastAsiaTheme="minorEastAsia"/>
          <w:bCs/>
          <w:iCs/>
          <w:szCs w:val="20"/>
          <w:lang w:eastAsia="zh-CN"/>
        </w:rPr>
        <w:t>s</w:t>
      </w:r>
      <w:r>
        <w:rPr>
          <w:rFonts w:eastAsiaTheme="minorEastAsia"/>
          <w:bCs/>
          <w:iCs/>
          <w:szCs w:val="20"/>
          <w:lang w:eastAsia="zh-CN"/>
        </w:rPr>
        <w:t xml:space="preserve">, we may have to </w:t>
      </w:r>
      <w:r w:rsidR="00E54BB4">
        <w:rPr>
          <w:rFonts w:eastAsiaTheme="minorEastAsia"/>
          <w:bCs/>
          <w:iCs/>
          <w:szCs w:val="20"/>
          <w:lang w:eastAsia="zh-CN"/>
        </w:rPr>
        <w:t xml:space="preserve">further </w:t>
      </w:r>
      <w:r>
        <w:rPr>
          <w:rFonts w:eastAsiaTheme="minorEastAsia"/>
          <w:bCs/>
          <w:iCs/>
          <w:szCs w:val="20"/>
          <w:lang w:eastAsia="zh-CN"/>
        </w:rPr>
        <w:t xml:space="preserve">discuss which one is appropriate for link-level simulations, which </w:t>
      </w:r>
      <w:r w:rsidR="00E54BB4">
        <w:rPr>
          <w:rFonts w:eastAsiaTheme="minorEastAsia"/>
          <w:bCs/>
          <w:iCs/>
          <w:szCs w:val="20"/>
          <w:lang w:eastAsia="zh-CN"/>
        </w:rPr>
        <w:t xml:space="preserve">additionally increases the </w:t>
      </w:r>
      <w:r w:rsidR="00A11D73">
        <w:rPr>
          <w:rFonts w:eastAsiaTheme="minorEastAsia"/>
          <w:bCs/>
          <w:iCs/>
          <w:szCs w:val="20"/>
          <w:lang w:eastAsia="zh-CN"/>
        </w:rPr>
        <w:t>standardization efforts of link-level simulations</w:t>
      </w:r>
      <w:r>
        <w:rPr>
          <w:rFonts w:eastAsiaTheme="minorEastAsia"/>
          <w:bCs/>
          <w:iCs/>
          <w:szCs w:val="20"/>
          <w:lang w:eastAsia="zh-CN"/>
        </w:rPr>
        <w:t>.</w:t>
      </w:r>
    </w:p>
    <w:p w14:paraId="6CA3837B" w14:textId="1B9D4DB2" w:rsidR="004E7869" w:rsidRDefault="008E537B" w:rsidP="009461C9">
      <w:pPr>
        <w:pStyle w:val="a2"/>
        <w:jc w:val="center"/>
        <w:rPr>
          <w:rFonts w:eastAsiaTheme="minorEastAsia"/>
          <w:bCs/>
          <w:iCs/>
          <w:szCs w:val="20"/>
          <w:lang w:eastAsia="zh-CN"/>
        </w:rPr>
      </w:pPr>
      <w:r>
        <w:rPr>
          <w:rFonts w:eastAsiaTheme="minorEastAsia"/>
          <w:bCs/>
          <w:iCs/>
          <w:noProof/>
          <w:szCs w:val="20"/>
          <w:lang w:eastAsia="zh-CN"/>
        </w:rPr>
        <w:drawing>
          <wp:inline distT="0" distB="0" distL="0" distR="0" wp14:anchorId="749A522E" wp14:editId="328E9CF7">
            <wp:extent cx="2880000" cy="2762223"/>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80000" cy="2762223"/>
                    </a:xfrm>
                    <a:prstGeom prst="rect">
                      <a:avLst/>
                    </a:prstGeom>
                    <a:noFill/>
                  </pic:spPr>
                </pic:pic>
              </a:graphicData>
            </a:graphic>
          </wp:inline>
        </w:drawing>
      </w:r>
    </w:p>
    <w:p w14:paraId="7F24909B" w14:textId="52F939C9" w:rsidR="009461C9" w:rsidRPr="00152F51" w:rsidRDefault="009461C9" w:rsidP="009461C9">
      <w:pPr>
        <w:pStyle w:val="a2"/>
        <w:jc w:val="center"/>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igure 3. Illustration of </w:t>
      </w:r>
      <w:r w:rsidRPr="00C44535">
        <w:rPr>
          <w:rFonts w:eastAsiaTheme="minorEastAsia"/>
          <w:bCs/>
          <w:iCs/>
          <w:szCs w:val="20"/>
          <w:lang w:eastAsia="zh-CN"/>
        </w:rPr>
        <w:t>specular reflection</w:t>
      </w:r>
      <w:r>
        <w:rPr>
          <w:rFonts w:eastAsiaTheme="minorEastAsia"/>
          <w:szCs w:val="20"/>
          <w:lang w:eastAsia="zh-CN"/>
        </w:rPr>
        <w:t xml:space="preserve"> in near-field region</w:t>
      </w:r>
    </w:p>
    <w:p w14:paraId="62E14B94" w14:textId="55F21875" w:rsidR="008E537B" w:rsidRDefault="008E537B" w:rsidP="008E537B">
      <w:pPr>
        <w:pStyle w:val="a2"/>
        <w:jc w:val="both"/>
        <w:rPr>
          <w:rFonts w:eastAsiaTheme="minorEastAsia"/>
          <w:bCs/>
          <w:iCs/>
          <w:szCs w:val="20"/>
          <w:lang w:eastAsia="zh-CN"/>
        </w:rPr>
      </w:pPr>
      <w:r>
        <w:rPr>
          <w:rFonts w:eastAsiaTheme="minorEastAsia" w:hint="eastAsia"/>
          <w:bCs/>
          <w:iCs/>
          <w:szCs w:val="20"/>
          <w:lang w:eastAsia="zh-CN"/>
        </w:rPr>
        <w:t>T</w:t>
      </w:r>
      <w:r>
        <w:rPr>
          <w:rFonts w:eastAsiaTheme="minorEastAsia"/>
          <w:bCs/>
          <w:iCs/>
          <w:szCs w:val="20"/>
          <w:lang w:eastAsia="zh-CN"/>
        </w:rPr>
        <w:t>o further characterize the difference between those two models, we conduct a simulation with</w:t>
      </w:r>
      <w:r>
        <w:rPr>
          <w:rFonts w:eastAsiaTheme="minorEastAsia" w:hint="eastAsia"/>
          <w:bCs/>
          <w:iCs/>
          <w:szCs w:val="20"/>
          <w:lang w:eastAsia="zh-CN"/>
        </w:rPr>
        <w:t xml:space="preserve"> </w:t>
      </w:r>
      <w:r>
        <w:rPr>
          <w:rFonts w:eastAsiaTheme="minorEastAsia"/>
          <w:bCs/>
          <w:iCs/>
          <w:szCs w:val="20"/>
          <w:lang w:eastAsia="zh-CN"/>
        </w:rPr>
        <w:t xml:space="preserve">the top view of our simulation setup in Figure 4. </w:t>
      </w:r>
      <w:r w:rsidR="002A5014">
        <w:rPr>
          <w:rFonts w:eastAsiaTheme="minorEastAsia"/>
          <w:bCs/>
          <w:iCs/>
          <w:szCs w:val="20"/>
          <w:lang w:eastAsia="zh-CN"/>
        </w:rPr>
        <w:t>Only one specular reflection</w:t>
      </w:r>
      <w:r w:rsidR="00776159">
        <w:rPr>
          <w:rFonts w:eastAsiaTheme="minorEastAsia"/>
          <w:bCs/>
          <w:iCs/>
          <w:szCs w:val="20"/>
          <w:lang w:eastAsia="zh-CN"/>
        </w:rPr>
        <w:t xml:space="preserve"> path</w:t>
      </w:r>
      <w:r w:rsidR="002A5014">
        <w:rPr>
          <w:rFonts w:eastAsiaTheme="minorEastAsia"/>
          <w:bCs/>
          <w:iCs/>
          <w:szCs w:val="20"/>
          <w:lang w:eastAsia="zh-CN"/>
        </w:rPr>
        <w:t xml:space="preserve"> is considered in the simulation. </w:t>
      </w:r>
      <w:r>
        <w:rPr>
          <w:rFonts w:eastAsiaTheme="minorEastAsia"/>
          <w:bCs/>
          <w:iCs/>
          <w:szCs w:val="20"/>
          <w:lang w:eastAsia="zh-CN"/>
        </w:rPr>
        <w:t xml:space="preserve">The simulation parameters are provided in Table 6. </w:t>
      </w:r>
    </w:p>
    <w:p w14:paraId="413798A9" w14:textId="76C84A96" w:rsidR="008E537B" w:rsidRDefault="00243721" w:rsidP="00E540F1">
      <w:pPr>
        <w:pStyle w:val="a2"/>
        <w:jc w:val="center"/>
        <w:rPr>
          <w:rFonts w:eastAsiaTheme="minorEastAsia"/>
          <w:bCs/>
          <w:iCs/>
          <w:szCs w:val="20"/>
          <w:lang w:eastAsia="zh-CN"/>
        </w:rPr>
      </w:pPr>
      <w:r>
        <w:rPr>
          <w:rFonts w:eastAsiaTheme="minorEastAsia"/>
          <w:bCs/>
          <w:iCs/>
          <w:noProof/>
          <w:szCs w:val="20"/>
          <w:lang w:eastAsia="zh-CN"/>
        </w:rPr>
        <w:lastRenderedPageBreak/>
        <w:drawing>
          <wp:inline distT="0" distB="0" distL="0" distR="0" wp14:anchorId="69565476" wp14:editId="476399A7">
            <wp:extent cx="5040000" cy="1758008"/>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40000" cy="1758008"/>
                    </a:xfrm>
                    <a:prstGeom prst="rect">
                      <a:avLst/>
                    </a:prstGeom>
                    <a:noFill/>
                  </pic:spPr>
                </pic:pic>
              </a:graphicData>
            </a:graphic>
          </wp:inline>
        </w:drawing>
      </w:r>
    </w:p>
    <w:p w14:paraId="59E9C7EE" w14:textId="63056DF9" w:rsidR="00E540F1" w:rsidRPr="00152F51" w:rsidRDefault="00E540F1" w:rsidP="00E540F1">
      <w:pPr>
        <w:pStyle w:val="a2"/>
        <w:jc w:val="center"/>
        <w:rPr>
          <w:rFonts w:eastAsiaTheme="minorEastAsia"/>
          <w:szCs w:val="20"/>
          <w:lang w:eastAsia="zh-CN"/>
        </w:rPr>
      </w:pPr>
      <w:r>
        <w:rPr>
          <w:rFonts w:eastAsiaTheme="minorEastAsia" w:hint="eastAsia"/>
          <w:szCs w:val="20"/>
          <w:lang w:eastAsia="zh-CN"/>
        </w:rPr>
        <w:t>F</w:t>
      </w:r>
      <w:r>
        <w:rPr>
          <w:rFonts w:eastAsiaTheme="minorEastAsia"/>
          <w:szCs w:val="20"/>
          <w:lang w:eastAsia="zh-CN"/>
        </w:rPr>
        <w:t>igure 4. Top view of the simulation setup</w:t>
      </w:r>
    </w:p>
    <w:p w14:paraId="674A27C5" w14:textId="0CC9BFBC" w:rsidR="00AE3D84" w:rsidRPr="00802949" w:rsidRDefault="00AE3D84" w:rsidP="00AE3D84">
      <w:pPr>
        <w:pStyle w:val="a2"/>
        <w:jc w:val="center"/>
        <w:rPr>
          <w:rFonts w:eastAsiaTheme="minorEastAsia"/>
          <w:szCs w:val="20"/>
          <w:lang w:eastAsia="zh-CN"/>
        </w:rPr>
      </w:pPr>
      <w:r w:rsidRPr="00802949">
        <w:rPr>
          <w:rFonts w:eastAsiaTheme="minorEastAsia" w:hint="eastAsia"/>
          <w:szCs w:val="20"/>
          <w:lang w:eastAsia="zh-CN"/>
        </w:rPr>
        <w:t>T</w:t>
      </w:r>
      <w:r w:rsidRPr="00802949">
        <w:rPr>
          <w:rFonts w:eastAsiaTheme="minorEastAsia"/>
          <w:szCs w:val="20"/>
          <w:lang w:eastAsia="zh-CN"/>
        </w:rPr>
        <w:t xml:space="preserve">able </w:t>
      </w:r>
      <w:r>
        <w:rPr>
          <w:rFonts w:eastAsiaTheme="minorEastAsia"/>
          <w:szCs w:val="20"/>
          <w:lang w:eastAsia="zh-CN"/>
        </w:rPr>
        <w:t>6</w:t>
      </w:r>
      <w:r w:rsidRPr="00802949">
        <w:rPr>
          <w:rFonts w:eastAsiaTheme="minorEastAsia"/>
          <w:szCs w:val="20"/>
          <w:lang w:eastAsia="zh-CN"/>
        </w:rPr>
        <w:t xml:space="preserve"> </w:t>
      </w:r>
      <w:r w:rsidR="008807EB">
        <w:rPr>
          <w:rFonts w:eastAsiaTheme="minorEastAsia"/>
          <w:szCs w:val="20"/>
          <w:lang w:eastAsia="zh-CN"/>
        </w:rPr>
        <w:t>Simulation parameters</w:t>
      </w:r>
    </w:p>
    <w:tbl>
      <w:tblPr>
        <w:tblStyle w:val="a8"/>
        <w:tblW w:w="9209" w:type="dxa"/>
        <w:tblLook w:val="04A0" w:firstRow="1" w:lastRow="0" w:firstColumn="1" w:lastColumn="0" w:noHBand="0" w:noVBand="1"/>
      </w:tblPr>
      <w:tblGrid>
        <w:gridCol w:w="2689"/>
        <w:gridCol w:w="1275"/>
        <w:gridCol w:w="2977"/>
        <w:gridCol w:w="2268"/>
      </w:tblGrid>
      <w:tr w:rsidR="008807EB" w14:paraId="7B4B2A21" w14:textId="77777777" w:rsidTr="00243721">
        <w:tc>
          <w:tcPr>
            <w:tcW w:w="2689" w:type="dxa"/>
            <w:vAlign w:val="center"/>
          </w:tcPr>
          <w:p w14:paraId="210E5E46" w14:textId="3DCE051E" w:rsidR="008807EB" w:rsidRDefault="008807EB" w:rsidP="00243721">
            <w:pPr>
              <w:pStyle w:val="a2"/>
              <w:spacing w:before="60" w:after="60"/>
              <w:jc w:val="both"/>
              <w:rPr>
                <w:rFonts w:eastAsiaTheme="minorEastAsia"/>
                <w:bCs/>
                <w:iCs/>
                <w:szCs w:val="20"/>
                <w:lang w:eastAsia="zh-CN"/>
              </w:rPr>
            </w:pPr>
            <w:r>
              <w:rPr>
                <w:rFonts w:eastAsiaTheme="minorEastAsia" w:hint="eastAsia"/>
                <w:bCs/>
                <w:iCs/>
                <w:szCs w:val="20"/>
                <w:lang w:eastAsia="zh-CN"/>
              </w:rPr>
              <w:t>C</w:t>
            </w:r>
            <w:r>
              <w:rPr>
                <w:rFonts w:eastAsiaTheme="minorEastAsia"/>
                <w:bCs/>
                <w:iCs/>
                <w:szCs w:val="20"/>
                <w:lang w:eastAsia="zh-CN"/>
              </w:rPr>
              <w:t>arrier Frequency</w:t>
            </w:r>
          </w:p>
        </w:tc>
        <w:tc>
          <w:tcPr>
            <w:tcW w:w="1275" w:type="dxa"/>
            <w:vAlign w:val="center"/>
          </w:tcPr>
          <w:p w14:paraId="3F43672A" w14:textId="2230332E" w:rsidR="008807EB" w:rsidRDefault="008807EB" w:rsidP="00243721">
            <w:pPr>
              <w:pStyle w:val="a2"/>
              <w:spacing w:before="60" w:after="60"/>
              <w:jc w:val="both"/>
              <w:rPr>
                <w:rFonts w:eastAsiaTheme="minorEastAsia"/>
                <w:bCs/>
                <w:iCs/>
                <w:szCs w:val="20"/>
                <w:lang w:eastAsia="zh-CN"/>
              </w:rPr>
            </w:pPr>
            <w:r>
              <w:rPr>
                <w:rFonts w:eastAsiaTheme="minorEastAsia" w:hint="eastAsia"/>
                <w:bCs/>
                <w:iCs/>
                <w:szCs w:val="20"/>
                <w:lang w:eastAsia="zh-CN"/>
              </w:rPr>
              <w:t>7</w:t>
            </w:r>
            <w:r>
              <w:rPr>
                <w:rFonts w:eastAsiaTheme="minorEastAsia"/>
                <w:bCs/>
                <w:iCs/>
                <w:szCs w:val="20"/>
                <w:lang w:eastAsia="zh-CN"/>
              </w:rPr>
              <w:t xml:space="preserve"> GHz</w:t>
            </w:r>
          </w:p>
        </w:tc>
        <w:tc>
          <w:tcPr>
            <w:tcW w:w="2977" w:type="dxa"/>
            <w:vAlign w:val="center"/>
          </w:tcPr>
          <w:p w14:paraId="17D997E4" w14:textId="33B42A36" w:rsidR="008807EB" w:rsidRPr="008807EB" w:rsidRDefault="00243721" w:rsidP="00243721">
            <w:pPr>
              <w:pStyle w:val="a2"/>
              <w:spacing w:before="60" w:after="60"/>
              <w:jc w:val="both"/>
              <w:rPr>
                <w:rFonts w:eastAsiaTheme="minorEastAsia"/>
                <w:bCs/>
                <w:iCs/>
                <w:szCs w:val="20"/>
                <w:lang w:eastAsia="zh-CN"/>
              </w:rPr>
            </w:pPr>
            <w:r>
              <w:rPr>
                <w:rFonts w:eastAsiaTheme="minorEastAsia" w:hint="eastAsia"/>
                <w:bCs/>
                <w:iCs/>
                <w:szCs w:val="20"/>
                <w:lang w:eastAsia="zh-CN"/>
              </w:rPr>
              <w:t>A</w:t>
            </w:r>
            <w:r>
              <w:rPr>
                <w:rFonts w:eastAsiaTheme="minorEastAsia"/>
                <w:bCs/>
                <w:iCs/>
                <w:szCs w:val="20"/>
                <w:lang w:eastAsia="zh-CN"/>
              </w:rPr>
              <w:t>ntenna spacing</w:t>
            </w:r>
          </w:p>
        </w:tc>
        <w:tc>
          <w:tcPr>
            <w:tcW w:w="2268" w:type="dxa"/>
            <w:vAlign w:val="center"/>
          </w:tcPr>
          <w:p w14:paraId="11A4D34F" w14:textId="331A030B" w:rsidR="008807EB" w:rsidRPr="008807EB" w:rsidRDefault="00243721" w:rsidP="00243721">
            <w:pPr>
              <w:pStyle w:val="a2"/>
              <w:spacing w:before="60" w:after="60"/>
              <w:jc w:val="both"/>
              <w:rPr>
                <w:rFonts w:eastAsiaTheme="minorEastAsia"/>
                <w:bCs/>
                <w:iCs/>
                <w:szCs w:val="20"/>
                <w:lang w:eastAsia="zh-CN"/>
              </w:rPr>
            </w:pPr>
            <w:r>
              <w:rPr>
                <w:rFonts w:eastAsiaTheme="minorEastAsia" w:hint="eastAsia"/>
                <w:bCs/>
                <w:iCs/>
                <w:szCs w:val="20"/>
                <w:lang w:eastAsia="zh-CN"/>
              </w:rPr>
              <w:t>0</w:t>
            </w:r>
            <w:r>
              <w:rPr>
                <w:rFonts w:eastAsiaTheme="minorEastAsia"/>
                <w:bCs/>
                <w:iCs/>
                <w:szCs w:val="20"/>
                <w:lang w:eastAsia="zh-CN"/>
              </w:rPr>
              <w:t>.5</w:t>
            </w:r>
            <m:oMath>
              <m:r>
                <w:rPr>
                  <w:rFonts w:ascii="Cambria Math" w:eastAsiaTheme="minorEastAsia" w:hAnsi="Cambria Math"/>
                  <w:szCs w:val="20"/>
                  <w:lang w:eastAsia="zh-CN"/>
                </w:rPr>
                <m:t>λ</m:t>
              </m:r>
            </m:oMath>
          </w:p>
        </w:tc>
      </w:tr>
      <w:tr w:rsidR="00243721" w14:paraId="7E1EF688" w14:textId="77777777" w:rsidTr="00243721">
        <w:tc>
          <w:tcPr>
            <w:tcW w:w="2689" w:type="dxa"/>
            <w:vAlign w:val="center"/>
          </w:tcPr>
          <w:p w14:paraId="0D9C292E" w14:textId="3A8559FC" w:rsidR="00243721" w:rsidRDefault="00243721" w:rsidP="00243721">
            <w:pPr>
              <w:pStyle w:val="a2"/>
              <w:spacing w:before="60" w:after="60"/>
              <w:jc w:val="both"/>
              <w:rPr>
                <w:rFonts w:eastAsiaTheme="minorEastAsia"/>
                <w:bCs/>
                <w:iCs/>
                <w:szCs w:val="20"/>
                <w:lang w:eastAsia="zh-CN"/>
              </w:rPr>
            </w:pPr>
            <w:r>
              <w:rPr>
                <w:rFonts w:eastAsiaTheme="minorEastAsia" w:hint="eastAsia"/>
                <w:bCs/>
                <w:iCs/>
                <w:szCs w:val="20"/>
                <w:lang w:eastAsia="zh-CN"/>
              </w:rPr>
              <w:t>A</w:t>
            </w:r>
            <w:r>
              <w:rPr>
                <w:rFonts w:eastAsiaTheme="minorEastAsia"/>
                <w:bCs/>
                <w:iCs/>
                <w:szCs w:val="20"/>
                <w:lang w:eastAsia="zh-CN"/>
              </w:rPr>
              <w:t>rray at TRP</w:t>
            </w:r>
          </w:p>
        </w:tc>
        <w:tc>
          <w:tcPr>
            <w:tcW w:w="1275" w:type="dxa"/>
            <w:vAlign w:val="center"/>
          </w:tcPr>
          <w:p w14:paraId="3AE4807C" w14:textId="0DE427F8" w:rsidR="00243721" w:rsidRDefault="00243721" w:rsidP="00243721">
            <w:pPr>
              <w:pStyle w:val="a2"/>
              <w:spacing w:before="60" w:after="60"/>
              <w:jc w:val="both"/>
              <w:rPr>
                <w:rFonts w:eastAsiaTheme="minorEastAsia"/>
                <w:bCs/>
                <w:iCs/>
                <w:szCs w:val="20"/>
                <w:lang w:eastAsia="zh-CN"/>
              </w:rPr>
            </w:pPr>
            <w:r>
              <w:rPr>
                <w:rFonts w:eastAsiaTheme="minorEastAsia" w:hint="eastAsia"/>
                <w:bCs/>
                <w:iCs/>
                <w:szCs w:val="20"/>
                <w:lang w:eastAsia="zh-CN"/>
              </w:rPr>
              <w:t>U</w:t>
            </w:r>
            <w:r>
              <w:rPr>
                <w:rFonts w:eastAsiaTheme="minorEastAsia"/>
                <w:bCs/>
                <w:iCs/>
                <w:szCs w:val="20"/>
                <w:lang w:eastAsia="zh-CN"/>
              </w:rPr>
              <w:t>LA</w:t>
            </w:r>
          </w:p>
        </w:tc>
        <w:tc>
          <w:tcPr>
            <w:tcW w:w="2977" w:type="dxa"/>
            <w:vAlign w:val="center"/>
          </w:tcPr>
          <w:p w14:paraId="6B21E66B" w14:textId="31CDD887" w:rsidR="00243721" w:rsidRDefault="00243721" w:rsidP="00243721">
            <w:pPr>
              <w:pStyle w:val="a2"/>
              <w:spacing w:before="60" w:after="60"/>
              <w:jc w:val="both"/>
              <w:rPr>
                <w:rFonts w:eastAsiaTheme="minorEastAsia"/>
                <w:bCs/>
                <w:iCs/>
                <w:szCs w:val="20"/>
                <w:lang w:eastAsia="zh-CN"/>
              </w:rPr>
            </w:pPr>
            <w:r>
              <w:rPr>
                <w:rFonts w:eastAsiaTheme="minorEastAsia" w:hint="eastAsia"/>
                <w:bCs/>
                <w:iCs/>
                <w:szCs w:val="20"/>
                <w:lang w:eastAsia="zh-CN"/>
              </w:rPr>
              <w:t>R</w:t>
            </w:r>
            <w:r>
              <w:rPr>
                <w:rFonts w:eastAsiaTheme="minorEastAsia"/>
                <w:bCs/>
                <w:iCs/>
                <w:szCs w:val="20"/>
                <w:lang w:eastAsia="zh-CN"/>
              </w:rPr>
              <w:t xml:space="preserve">otation of TRP </w:t>
            </w:r>
            <m:oMath>
              <m:sSub>
                <m:sSubPr>
                  <m:ctrlPr>
                    <w:rPr>
                      <w:rFonts w:ascii="Cambria Math" w:eastAsiaTheme="minorEastAsia" w:hAnsi="Cambria Math"/>
                      <w:bCs/>
                      <w:i/>
                      <w:iCs/>
                      <w:szCs w:val="20"/>
                      <w:lang w:eastAsia="zh-CN"/>
                    </w:rPr>
                  </m:ctrlPr>
                </m:sSubPr>
                <m:e>
                  <m:r>
                    <w:rPr>
                      <w:rFonts w:ascii="Cambria Math" w:eastAsiaTheme="minorEastAsia" w:hAnsi="Cambria Math"/>
                      <w:szCs w:val="20"/>
                      <w:lang w:eastAsia="zh-CN"/>
                    </w:rPr>
                    <m:t>ϕ</m:t>
                  </m:r>
                </m:e>
                <m:sub>
                  <m:r>
                    <w:rPr>
                      <w:rFonts w:ascii="Cambria Math" w:eastAsiaTheme="minorEastAsia" w:hAnsi="Cambria Math"/>
                      <w:szCs w:val="20"/>
                      <w:lang w:eastAsia="zh-CN"/>
                    </w:rPr>
                    <m:t>TRP</m:t>
                  </m:r>
                </m:sub>
              </m:sSub>
            </m:oMath>
          </w:p>
        </w:tc>
        <w:tc>
          <w:tcPr>
            <w:tcW w:w="2268" w:type="dxa"/>
            <w:vAlign w:val="center"/>
          </w:tcPr>
          <w:p w14:paraId="0E917AC1" w14:textId="02E14D95" w:rsidR="00243721" w:rsidRPr="008807EB" w:rsidRDefault="00243721" w:rsidP="00243721">
            <w:pPr>
              <w:pStyle w:val="a2"/>
              <w:spacing w:before="60" w:after="60"/>
              <w:jc w:val="both"/>
              <w:rPr>
                <w:rFonts w:eastAsiaTheme="minorEastAsia"/>
                <w:bCs/>
                <w:iCs/>
                <w:szCs w:val="20"/>
                <w:lang w:eastAsia="zh-CN"/>
              </w:rPr>
            </w:pPr>
            <m:oMath>
              <m:r>
                <w:rPr>
                  <w:rFonts w:ascii="Cambria Math" w:eastAsiaTheme="minorEastAsia" w:hAnsi="Cambria Math"/>
                  <w:szCs w:val="20"/>
                  <w:lang w:eastAsia="zh-CN"/>
                </w:rPr>
                <m:t>π/4</m:t>
              </m:r>
            </m:oMath>
            <w:r w:rsidR="00543C4D">
              <w:rPr>
                <w:rFonts w:eastAsiaTheme="minorEastAsia" w:hint="eastAsia"/>
                <w:szCs w:val="20"/>
                <w:lang w:eastAsia="zh-CN"/>
              </w:rPr>
              <w:t xml:space="preserve"> </w:t>
            </w:r>
            <w:r w:rsidR="00543C4D">
              <w:rPr>
                <w:rFonts w:eastAsiaTheme="minorEastAsia"/>
                <w:szCs w:val="20"/>
                <w:lang w:eastAsia="zh-CN"/>
              </w:rPr>
              <w:t>(same as Fig.4)</w:t>
            </w:r>
          </w:p>
        </w:tc>
      </w:tr>
      <w:tr w:rsidR="00243721" w14:paraId="0F6BC1A0" w14:textId="77777777" w:rsidTr="00243721">
        <w:tc>
          <w:tcPr>
            <w:tcW w:w="2689" w:type="dxa"/>
            <w:vAlign w:val="center"/>
          </w:tcPr>
          <w:p w14:paraId="04E4B6FF" w14:textId="527E7419" w:rsidR="00243721" w:rsidRDefault="00243721" w:rsidP="00243721">
            <w:pPr>
              <w:pStyle w:val="a2"/>
              <w:spacing w:before="60" w:after="60"/>
              <w:jc w:val="both"/>
              <w:rPr>
                <w:rFonts w:eastAsiaTheme="minorEastAsia"/>
                <w:bCs/>
                <w:iCs/>
                <w:szCs w:val="20"/>
                <w:lang w:eastAsia="zh-CN"/>
              </w:rPr>
            </w:pPr>
            <w:r>
              <w:rPr>
                <w:rFonts w:eastAsiaTheme="minorEastAsia" w:hint="eastAsia"/>
                <w:bCs/>
                <w:iCs/>
                <w:szCs w:val="20"/>
                <w:lang w:eastAsia="zh-CN"/>
              </w:rPr>
              <w:t>A</w:t>
            </w:r>
            <w:r>
              <w:rPr>
                <w:rFonts w:eastAsiaTheme="minorEastAsia"/>
                <w:bCs/>
                <w:iCs/>
                <w:szCs w:val="20"/>
                <w:lang w:eastAsia="zh-CN"/>
              </w:rPr>
              <w:t>rray at UE</w:t>
            </w:r>
          </w:p>
        </w:tc>
        <w:tc>
          <w:tcPr>
            <w:tcW w:w="1275" w:type="dxa"/>
            <w:vAlign w:val="center"/>
          </w:tcPr>
          <w:p w14:paraId="554D0437" w14:textId="339BE98E" w:rsidR="00243721" w:rsidRDefault="00243721" w:rsidP="00243721">
            <w:pPr>
              <w:pStyle w:val="a2"/>
              <w:spacing w:before="60" w:after="60"/>
              <w:jc w:val="both"/>
              <w:rPr>
                <w:rFonts w:eastAsiaTheme="minorEastAsia"/>
                <w:bCs/>
                <w:iCs/>
                <w:szCs w:val="20"/>
                <w:lang w:eastAsia="zh-CN"/>
              </w:rPr>
            </w:pPr>
            <w:r>
              <w:rPr>
                <w:rFonts w:eastAsiaTheme="minorEastAsia" w:hint="eastAsia"/>
                <w:bCs/>
                <w:iCs/>
                <w:szCs w:val="20"/>
                <w:lang w:eastAsia="zh-CN"/>
              </w:rPr>
              <w:t>U</w:t>
            </w:r>
            <w:r>
              <w:rPr>
                <w:rFonts w:eastAsiaTheme="minorEastAsia"/>
                <w:bCs/>
                <w:iCs/>
                <w:szCs w:val="20"/>
                <w:lang w:eastAsia="zh-CN"/>
              </w:rPr>
              <w:t>LA</w:t>
            </w:r>
          </w:p>
        </w:tc>
        <w:tc>
          <w:tcPr>
            <w:tcW w:w="2977" w:type="dxa"/>
            <w:vAlign w:val="center"/>
          </w:tcPr>
          <w:p w14:paraId="06A798F0" w14:textId="1673179E" w:rsidR="00243721" w:rsidRDefault="00243721" w:rsidP="00243721">
            <w:pPr>
              <w:pStyle w:val="a2"/>
              <w:spacing w:before="60" w:after="60"/>
              <w:jc w:val="both"/>
              <w:rPr>
                <w:rFonts w:eastAsiaTheme="minorEastAsia"/>
                <w:bCs/>
                <w:iCs/>
                <w:szCs w:val="20"/>
                <w:lang w:eastAsia="zh-CN"/>
              </w:rPr>
            </w:pPr>
            <w:r>
              <w:rPr>
                <w:rFonts w:eastAsiaTheme="minorEastAsia" w:hint="eastAsia"/>
                <w:bCs/>
                <w:iCs/>
                <w:szCs w:val="20"/>
                <w:lang w:eastAsia="zh-CN"/>
              </w:rPr>
              <w:t>R</w:t>
            </w:r>
            <w:r>
              <w:rPr>
                <w:rFonts w:eastAsiaTheme="minorEastAsia"/>
                <w:bCs/>
                <w:iCs/>
                <w:szCs w:val="20"/>
                <w:lang w:eastAsia="zh-CN"/>
              </w:rPr>
              <w:t xml:space="preserve">otation of UE </w:t>
            </w:r>
            <m:oMath>
              <m:sSub>
                <m:sSubPr>
                  <m:ctrlPr>
                    <w:rPr>
                      <w:rFonts w:ascii="Cambria Math" w:eastAsiaTheme="minorEastAsia" w:hAnsi="Cambria Math"/>
                      <w:bCs/>
                      <w:i/>
                      <w:iCs/>
                      <w:szCs w:val="20"/>
                      <w:lang w:eastAsia="zh-CN"/>
                    </w:rPr>
                  </m:ctrlPr>
                </m:sSubPr>
                <m:e>
                  <m:r>
                    <w:rPr>
                      <w:rFonts w:ascii="Cambria Math" w:eastAsiaTheme="minorEastAsia" w:hAnsi="Cambria Math"/>
                      <w:szCs w:val="20"/>
                      <w:lang w:eastAsia="zh-CN"/>
                    </w:rPr>
                    <m:t>ϕ</m:t>
                  </m:r>
                </m:e>
                <m:sub>
                  <m:r>
                    <w:rPr>
                      <w:rFonts w:ascii="Cambria Math" w:eastAsiaTheme="minorEastAsia" w:hAnsi="Cambria Math"/>
                      <w:szCs w:val="20"/>
                      <w:lang w:eastAsia="zh-CN"/>
                    </w:rPr>
                    <m:t>UE</m:t>
                  </m:r>
                </m:sub>
              </m:sSub>
            </m:oMath>
          </w:p>
        </w:tc>
        <w:tc>
          <w:tcPr>
            <w:tcW w:w="2268" w:type="dxa"/>
            <w:vAlign w:val="center"/>
          </w:tcPr>
          <w:p w14:paraId="66A2D254" w14:textId="1869F764" w:rsidR="00243721" w:rsidRPr="00243721" w:rsidRDefault="00243721" w:rsidP="00243721">
            <w:pPr>
              <w:pStyle w:val="a2"/>
              <w:spacing w:before="60" w:after="60"/>
              <w:jc w:val="both"/>
              <w:rPr>
                <w:rFonts w:eastAsiaTheme="minorEastAsia"/>
                <w:bCs/>
                <w:iCs/>
                <w:szCs w:val="20"/>
                <w:lang w:eastAsia="zh-CN"/>
              </w:rPr>
            </w:pPr>
            <m:oMath>
              <m:r>
                <w:rPr>
                  <w:rFonts w:ascii="Cambria Math" w:eastAsiaTheme="minorEastAsia" w:hAnsi="Cambria Math"/>
                  <w:szCs w:val="20"/>
                  <w:lang w:eastAsia="zh-CN"/>
                </w:rPr>
                <m:t>-π/4</m:t>
              </m:r>
            </m:oMath>
            <w:r w:rsidR="00543C4D">
              <w:rPr>
                <w:rFonts w:eastAsiaTheme="minorEastAsia" w:hint="eastAsia"/>
                <w:szCs w:val="20"/>
                <w:lang w:eastAsia="zh-CN"/>
              </w:rPr>
              <w:t xml:space="preserve"> </w:t>
            </w:r>
            <w:r w:rsidR="00543C4D">
              <w:rPr>
                <w:rFonts w:eastAsiaTheme="minorEastAsia"/>
                <w:szCs w:val="20"/>
                <w:lang w:eastAsia="zh-CN"/>
              </w:rPr>
              <w:t>(same as Fig.4)</w:t>
            </w:r>
          </w:p>
        </w:tc>
      </w:tr>
      <w:tr w:rsidR="00243721" w14:paraId="748BA92C" w14:textId="77777777" w:rsidTr="00243721">
        <w:tc>
          <w:tcPr>
            <w:tcW w:w="2689" w:type="dxa"/>
            <w:vAlign w:val="center"/>
          </w:tcPr>
          <w:p w14:paraId="33EFDA30" w14:textId="5342C0A0" w:rsidR="00243721" w:rsidRDefault="00243721" w:rsidP="00243721">
            <w:pPr>
              <w:pStyle w:val="a2"/>
              <w:spacing w:before="60" w:after="60"/>
              <w:jc w:val="both"/>
              <w:rPr>
                <w:rFonts w:eastAsiaTheme="minorEastAsia"/>
                <w:bCs/>
                <w:iCs/>
                <w:szCs w:val="20"/>
                <w:lang w:eastAsia="zh-CN"/>
              </w:rPr>
            </w:pPr>
            <w:r>
              <w:rPr>
                <w:rFonts w:eastAsiaTheme="minorEastAsia"/>
                <w:bCs/>
                <w:iCs/>
                <w:szCs w:val="20"/>
                <w:lang w:eastAsia="zh-CN"/>
              </w:rPr>
              <w:t>Number of antennas at TRP</w:t>
            </w:r>
          </w:p>
        </w:tc>
        <w:tc>
          <w:tcPr>
            <w:tcW w:w="1275" w:type="dxa"/>
            <w:vAlign w:val="center"/>
          </w:tcPr>
          <w:p w14:paraId="13922CB8" w14:textId="31BCA8B5" w:rsidR="00243721" w:rsidRDefault="00A67284" w:rsidP="00243721">
            <w:pPr>
              <w:pStyle w:val="a2"/>
              <w:spacing w:before="60" w:after="60"/>
              <w:jc w:val="both"/>
              <w:rPr>
                <w:rFonts w:eastAsiaTheme="minorEastAsia"/>
                <w:bCs/>
                <w:iCs/>
                <w:szCs w:val="20"/>
                <w:lang w:eastAsia="zh-CN"/>
              </w:rPr>
            </w:pPr>
            <w:r>
              <w:rPr>
                <w:rFonts w:eastAsiaTheme="minorEastAsia" w:hint="eastAsia"/>
                <w:bCs/>
                <w:iCs/>
                <w:szCs w:val="20"/>
                <w:lang w:eastAsia="zh-CN"/>
              </w:rPr>
              <w:t>6</w:t>
            </w:r>
            <w:r>
              <w:rPr>
                <w:rFonts w:eastAsiaTheme="minorEastAsia"/>
                <w:bCs/>
                <w:iCs/>
                <w:szCs w:val="20"/>
                <w:lang w:eastAsia="zh-CN"/>
              </w:rPr>
              <w:t>4</w:t>
            </w:r>
          </w:p>
        </w:tc>
        <w:tc>
          <w:tcPr>
            <w:tcW w:w="2977" w:type="dxa"/>
            <w:vAlign w:val="center"/>
          </w:tcPr>
          <w:p w14:paraId="69CA5B0B" w14:textId="21505747" w:rsidR="00243721" w:rsidRDefault="00243721" w:rsidP="00243721">
            <w:pPr>
              <w:pStyle w:val="a2"/>
              <w:spacing w:before="60" w:after="60"/>
              <w:jc w:val="both"/>
              <w:rPr>
                <w:rFonts w:eastAsiaTheme="minorEastAsia"/>
                <w:bCs/>
                <w:iCs/>
                <w:szCs w:val="20"/>
                <w:lang w:eastAsia="zh-CN"/>
              </w:rPr>
            </w:pPr>
            <w:r>
              <w:rPr>
                <w:rFonts w:eastAsiaTheme="minorEastAsia" w:hint="eastAsia"/>
                <w:bCs/>
                <w:iCs/>
                <w:szCs w:val="20"/>
                <w:lang w:eastAsia="zh-CN"/>
              </w:rPr>
              <w:t>D</w:t>
            </w:r>
            <w:r>
              <w:rPr>
                <w:rFonts w:eastAsiaTheme="minorEastAsia"/>
                <w:bCs/>
                <w:iCs/>
                <w:szCs w:val="20"/>
                <w:lang w:eastAsia="zh-CN"/>
              </w:rPr>
              <w:t>istance between TRP and UE’</w:t>
            </w:r>
          </w:p>
        </w:tc>
        <w:tc>
          <w:tcPr>
            <w:tcW w:w="2268" w:type="dxa"/>
            <w:vAlign w:val="center"/>
          </w:tcPr>
          <w:p w14:paraId="1313AAC9" w14:textId="22310F1E" w:rsidR="00243721" w:rsidRDefault="00243721" w:rsidP="00243721">
            <w:pPr>
              <w:pStyle w:val="a2"/>
              <w:spacing w:before="60" w:after="60"/>
              <w:jc w:val="both"/>
              <w:rPr>
                <w:rFonts w:eastAsiaTheme="minorEastAsia"/>
                <w:bCs/>
                <w:iCs/>
                <w:szCs w:val="20"/>
                <w:lang w:eastAsia="zh-CN"/>
              </w:rPr>
            </w:pPr>
            <w:r>
              <w:rPr>
                <w:rFonts w:eastAsiaTheme="minorEastAsia" w:hint="eastAsia"/>
                <w:bCs/>
                <w:iCs/>
                <w:szCs w:val="20"/>
                <w:lang w:eastAsia="zh-CN"/>
              </w:rPr>
              <w:t>[</w:t>
            </w:r>
            <w:r>
              <w:rPr>
                <w:rFonts w:eastAsiaTheme="minorEastAsia"/>
                <w:bCs/>
                <w:iCs/>
                <w:szCs w:val="20"/>
                <w:lang w:eastAsia="zh-CN"/>
              </w:rPr>
              <w:t>10 m, 100 m]</w:t>
            </w:r>
          </w:p>
        </w:tc>
      </w:tr>
      <w:tr w:rsidR="00243721" w14:paraId="6779E76B" w14:textId="77777777" w:rsidTr="00243721">
        <w:tc>
          <w:tcPr>
            <w:tcW w:w="2689" w:type="dxa"/>
            <w:vAlign w:val="center"/>
          </w:tcPr>
          <w:p w14:paraId="42CC214A" w14:textId="05DC2C9B" w:rsidR="00243721" w:rsidRDefault="00243721" w:rsidP="00243721">
            <w:pPr>
              <w:pStyle w:val="a2"/>
              <w:spacing w:before="60" w:after="60"/>
              <w:jc w:val="both"/>
              <w:rPr>
                <w:rFonts w:eastAsiaTheme="minorEastAsia"/>
                <w:bCs/>
                <w:iCs/>
                <w:szCs w:val="20"/>
                <w:lang w:eastAsia="zh-CN"/>
              </w:rPr>
            </w:pPr>
            <w:r>
              <w:rPr>
                <w:rFonts w:eastAsiaTheme="minorEastAsia"/>
                <w:bCs/>
                <w:iCs/>
                <w:szCs w:val="20"/>
                <w:lang w:eastAsia="zh-CN"/>
              </w:rPr>
              <w:t>Number of antennas at UE</w:t>
            </w:r>
          </w:p>
        </w:tc>
        <w:tc>
          <w:tcPr>
            <w:tcW w:w="1275" w:type="dxa"/>
            <w:vAlign w:val="center"/>
          </w:tcPr>
          <w:p w14:paraId="2C25F358" w14:textId="099F2984" w:rsidR="00243721" w:rsidRDefault="001640EF" w:rsidP="00243721">
            <w:pPr>
              <w:pStyle w:val="a2"/>
              <w:spacing w:before="60" w:after="60"/>
              <w:jc w:val="both"/>
              <w:rPr>
                <w:rFonts w:eastAsiaTheme="minorEastAsia"/>
                <w:bCs/>
                <w:iCs/>
                <w:szCs w:val="20"/>
                <w:lang w:eastAsia="zh-CN"/>
              </w:rPr>
            </w:pPr>
            <w:r>
              <w:rPr>
                <w:rFonts w:eastAsiaTheme="minorEastAsia"/>
                <w:bCs/>
                <w:iCs/>
                <w:szCs w:val="20"/>
                <w:lang w:eastAsia="zh-CN"/>
              </w:rPr>
              <w:t>4</w:t>
            </w:r>
          </w:p>
        </w:tc>
        <w:tc>
          <w:tcPr>
            <w:tcW w:w="2977" w:type="dxa"/>
            <w:vAlign w:val="center"/>
          </w:tcPr>
          <w:p w14:paraId="46F53A2E" w14:textId="77D61514" w:rsidR="00243721" w:rsidRDefault="00243721" w:rsidP="00243721">
            <w:pPr>
              <w:pStyle w:val="a2"/>
              <w:spacing w:before="60" w:after="60"/>
              <w:jc w:val="both"/>
              <w:rPr>
                <w:rFonts w:eastAsiaTheme="minorEastAsia"/>
                <w:bCs/>
                <w:iCs/>
                <w:szCs w:val="20"/>
                <w:lang w:eastAsia="zh-CN"/>
              </w:rPr>
            </w:pPr>
            <w:r>
              <w:rPr>
                <w:rFonts w:eastAsiaTheme="minorEastAsia" w:hint="eastAsia"/>
                <w:bCs/>
                <w:iCs/>
                <w:szCs w:val="20"/>
                <w:lang w:eastAsia="zh-CN"/>
              </w:rPr>
              <w:t>L</w:t>
            </w:r>
            <w:r>
              <w:rPr>
                <w:rFonts w:eastAsiaTheme="minorEastAsia"/>
                <w:bCs/>
                <w:iCs/>
                <w:szCs w:val="20"/>
                <w:lang w:eastAsia="zh-CN"/>
              </w:rPr>
              <w:t>ocation of</w:t>
            </w:r>
            <w:r w:rsidR="00543C4D">
              <w:rPr>
                <w:rFonts w:eastAsiaTheme="minorEastAsia"/>
                <w:bCs/>
                <w:iCs/>
                <w:szCs w:val="20"/>
                <w:lang w:eastAsia="zh-CN"/>
              </w:rPr>
              <w:t xml:space="preserve"> building</w:t>
            </w:r>
            <w:r>
              <w:rPr>
                <w:rFonts w:eastAsiaTheme="minorEastAsia"/>
                <w:bCs/>
                <w:iCs/>
                <w:szCs w:val="20"/>
                <w:lang w:eastAsia="zh-CN"/>
              </w:rPr>
              <w:t xml:space="preserve"> surface</w:t>
            </w:r>
          </w:p>
        </w:tc>
        <w:tc>
          <w:tcPr>
            <w:tcW w:w="2268" w:type="dxa"/>
            <w:vAlign w:val="center"/>
          </w:tcPr>
          <w:p w14:paraId="48C5CDED" w14:textId="437FF5F4" w:rsidR="00243721" w:rsidRDefault="00243721" w:rsidP="00243721">
            <w:pPr>
              <w:pStyle w:val="a2"/>
              <w:spacing w:before="60" w:after="60"/>
              <w:jc w:val="both"/>
              <w:rPr>
                <w:rFonts w:eastAsiaTheme="minorEastAsia"/>
                <w:bCs/>
                <w:iCs/>
                <w:szCs w:val="20"/>
                <w:lang w:eastAsia="zh-CN"/>
              </w:rPr>
            </w:pPr>
            <w:r>
              <w:rPr>
                <w:rFonts w:eastAsiaTheme="minorEastAsia" w:hint="eastAsia"/>
                <w:bCs/>
                <w:iCs/>
                <w:szCs w:val="20"/>
                <w:lang w:eastAsia="zh-CN"/>
              </w:rPr>
              <w:t>M</w:t>
            </w:r>
            <w:r>
              <w:rPr>
                <w:rFonts w:eastAsiaTheme="minorEastAsia"/>
                <w:bCs/>
                <w:iCs/>
                <w:szCs w:val="20"/>
                <w:lang w:eastAsia="zh-CN"/>
              </w:rPr>
              <w:t>iddle of TRP and UE’</w:t>
            </w:r>
          </w:p>
        </w:tc>
      </w:tr>
    </w:tbl>
    <w:p w14:paraId="1EC9B82B" w14:textId="77777777" w:rsidR="00243721" w:rsidRDefault="00243721" w:rsidP="00E540F1">
      <w:pPr>
        <w:pStyle w:val="a2"/>
        <w:rPr>
          <w:rFonts w:eastAsiaTheme="minorEastAsia"/>
          <w:bCs/>
          <w:iCs/>
          <w:szCs w:val="20"/>
          <w:lang w:eastAsia="zh-CN"/>
        </w:rPr>
      </w:pPr>
    </w:p>
    <w:p w14:paraId="44393776" w14:textId="77777777" w:rsidR="0071064F" w:rsidRDefault="00243721" w:rsidP="00E540F1">
      <w:pPr>
        <w:pStyle w:val="a2"/>
        <w:rPr>
          <w:rFonts w:eastAsiaTheme="minorEastAsia"/>
          <w:bCs/>
          <w:iCs/>
          <w:szCs w:val="20"/>
          <w:lang w:eastAsia="zh-CN"/>
        </w:rPr>
      </w:pPr>
      <w:r>
        <w:rPr>
          <w:rFonts w:eastAsiaTheme="minorEastAsia" w:hint="eastAsia"/>
          <w:bCs/>
          <w:iCs/>
          <w:szCs w:val="20"/>
          <w:lang w:eastAsia="zh-CN"/>
        </w:rPr>
        <w:t>T</w:t>
      </w:r>
      <w:r>
        <w:rPr>
          <w:rFonts w:eastAsiaTheme="minorEastAsia"/>
          <w:bCs/>
          <w:iCs/>
          <w:szCs w:val="20"/>
          <w:lang w:eastAsia="zh-CN"/>
        </w:rPr>
        <w:t>he simulation results are shown in Figure 5 and Figure 6, where the</w:t>
      </w:r>
      <w:r w:rsidR="00841E81">
        <w:rPr>
          <w:rFonts w:eastAsiaTheme="minorEastAsia"/>
          <w:bCs/>
          <w:iCs/>
          <w:szCs w:val="20"/>
          <w:lang w:eastAsia="zh-CN"/>
        </w:rPr>
        <w:t xml:space="preserve"> </w:t>
      </w:r>
      <w:r w:rsidR="003F37B1">
        <w:rPr>
          <w:rFonts w:eastAsiaTheme="minorEastAsia"/>
          <w:bCs/>
          <w:iCs/>
          <w:szCs w:val="20"/>
          <w:lang w:eastAsia="zh-CN"/>
        </w:rPr>
        <w:t xml:space="preserve">normalized </w:t>
      </w:r>
      <w:r w:rsidR="00841E81">
        <w:rPr>
          <w:rFonts w:eastAsiaTheme="minorEastAsia"/>
          <w:bCs/>
          <w:iCs/>
          <w:szCs w:val="20"/>
          <w:lang w:eastAsia="zh-CN"/>
        </w:rPr>
        <w:t>singular values (normalized with the 1</w:t>
      </w:r>
      <w:r w:rsidR="00841E81" w:rsidRPr="00841E81">
        <w:rPr>
          <w:rFonts w:eastAsiaTheme="minorEastAsia"/>
          <w:bCs/>
          <w:iCs/>
          <w:szCs w:val="20"/>
          <w:vertAlign w:val="superscript"/>
          <w:lang w:eastAsia="zh-CN"/>
        </w:rPr>
        <w:t>st</w:t>
      </w:r>
      <w:r w:rsidR="00841E81">
        <w:rPr>
          <w:rFonts w:eastAsiaTheme="minorEastAsia"/>
          <w:bCs/>
          <w:iCs/>
          <w:szCs w:val="20"/>
          <w:lang w:eastAsia="zh-CN"/>
        </w:rPr>
        <w:t xml:space="preserve"> singular value) and</w:t>
      </w:r>
      <w:r>
        <w:rPr>
          <w:rFonts w:eastAsiaTheme="minorEastAsia"/>
          <w:bCs/>
          <w:iCs/>
          <w:szCs w:val="20"/>
          <w:lang w:eastAsia="zh-CN"/>
        </w:rPr>
        <w:t xml:space="preserve"> Normalized Mean Square Error (NMSE) </w:t>
      </w:r>
      <w:r w:rsidR="00841E81">
        <w:rPr>
          <w:rFonts w:eastAsiaTheme="minorEastAsia"/>
          <w:bCs/>
          <w:iCs/>
          <w:szCs w:val="20"/>
          <w:lang w:eastAsia="zh-CN"/>
        </w:rPr>
        <w:t>are evaluated</w:t>
      </w:r>
      <w:r w:rsidR="0071064F">
        <w:rPr>
          <w:rFonts w:eastAsiaTheme="minorEastAsia"/>
          <w:bCs/>
          <w:iCs/>
          <w:szCs w:val="20"/>
          <w:lang w:eastAsia="zh-CN"/>
        </w:rPr>
        <w:t xml:space="preserve"> as metrics</w:t>
      </w:r>
      <w:r w:rsidR="00841E81">
        <w:rPr>
          <w:rFonts w:eastAsiaTheme="minorEastAsia"/>
          <w:bCs/>
          <w:iCs/>
          <w:szCs w:val="20"/>
          <w:lang w:eastAsia="zh-CN"/>
        </w:rPr>
        <w:t xml:space="preserve">. </w:t>
      </w:r>
    </w:p>
    <w:p w14:paraId="6F45CE1E" w14:textId="3E4CC354" w:rsidR="00DA08A1" w:rsidRDefault="00DA08A1" w:rsidP="00E540F1">
      <w:pPr>
        <w:pStyle w:val="a2"/>
        <w:rPr>
          <w:rFonts w:eastAsiaTheme="minorEastAsia"/>
          <w:bCs/>
          <w:iCs/>
          <w:szCs w:val="20"/>
          <w:lang w:eastAsia="zh-CN"/>
        </w:rPr>
      </w:pPr>
      <w:r>
        <w:rPr>
          <w:rFonts w:eastAsiaTheme="minorEastAsia"/>
          <w:bCs/>
          <w:iCs/>
          <w:szCs w:val="20"/>
          <w:lang w:eastAsia="zh-CN"/>
        </w:rPr>
        <w:t>One observation is</w:t>
      </w:r>
      <w:r w:rsidR="0071064F">
        <w:rPr>
          <w:rFonts w:eastAsiaTheme="minorEastAsia"/>
          <w:bCs/>
          <w:iCs/>
          <w:szCs w:val="20"/>
          <w:lang w:eastAsia="zh-CN"/>
        </w:rPr>
        <w:t xml:space="preserve"> that the 2</w:t>
      </w:r>
      <w:r w:rsidR="0071064F" w:rsidRPr="0071064F">
        <w:rPr>
          <w:rFonts w:eastAsiaTheme="minorEastAsia"/>
          <w:bCs/>
          <w:iCs/>
          <w:szCs w:val="20"/>
          <w:vertAlign w:val="superscript"/>
          <w:lang w:eastAsia="zh-CN"/>
        </w:rPr>
        <w:t>nd</w:t>
      </w:r>
      <w:r w:rsidR="0071064F">
        <w:rPr>
          <w:rFonts w:eastAsiaTheme="minorEastAsia"/>
          <w:bCs/>
          <w:iCs/>
          <w:szCs w:val="20"/>
          <w:lang w:eastAsia="zh-CN"/>
        </w:rPr>
        <w:t xml:space="preserve"> and 3</w:t>
      </w:r>
      <w:r w:rsidR="0071064F" w:rsidRPr="0071064F">
        <w:rPr>
          <w:rFonts w:eastAsiaTheme="minorEastAsia"/>
          <w:bCs/>
          <w:iCs/>
          <w:szCs w:val="20"/>
          <w:vertAlign w:val="superscript"/>
          <w:lang w:eastAsia="zh-CN"/>
        </w:rPr>
        <w:t>rd</w:t>
      </w:r>
      <w:r w:rsidR="0071064F">
        <w:rPr>
          <w:rFonts w:eastAsiaTheme="minorEastAsia"/>
          <w:bCs/>
          <w:iCs/>
          <w:szCs w:val="20"/>
          <w:lang w:eastAsia="zh-CN"/>
        </w:rPr>
        <w:t xml:space="preserve"> </w:t>
      </w:r>
      <w:r w:rsidR="00A53B97">
        <w:rPr>
          <w:rFonts w:eastAsiaTheme="minorEastAsia"/>
          <w:bCs/>
          <w:iCs/>
          <w:szCs w:val="20"/>
          <w:lang w:eastAsia="zh-CN"/>
        </w:rPr>
        <w:t xml:space="preserve">singular values are still significant in Option 2, while only one singular value is significant in Option 1. </w:t>
      </w:r>
      <w:r w:rsidR="00841E81">
        <w:rPr>
          <w:rFonts w:eastAsiaTheme="minorEastAsia"/>
          <w:bCs/>
          <w:iCs/>
          <w:szCs w:val="20"/>
          <w:lang w:eastAsia="zh-CN"/>
        </w:rPr>
        <w:t xml:space="preserve">It is worth noting that there </w:t>
      </w:r>
      <w:r>
        <w:rPr>
          <w:rFonts w:eastAsiaTheme="minorEastAsia"/>
          <w:bCs/>
          <w:iCs/>
          <w:szCs w:val="20"/>
          <w:lang w:eastAsia="zh-CN"/>
        </w:rPr>
        <w:t xml:space="preserve">exists </w:t>
      </w:r>
      <w:r w:rsidR="00841E81">
        <w:rPr>
          <w:rFonts w:eastAsiaTheme="minorEastAsia"/>
          <w:bCs/>
          <w:iCs/>
          <w:szCs w:val="20"/>
          <w:lang w:eastAsia="zh-CN"/>
        </w:rPr>
        <w:t>only one dominant singular value with Option 1, since the matrix rank is only 1</w:t>
      </w:r>
      <w:r w:rsidR="0071064F">
        <w:rPr>
          <w:rFonts w:eastAsiaTheme="minorEastAsia"/>
          <w:bCs/>
          <w:iCs/>
          <w:szCs w:val="20"/>
          <w:lang w:eastAsia="zh-CN"/>
        </w:rPr>
        <w:t xml:space="preserve"> based on the </w:t>
      </w:r>
      <w:r w:rsidR="00F17B1C">
        <w:rPr>
          <w:rFonts w:eastAsiaTheme="minorEastAsia"/>
          <w:bCs/>
          <w:iCs/>
          <w:szCs w:val="20"/>
          <w:lang w:eastAsia="zh-CN"/>
        </w:rPr>
        <w:t xml:space="preserve">current </w:t>
      </w:r>
      <w:r w:rsidR="0071064F">
        <w:rPr>
          <w:rFonts w:eastAsiaTheme="minorEastAsia"/>
          <w:bCs/>
          <w:iCs/>
          <w:szCs w:val="20"/>
          <w:lang w:eastAsia="zh-CN"/>
        </w:rPr>
        <w:t>formulation of non-direct paths</w:t>
      </w:r>
      <w:r w:rsidR="00841E81">
        <w:rPr>
          <w:rFonts w:eastAsiaTheme="minorEastAsia"/>
          <w:bCs/>
          <w:iCs/>
          <w:szCs w:val="20"/>
          <w:lang w:eastAsia="zh-CN"/>
        </w:rPr>
        <w:t>.</w:t>
      </w:r>
      <w:r>
        <w:rPr>
          <w:rFonts w:eastAsiaTheme="minorEastAsia"/>
          <w:bCs/>
          <w:iCs/>
          <w:szCs w:val="20"/>
          <w:lang w:eastAsia="zh-CN"/>
        </w:rPr>
        <w:t xml:space="preserve"> Another observation is that,</w:t>
      </w:r>
      <w:r w:rsidR="00841E81">
        <w:rPr>
          <w:rFonts w:eastAsiaTheme="minorEastAsia"/>
          <w:bCs/>
          <w:iCs/>
          <w:szCs w:val="20"/>
          <w:lang w:eastAsia="zh-CN"/>
        </w:rPr>
        <w:t xml:space="preserve"> </w:t>
      </w:r>
      <w:r>
        <w:rPr>
          <w:rFonts w:eastAsiaTheme="minorEastAsia"/>
          <w:bCs/>
          <w:iCs/>
          <w:szCs w:val="20"/>
          <w:lang w:eastAsia="zh-CN"/>
        </w:rPr>
        <w:t>a</w:t>
      </w:r>
      <w:r w:rsidR="00841E81">
        <w:rPr>
          <w:rFonts w:eastAsiaTheme="minorEastAsia"/>
          <w:bCs/>
          <w:iCs/>
          <w:szCs w:val="20"/>
          <w:lang w:eastAsia="zh-CN"/>
        </w:rPr>
        <w:t>s the distance between TRP and UE’ increases, the difference between those two options decreases</w:t>
      </w:r>
      <w:r>
        <w:rPr>
          <w:rFonts w:eastAsiaTheme="minorEastAsia"/>
          <w:bCs/>
          <w:iCs/>
          <w:szCs w:val="20"/>
          <w:lang w:eastAsia="zh-CN"/>
        </w:rPr>
        <w:t>. This observation can be noticed by the decreasing 2</w:t>
      </w:r>
      <w:r w:rsidRPr="0071064F">
        <w:rPr>
          <w:rFonts w:eastAsiaTheme="minorEastAsia"/>
          <w:bCs/>
          <w:iCs/>
          <w:szCs w:val="20"/>
          <w:vertAlign w:val="superscript"/>
          <w:lang w:eastAsia="zh-CN"/>
        </w:rPr>
        <w:t>nd</w:t>
      </w:r>
      <w:r>
        <w:rPr>
          <w:rFonts w:eastAsiaTheme="minorEastAsia"/>
          <w:bCs/>
          <w:iCs/>
          <w:szCs w:val="20"/>
          <w:lang w:eastAsia="zh-CN"/>
        </w:rPr>
        <w:t xml:space="preserve"> and 3</w:t>
      </w:r>
      <w:r w:rsidRPr="0071064F">
        <w:rPr>
          <w:rFonts w:eastAsiaTheme="minorEastAsia"/>
          <w:bCs/>
          <w:iCs/>
          <w:szCs w:val="20"/>
          <w:vertAlign w:val="superscript"/>
          <w:lang w:eastAsia="zh-CN"/>
        </w:rPr>
        <w:t>rd</w:t>
      </w:r>
      <w:r>
        <w:rPr>
          <w:rFonts w:eastAsiaTheme="minorEastAsia"/>
          <w:bCs/>
          <w:iCs/>
          <w:szCs w:val="20"/>
          <w:lang w:eastAsia="zh-CN"/>
        </w:rPr>
        <w:t xml:space="preserve"> singular values in </w:t>
      </w:r>
      <w:r w:rsidR="00F119C7">
        <w:rPr>
          <w:rFonts w:eastAsiaTheme="minorEastAsia"/>
          <w:bCs/>
          <w:iCs/>
          <w:szCs w:val="20"/>
          <w:lang w:eastAsia="zh-CN"/>
        </w:rPr>
        <w:t>left figure</w:t>
      </w:r>
      <w:r>
        <w:rPr>
          <w:rFonts w:eastAsiaTheme="minorEastAsia"/>
          <w:bCs/>
          <w:iCs/>
          <w:szCs w:val="20"/>
          <w:lang w:eastAsia="zh-CN"/>
        </w:rPr>
        <w:t xml:space="preserve"> and decreasing channel NMSE</w:t>
      </w:r>
      <w:r w:rsidR="00F119C7">
        <w:rPr>
          <w:rFonts w:eastAsiaTheme="minorEastAsia"/>
          <w:bCs/>
          <w:iCs/>
          <w:szCs w:val="20"/>
          <w:lang w:eastAsia="zh-CN"/>
        </w:rPr>
        <w:t xml:space="preserve"> in the right figure</w:t>
      </w:r>
      <w:r>
        <w:rPr>
          <w:rFonts w:eastAsiaTheme="minorEastAsia"/>
          <w:bCs/>
          <w:iCs/>
          <w:szCs w:val="20"/>
          <w:lang w:eastAsia="zh-CN"/>
        </w:rPr>
        <w:t>.</w:t>
      </w:r>
    </w:p>
    <w:p w14:paraId="142C5CD6" w14:textId="3F8F2E43" w:rsidR="00E540F1" w:rsidRDefault="00DA08A1" w:rsidP="00E540F1">
      <w:pPr>
        <w:pStyle w:val="a2"/>
        <w:rPr>
          <w:rFonts w:eastAsiaTheme="minorEastAsia"/>
          <w:bCs/>
          <w:iCs/>
          <w:szCs w:val="20"/>
          <w:lang w:eastAsia="zh-CN"/>
        </w:rPr>
      </w:pPr>
      <w:r>
        <w:rPr>
          <w:rFonts w:eastAsiaTheme="minorEastAsia"/>
          <w:bCs/>
          <w:iCs/>
          <w:szCs w:val="20"/>
          <w:lang w:eastAsia="zh-CN"/>
        </w:rPr>
        <w:t>Therefore,</w:t>
      </w:r>
      <w:r w:rsidR="00841E81">
        <w:rPr>
          <w:rFonts w:eastAsiaTheme="minorEastAsia"/>
          <w:bCs/>
          <w:iCs/>
          <w:szCs w:val="20"/>
          <w:lang w:eastAsia="zh-CN"/>
        </w:rPr>
        <w:t xml:space="preserve"> </w:t>
      </w:r>
      <w:r>
        <w:rPr>
          <w:rFonts w:eastAsiaTheme="minorEastAsia"/>
          <w:bCs/>
          <w:iCs/>
          <w:szCs w:val="20"/>
          <w:lang w:eastAsia="zh-CN"/>
        </w:rPr>
        <w:t>if</w:t>
      </w:r>
      <w:r w:rsidR="00841E81">
        <w:rPr>
          <w:rFonts w:eastAsiaTheme="minorEastAsia"/>
          <w:bCs/>
          <w:iCs/>
          <w:szCs w:val="20"/>
          <w:lang w:eastAsia="zh-CN"/>
        </w:rPr>
        <w:t xml:space="preserve"> TRP and UE</w:t>
      </w:r>
      <w:r w:rsidR="002A5014">
        <w:rPr>
          <w:rFonts w:eastAsiaTheme="minorEastAsia"/>
          <w:bCs/>
          <w:iCs/>
          <w:szCs w:val="20"/>
          <w:lang w:eastAsia="zh-CN"/>
        </w:rPr>
        <w:t>’</w:t>
      </w:r>
      <w:r w:rsidR="00841E81">
        <w:rPr>
          <w:rFonts w:eastAsiaTheme="minorEastAsia"/>
          <w:bCs/>
          <w:iCs/>
          <w:szCs w:val="20"/>
          <w:lang w:eastAsia="zh-CN"/>
        </w:rPr>
        <w:t xml:space="preserve"> </w:t>
      </w:r>
      <w:r w:rsidR="003417F7">
        <w:rPr>
          <w:rFonts w:eastAsiaTheme="minorEastAsia"/>
          <w:bCs/>
          <w:iCs/>
          <w:szCs w:val="20"/>
          <w:lang w:eastAsia="zh-CN"/>
        </w:rPr>
        <w:t>are</w:t>
      </w:r>
      <w:r w:rsidR="00841E81">
        <w:rPr>
          <w:rFonts w:eastAsiaTheme="minorEastAsia"/>
          <w:bCs/>
          <w:iCs/>
          <w:szCs w:val="20"/>
          <w:lang w:eastAsia="zh-CN"/>
        </w:rPr>
        <w:t xml:space="preserve"> close</w:t>
      </w:r>
      <w:r w:rsidR="003417F7">
        <w:rPr>
          <w:rFonts w:eastAsiaTheme="minorEastAsia"/>
          <w:bCs/>
          <w:iCs/>
          <w:szCs w:val="20"/>
          <w:lang w:eastAsia="zh-CN"/>
        </w:rPr>
        <w:t xml:space="preserve"> to each other</w:t>
      </w:r>
      <w:r w:rsidR="002A5014">
        <w:rPr>
          <w:rFonts w:eastAsiaTheme="minorEastAsia"/>
          <w:bCs/>
          <w:iCs/>
          <w:szCs w:val="20"/>
          <w:lang w:eastAsia="zh-CN"/>
        </w:rPr>
        <w:t xml:space="preserve">, multiple significant singular values will be neglected with </w:t>
      </w:r>
      <w:r w:rsidR="003417F7">
        <w:rPr>
          <w:rFonts w:eastAsiaTheme="minorEastAsia"/>
          <w:bCs/>
          <w:iCs/>
          <w:szCs w:val="20"/>
          <w:lang w:eastAsia="zh-CN"/>
        </w:rPr>
        <w:t xml:space="preserve">the current </w:t>
      </w:r>
      <w:r w:rsidR="002A5014">
        <w:rPr>
          <w:rFonts w:eastAsiaTheme="minorEastAsia"/>
          <w:bCs/>
          <w:iCs/>
          <w:szCs w:val="20"/>
          <w:lang w:eastAsia="zh-CN"/>
        </w:rPr>
        <w:t>Option 1</w:t>
      </w:r>
      <w:r w:rsidR="00EA2B01">
        <w:rPr>
          <w:rFonts w:eastAsiaTheme="minorEastAsia"/>
          <w:bCs/>
          <w:iCs/>
          <w:szCs w:val="20"/>
          <w:lang w:eastAsia="zh-CN"/>
        </w:rPr>
        <w:t>, impacting the channel capability to support multiple-stream transmissions in near field</w:t>
      </w:r>
      <w:r w:rsidR="002A5014">
        <w:rPr>
          <w:rFonts w:eastAsiaTheme="minorEastAsia"/>
          <w:bCs/>
          <w:iCs/>
          <w:szCs w:val="20"/>
          <w:lang w:eastAsia="zh-CN"/>
        </w:rPr>
        <w:t xml:space="preserve">. </w:t>
      </w:r>
      <w:r w:rsidR="00393A5F">
        <w:rPr>
          <w:rFonts w:eastAsiaTheme="minorEastAsia"/>
          <w:bCs/>
          <w:iCs/>
          <w:szCs w:val="20"/>
          <w:lang w:eastAsia="zh-CN"/>
        </w:rPr>
        <w:t>Considering that</w:t>
      </w:r>
      <w:r w:rsidR="002A5014">
        <w:rPr>
          <w:rFonts w:eastAsiaTheme="minorEastAsia"/>
          <w:bCs/>
          <w:iCs/>
          <w:szCs w:val="20"/>
          <w:lang w:eastAsia="zh-CN"/>
        </w:rPr>
        <w:t xml:space="preserve"> the specular reflections are commonly with larger power in</w:t>
      </w:r>
      <w:r w:rsidR="00393A5F">
        <w:rPr>
          <w:rFonts w:eastAsiaTheme="minorEastAsia"/>
          <w:bCs/>
          <w:iCs/>
          <w:szCs w:val="20"/>
          <w:lang w:eastAsia="zh-CN"/>
        </w:rPr>
        <w:t xml:space="preserve"> all</w:t>
      </w:r>
      <w:r w:rsidR="002A5014">
        <w:rPr>
          <w:rFonts w:eastAsiaTheme="minorEastAsia"/>
          <w:bCs/>
          <w:iCs/>
          <w:szCs w:val="20"/>
          <w:lang w:eastAsia="zh-CN"/>
        </w:rPr>
        <w:t xml:space="preserve"> </w:t>
      </w:r>
      <w:proofErr w:type="spellStart"/>
      <w:r w:rsidR="002A5014">
        <w:rPr>
          <w:rFonts w:eastAsiaTheme="minorEastAsia"/>
          <w:bCs/>
          <w:iCs/>
          <w:szCs w:val="20"/>
          <w:lang w:eastAsia="zh-CN"/>
        </w:rPr>
        <w:t>NLoS</w:t>
      </w:r>
      <w:proofErr w:type="spellEnd"/>
      <w:r w:rsidR="002A5014">
        <w:rPr>
          <w:rFonts w:eastAsiaTheme="minorEastAsia"/>
          <w:bCs/>
          <w:iCs/>
          <w:szCs w:val="20"/>
          <w:lang w:eastAsia="zh-CN"/>
        </w:rPr>
        <w:t xml:space="preserve"> paths, the differences between Option 1 and Option 2</w:t>
      </w:r>
      <w:r w:rsidR="00393A5F">
        <w:rPr>
          <w:rFonts w:eastAsiaTheme="minorEastAsia"/>
          <w:bCs/>
          <w:iCs/>
          <w:szCs w:val="20"/>
          <w:lang w:eastAsia="zh-CN"/>
        </w:rPr>
        <w:t xml:space="preserve"> </w:t>
      </w:r>
      <w:r w:rsidR="003417F7">
        <w:rPr>
          <w:rFonts w:eastAsiaTheme="minorEastAsia"/>
          <w:bCs/>
          <w:iCs/>
          <w:szCs w:val="20"/>
          <w:lang w:eastAsia="zh-CN"/>
        </w:rPr>
        <w:t>may</w:t>
      </w:r>
      <w:r w:rsidR="00393A5F">
        <w:rPr>
          <w:rFonts w:eastAsiaTheme="minorEastAsia"/>
          <w:bCs/>
          <w:iCs/>
          <w:szCs w:val="20"/>
          <w:lang w:eastAsia="zh-CN"/>
        </w:rPr>
        <w:t xml:space="preserve"> have large impact for the</w:t>
      </w:r>
      <w:r w:rsidR="003417F7">
        <w:rPr>
          <w:rFonts w:eastAsiaTheme="minorEastAsia"/>
          <w:bCs/>
          <w:iCs/>
          <w:szCs w:val="20"/>
          <w:lang w:eastAsia="zh-CN"/>
        </w:rPr>
        <w:t xml:space="preserve"> spatial property</w:t>
      </w:r>
      <w:r w:rsidR="00393A5F">
        <w:rPr>
          <w:rFonts w:eastAsiaTheme="minorEastAsia"/>
          <w:bCs/>
          <w:iCs/>
          <w:szCs w:val="20"/>
          <w:lang w:eastAsia="zh-CN"/>
        </w:rPr>
        <w:t xml:space="preserve"> </w:t>
      </w:r>
      <w:r w:rsidR="003417F7">
        <w:rPr>
          <w:rFonts w:eastAsiaTheme="minorEastAsia"/>
          <w:bCs/>
          <w:iCs/>
          <w:szCs w:val="20"/>
          <w:lang w:eastAsia="zh-CN"/>
        </w:rPr>
        <w:t>of the</w:t>
      </w:r>
      <w:r w:rsidR="00CC62D4">
        <w:rPr>
          <w:rFonts w:eastAsiaTheme="minorEastAsia"/>
          <w:bCs/>
          <w:iCs/>
          <w:szCs w:val="20"/>
          <w:lang w:eastAsia="zh-CN"/>
        </w:rPr>
        <w:t xml:space="preserve"> whole</w:t>
      </w:r>
      <w:r w:rsidR="003417F7">
        <w:rPr>
          <w:rFonts w:eastAsiaTheme="minorEastAsia"/>
          <w:bCs/>
          <w:iCs/>
          <w:szCs w:val="20"/>
          <w:lang w:eastAsia="zh-CN"/>
        </w:rPr>
        <w:t xml:space="preserve"> </w:t>
      </w:r>
      <w:r w:rsidR="00393A5F">
        <w:rPr>
          <w:rFonts w:eastAsiaTheme="minorEastAsia"/>
          <w:bCs/>
          <w:iCs/>
          <w:szCs w:val="20"/>
          <w:lang w:eastAsia="zh-CN"/>
        </w:rPr>
        <w:t>channel.</w:t>
      </w:r>
    </w:p>
    <w:p w14:paraId="3ABD1D2A" w14:textId="16560EA8" w:rsidR="00371AB7" w:rsidRPr="00AE3D84" w:rsidRDefault="00371AB7" w:rsidP="00E540F1">
      <w:pPr>
        <w:pStyle w:val="a2"/>
        <w:rPr>
          <w:rFonts w:eastAsiaTheme="minorEastAsia"/>
          <w:bCs/>
          <w:iCs/>
          <w:szCs w:val="20"/>
          <w:lang w:eastAsia="zh-CN"/>
        </w:rPr>
      </w:pPr>
      <w:r>
        <w:rPr>
          <w:rFonts w:eastAsiaTheme="minorEastAsia" w:hint="eastAsia"/>
          <w:bCs/>
          <w:iCs/>
          <w:szCs w:val="20"/>
          <w:lang w:eastAsia="zh-CN"/>
        </w:rPr>
        <w:t>T</w:t>
      </w:r>
      <w:r w:rsidR="003417F7">
        <w:rPr>
          <w:rFonts w:eastAsiaTheme="minorEastAsia"/>
          <w:bCs/>
          <w:iCs/>
          <w:szCs w:val="20"/>
          <w:lang w:eastAsia="zh-CN"/>
        </w:rPr>
        <w:t>o sum up</w:t>
      </w:r>
      <w:r>
        <w:rPr>
          <w:rFonts w:eastAsiaTheme="minorEastAsia"/>
          <w:bCs/>
          <w:iCs/>
          <w:szCs w:val="20"/>
          <w:lang w:eastAsia="zh-CN"/>
        </w:rPr>
        <w:t xml:space="preserve">, we would like to make a clarification that the specular reflection in </w:t>
      </w:r>
      <m:oMath>
        <m:sSub>
          <m:sSubPr>
            <m:ctrlPr>
              <w:rPr>
                <w:rFonts w:ascii="Cambria Math" w:eastAsiaTheme="minorEastAsia" w:hAnsi="Cambria Math"/>
                <w:bCs/>
                <w:i/>
                <w:iCs/>
                <w:szCs w:val="20"/>
                <w:lang w:eastAsia="zh-CN"/>
              </w:rPr>
            </m:ctrlPr>
          </m:sSubPr>
          <m:e>
            <m:r>
              <w:rPr>
                <w:rFonts w:ascii="Cambria Math" w:eastAsiaTheme="minorEastAsia" w:hAnsi="Cambria Math"/>
                <w:szCs w:val="20"/>
                <w:lang w:eastAsia="zh-CN"/>
              </w:rPr>
              <m:t>k</m:t>
            </m:r>
          </m:e>
          <m:sub>
            <m:r>
              <w:rPr>
                <w:rFonts w:ascii="Cambria Math" w:eastAsiaTheme="minorEastAsia" w:hAnsi="Cambria Math"/>
                <w:szCs w:val="20"/>
                <w:lang w:eastAsia="zh-CN"/>
              </w:rPr>
              <m:t>1</m:t>
            </m:r>
          </m:sub>
        </m:sSub>
      </m:oMath>
      <w:r>
        <w:rPr>
          <w:rFonts w:eastAsiaTheme="minorEastAsia" w:hint="eastAsia"/>
          <w:bCs/>
          <w:iCs/>
          <w:szCs w:val="20"/>
          <w:lang w:eastAsia="zh-CN"/>
        </w:rPr>
        <w:t xml:space="preserve"> </w:t>
      </w:r>
      <w:r>
        <w:rPr>
          <w:rFonts w:eastAsiaTheme="minorEastAsia"/>
          <w:bCs/>
          <w:iCs/>
          <w:szCs w:val="20"/>
          <w:lang w:eastAsia="zh-CN"/>
        </w:rPr>
        <w:t xml:space="preserve">clusters </w:t>
      </w:r>
      <w:r w:rsidR="00DD0158">
        <w:rPr>
          <w:rFonts w:eastAsiaTheme="minorEastAsia"/>
          <w:bCs/>
          <w:iCs/>
          <w:szCs w:val="20"/>
          <w:lang w:eastAsia="zh-CN"/>
        </w:rPr>
        <w:t>can</w:t>
      </w:r>
      <w:r>
        <w:rPr>
          <w:rFonts w:eastAsiaTheme="minorEastAsia"/>
          <w:bCs/>
          <w:iCs/>
          <w:szCs w:val="20"/>
          <w:lang w:eastAsia="zh-CN"/>
        </w:rPr>
        <w:t xml:space="preserve"> be modelled in the </w:t>
      </w:r>
      <w:proofErr w:type="spellStart"/>
      <w:r>
        <w:rPr>
          <w:rFonts w:eastAsiaTheme="minorEastAsia"/>
          <w:bCs/>
          <w:iCs/>
          <w:szCs w:val="20"/>
          <w:lang w:eastAsia="zh-CN"/>
        </w:rPr>
        <w:t>LoS</w:t>
      </w:r>
      <w:proofErr w:type="spellEnd"/>
      <w:r>
        <w:rPr>
          <w:rFonts w:eastAsiaTheme="minorEastAsia"/>
          <w:bCs/>
          <w:iCs/>
          <w:szCs w:val="20"/>
          <w:lang w:eastAsia="zh-CN"/>
        </w:rPr>
        <w:t xml:space="preserve"> manner. Since the </w:t>
      </w:r>
      <w:proofErr w:type="spellStart"/>
      <w:r>
        <w:rPr>
          <w:rFonts w:eastAsiaTheme="minorEastAsia"/>
          <w:bCs/>
          <w:iCs/>
          <w:szCs w:val="20"/>
          <w:lang w:eastAsia="zh-CN"/>
        </w:rPr>
        <w:t>LoS</w:t>
      </w:r>
      <w:proofErr w:type="spellEnd"/>
      <w:r>
        <w:rPr>
          <w:rFonts w:eastAsiaTheme="minorEastAsia"/>
          <w:bCs/>
          <w:iCs/>
          <w:szCs w:val="20"/>
          <w:lang w:eastAsia="zh-CN"/>
        </w:rPr>
        <w:t xml:space="preserve"> path has been well discussed and modelled, this modification will not introduce much</w:t>
      </w:r>
      <w:r w:rsidR="00497C71">
        <w:rPr>
          <w:rFonts w:eastAsiaTheme="minorEastAsia"/>
          <w:bCs/>
          <w:iCs/>
          <w:szCs w:val="20"/>
          <w:lang w:eastAsia="zh-CN"/>
        </w:rPr>
        <w:t xml:space="preserve"> calculation</w:t>
      </w:r>
      <w:r>
        <w:rPr>
          <w:rFonts w:eastAsiaTheme="minorEastAsia"/>
          <w:bCs/>
          <w:iCs/>
          <w:szCs w:val="20"/>
          <w:lang w:eastAsia="zh-CN"/>
        </w:rPr>
        <w:t xml:space="preserve"> complexity and standardization efforts</w:t>
      </w:r>
      <w:r w:rsidR="00497C71">
        <w:rPr>
          <w:rFonts w:eastAsiaTheme="minorEastAsia"/>
          <w:bCs/>
          <w:iCs/>
          <w:szCs w:val="20"/>
          <w:lang w:eastAsia="zh-CN"/>
        </w:rPr>
        <w:t>, and will improve the accuracy of channel modelling.</w:t>
      </w:r>
    </w:p>
    <w:p w14:paraId="3D65299A" w14:textId="67995140" w:rsidR="00841E81" w:rsidRDefault="00543C4D" w:rsidP="002A15D9">
      <w:pPr>
        <w:pStyle w:val="a2"/>
        <w:rPr>
          <w:rFonts w:eastAsiaTheme="minorEastAsia"/>
          <w:bCs/>
          <w:iCs/>
          <w:szCs w:val="20"/>
          <w:lang w:eastAsia="zh-CN"/>
        </w:rPr>
      </w:pPr>
      <w:r w:rsidRPr="00543C4D">
        <w:rPr>
          <w:rFonts w:eastAsiaTheme="minorEastAsia"/>
          <w:bCs/>
          <w:iCs/>
          <w:noProof/>
          <w:szCs w:val="20"/>
          <w:lang w:eastAsia="zh-CN"/>
        </w:rPr>
        <w:drawing>
          <wp:inline distT="0" distB="0" distL="0" distR="0" wp14:anchorId="58947FD4" wp14:editId="5335941C">
            <wp:extent cx="2880000" cy="215759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80000" cy="2157595"/>
                    </a:xfrm>
                    <a:prstGeom prst="rect">
                      <a:avLst/>
                    </a:prstGeom>
                    <a:noFill/>
                    <a:ln>
                      <a:noFill/>
                    </a:ln>
                  </pic:spPr>
                </pic:pic>
              </a:graphicData>
            </a:graphic>
          </wp:inline>
        </w:drawing>
      </w:r>
      <w:r w:rsidR="00841E81" w:rsidRPr="00841E81">
        <w:rPr>
          <w:rFonts w:eastAsiaTheme="minorEastAsia" w:hint="eastAsia"/>
          <w:bCs/>
          <w:iCs/>
          <w:noProof/>
          <w:szCs w:val="20"/>
          <w:lang w:eastAsia="zh-CN"/>
        </w:rPr>
        <w:drawing>
          <wp:inline distT="0" distB="0" distL="0" distR="0" wp14:anchorId="2DE5A83D" wp14:editId="14BB9242">
            <wp:extent cx="2880000" cy="2159141"/>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80000" cy="2159141"/>
                    </a:xfrm>
                    <a:prstGeom prst="rect">
                      <a:avLst/>
                    </a:prstGeom>
                    <a:noFill/>
                    <a:ln>
                      <a:noFill/>
                    </a:ln>
                  </pic:spPr>
                </pic:pic>
              </a:graphicData>
            </a:graphic>
          </wp:inline>
        </w:drawing>
      </w:r>
    </w:p>
    <w:p w14:paraId="347A7786" w14:textId="3CEF77D3" w:rsidR="002A15D9" w:rsidRPr="00152F51" w:rsidRDefault="002A15D9" w:rsidP="002A15D9">
      <w:pPr>
        <w:pStyle w:val="a2"/>
        <w:jc w:val="center"/>
        <w:rPr>
          <w:rFonts w:eastAsiaTheme="minorEastAsia"/>
          <w:szCs w:val="20"/>
          <w:lang w:eastAsia="zh-CN"/>
        </w:rPr>
      </w:pPr>
      <w:r>
        <w:rPr>
          <w:rFonts w:eastAsiaTheme="minorEastAsia" w:hint="eastAsia"/>
          <w:szCs w:val="20"/>
          <w:lang w:eastAsia="zh-CN"/>
        </w:rPr>
        <w:t>F</w:t>
      </w:r>
      <w:r>
        <w:rPr>
          <w:rFonts w:eastAsiaTheme="minorEastAsia"/>
          <w:szCs w:val="20"/>
          <w:lang w:eastAsia="zh-CN"/>
        </w:rPr>
        <w:t>igure 5. Simulation results</w:t>
      </w:r>
    </w:p>
    <w:p w14:paraId="3DEB76AE" w14:textId="48B269FD" w:rsidR="000165A2" w:rsidRDefault="00C0046F" w:rsidP="00506D40">
      <w:pPr>
        <w:pStyle w:val="a2"/>
        <w:jc w:val="both"/>
        <w:rPr>
          <w:rFonts w:eastAsia="等线"/>
          <w:b/>
          <w:i/>
          <w:szCs w:val="20"/>
          <w:lang w:eastAsia="zh-CN"/>
        </w:rPr>
      </w:pPr>
      <w:r w:rsidRPr="00957135">
        <w:rPr>
          <w:rFonts w:eastAsiaTheme="minorEastAsia"/>
          <w:b/>
          <w:bCs/>
          <w:i/>
          <w:iCs/>
          <w:szCs w:val="20"/>
          <w:lang w:val="en-GB" w:eastAsia="zh-CN"/>
        </w:rPr>
        <w:lastRenderedPageBreak/>
        <w:t xml:space="preserve">Proposal </w:t>
      </w:r>
      <w:r w:rsidR="00855135">
        <w:rPr>
          <w:rFonts w:eastAsiaTheme="minorEastAsia"/>
          <w:b/>
          <w:bCs/>
          <w:i/>
          <w:iCs/>
          <w:szCs w:val="20"/>
          <w:lang w:val="en-GB" w:eastAsia="zh-CN"/>
        </w:rPr>
        <w:t>4</w:t>
      </w:r>
      <w:r w:rsidRPr="00957135">
        <w:rPr>
          <w:rFonts w:eastAsiaTheme="minorEastAsia"/>
          <w:b/>
          <w:bCs/>
          <w:i/>
          <w:iCs/>
          <w:szCs w:val="20"/>
          <w:lang w:val="en-GB" w:eastAsia="zh-CN"/>
        </w:rPr>
        <w:t>:</w:t>
      </w:r>
      <w:r w:rsidRPr="00957135">
        <w:rPr>
          <w:rFonts w:eastAsia="宋体"/>
          <w:b/>
          <w:i/>
          <w:iCs/>
          <w:szCs w:val="20"/>
          <w:lang w:eastAsia="zh-CN"/>
        </w:rPr>
        <w:t xml:space="preserve"> </w:t>
      </w:r>
      <w:r w:rsidR="000165A2" w:rsidRPr="00957135">
        <w:rPr>
          <w:rFonts w:eastAsia="等线"/>
          <w:b/>
          <w:i/>
          <w:szCs w:val="20"/>
        </w:rPr>
        <w:t xml:space="preserve">For near-field channel, for the non-direct paths, the </w:t>
      </w:r>
      <w:r w:rsidR="000165A2" w:rsidRPr="00957135">
        <w:rPr>
          <w:rFonts w:eastAsia="等线" w:hint="eastAsia"/>
          <w:b/>
          <w:i/>
          <w:szCs w:val="20"/>
          <w:lang w:eastAsia="zh-CN"/>
        </w:rPr>
        <w:t>c</w:t>
      </w:r>
      <w:r w:rsidR="000165A2" w:rsidRPr="00957135">
        <w:rPr>
          <w:rFonts w:eastAsia="等线"/>
          <w:b/>
          <w:i/>
          <w:szCs w:val="20"/>
          <w:lang w:eastAsia="zh-CN"/>
        </w:rPr>
        <w:t xml:space="preserve">hannel modelling of </w:t>
      </w:r>
      <m:oMath>
        <m:sSub>
          <m:sSubPr>
            <m:ctrlPr>
              <w:rPr>
                <w:rFonts w:ascii="Cambria Math" w:eastAsia="等线" w:hAnsi="Cambria Math"/>
                <w:b/>
                <w:i/>
                <w:szCs w:val="20"/>
              </w:rPr>
            </m:ctrlPr>
          </m:sSubPr>
          <m:e>
            <m:r>
              <m:rPr>
                <m:sty m:val="bi"/>
              </m:rPr>
              <w:rPr>
                <w:rFonts w:ascii="Cambria Math" w:eastAsia="等线" w:hAnsi="Cambria Math"/>
                <w:szCs w:val="20"/>
              </w:rPr>
              <m:t>k</m:t>
            </m:r>
          </m:e>
          <m:sub>
            <m:r>
              <m:rPr>
                <m:sty m:val="bi"/>
              </m:rPr>
              <w:rPr>
                <w:rFonts w:ascii="Cambria Math" w:eastAsia="等线" w:hAnsi="Cambria Math"/>
                <w:szCs w:val="20"/>
              </w:rPr>
              <m:t>1</m:t>
            </m:r>
          </m:sub>
        </m:sSub>
      </m:oMath>
      <w:r w:rsidR="000165A2" w:rsidRPr="00957135">
        <w:rPr>
          <w:rFonts w:eastAsia="等线" w:hint="eastAsia"/>
          <w:b/>
          <w:i/>
          <w:szCs w:val="20"/>
          <w:lang w:eastAsia="zh-CN"/>
        </w:rPr>
        <w:t xml:space="preserve"> </w:t>
      </w:r>
      <w:r w:rsidR="000165A2" w:rsidRPr="00957135">
        <w:rPr>
          <w:rFonts w:eastAsia="等线"/>
          <w:b/>
          <w:i/>
          <w:szCs w:val="20"/>
          <w:lang w:eastAsia="zh-CN"/>
        </w:rPr>
        <w:t xml:space="preserve">clusters </w:t>
      </w:r>
      <w:r w:rsidR="000165A2">
        <w:rPr>
          <w:rFonts w:eastAsia="等线"/>
          <w:b/>
          <w:i/>
          <w:szCs w:val="20"/>
          <w:lang w:eastAsia="zh-CN"/>
        </w:rPr>
        <w:t>follow the same modelling method of direct path.</w:t>
      </w:r>
    </w:p>
    <w:p w14:paraId="31FB7F54" w14:textId="4C51C5F2" w:rsidR="006B5264" w:rsidRDefault="000165A2" w:rsidP="00506D40">
      <w:pPr>
        <w:pStyle w:val="a2"/>
        <w:jc w:val="both"/>
        <w:rPr>
          <w:rFonts w:eastAsiaTheme="minorEastAsia"/>
          <w:bCs/>
          <w:iCs/>
          <w:szCs w:val="20"/>
          <w:lang w:eastAsia="zh-CN"/>
        </w:rPr>
      </w:pPr>
      <w:r>
        <w:rPr>
          <w:rFonts w:eastAsiaTheme="minorEastAsia" w:hint="eastAsia"/>
          <w:bCs/>
          <w:iCs/>
          <w:szCs w:val="20"/>
          <w:lang w:eastAsia="zh-CN"/>
        </w:rPr>
        <w:t>T</w:t>
      </w:r>
      <w:r>
        <w:rPr>
          <w:rFonts w:eastAsiaTheme="minorEastAsia"/>
          <w:bCs/>
          <w:iCs/>
          <w:szCs w:val="20"/>
          <w:lang w:eastAsia="zh-CN"/>
        </w:rPr>
        <w:t>o support the modelling method of</w:t>
      </w:r>
      <w:r w:rsidR="003D5D49" w:rsidRPr="003D5D49">
        <w:rPr>
          <w:rFonts w:eastAsiaTheme="minorEastAsia"/>
          <w:bCs/>
          <w:iCs/>
          <w:szCs w:val="20"/>
          <w:lang w:eastAsia="zh-CN"/>
        </w:rPr>
        <w:t xml:space="preserve"> </w:t>
      </w:r>
      <m:oMath>
        <m:sSub>
          <m:sSubPr>
            <m:ctrlPr>
              <w:rPr>
                <w:rFonts w:ascii="Cambria Math" w:eastAsiaTheme="minorEastAsia" w:hAnsi="Cambria Math"/>
                <w:bCs/>
                <w:i/>
                <w:iCs/>
                <w:szCs w:val="20"/>
                <w:lang w:eastAsia="zh-CN"/>
              </w:rPr>
            </m:ctrlPr>
          </m:sSubPr>
          <m:e>
            <m:r>
              <w:rPr>
                <w:rFonts w:ascii="Cambria Math" w:eastAsiaTheme="minorEastAsia" w:hAnsi="Cambria Math"/>
                <w:szCs w:val="20"/>
                <w:lang w:eastAsia="zh-CN"/>
              </w:rPr>
              <m:t>k</m:t>
            </m:r>
          </m:e>
          <m:sub>
            <m:r>
              <w:rPr>
                <w:rFonts w:ascii="Cambria Math" w:eastAsiaTheme="minorEastAsia" w:hAnsi="Cambria Math"/>
                <w:szCs w:val="20"/>
                <w:lang w:eastAsia="zh-CN"/>
              </w:rPr>
              <m:t>1</m:t>
            </m:r>
          </m:sub>
        </m:sSub>
      </m:oMath>
      <w:r w:rsidR="003D5D49" w:rsidRPr="003D5D49">
        <w:rPr>
          <w:rFonts w:eastAsiaTheme="minorEastAsia"/>
          <w:bCs/>
          <w:iCs/>
          <w:szCs w:val="20"/>
          <w:lang w:eastAsia="zh-CN"/>
        </w:rPr>
        <w:t xml:space="preserve"> non-direct paths</w:t>
      </w:r>
      <w:r w:rsidR="003D5D49">
        <w:rPr>
          <w:rFonts w:eastAsiaTheme="minorEastAsia"/>
          <w:bCs/>
          <w:iCs/>
          <w:szCs w:val="20"/>
          <w:lang w:eastAsia="zh-CN"/>
        </w:rPr>
        <w:t xml:space="preserve"> in </w:t>
      </w:r>
      <w:proofErr w:type="spellStart"/>
      <w:r w:rsidR="003D5D49">
        <w:rPr>
          <w:rFonts w:eastAsiaTheme="minorEastAsia"/>
          <w:bCs/>
          <w:iCs/>
          <w:szCs w:val="20"/>
          <w:lang w:eastAsia="zh-CN"/>
        </w:rPr>
        <w:t>LoS</w:t>
      </w:r>
      <w:proofErr w:type="spellEnd"/>
      <w:r w:rsidR="003D5D49">
        <w:rPr>
          <w:rFonts w:eastAsiaTheme="minorEastAsia"/>
          <w:bCs/>
          <w:iCs/>
          <w:szCs w:val="20"/>
          <w:lang w:eastAsia="zh-CN"/>
        </w:rPr>
        <w:t xml:space="preserve"> manner</w:t>
      </w:r>
      <w:r>
        <w:rPr>
          <w:rFonts w:eastAsiaTheme="minorEastAsia"/>
          <w:bCs/>
          <w:iCs/>
          <w:szCs w:val="20"/>
          <w:lang w:eastAsia="zh-CN"/>
        </w:rPr>
        <w:t xml:space="preserve">, the </w:t>
      </w:r>
      <w:r w:rsidR="00957135">
        <w:rPr>
          <w:rFonts w:eastAsiaTheme="minorEastAsia"/>
          <w:bCs/>
          <w:iCs/>
          <w:szCs w:val="20"/>
          <w:lang w:eastAsia="zh-CN"/>
        </w:rPr>
        <w:t xml:space="preserve">location of the mirror image of </w:t>
      </w:r>
      <w:r>
        <w:rPr>
          <w:rFonts w:eastAsiaTheme="minorEastAsia"/>
          <w:bCs/>
          <w:iCs/>
          <w:szCs w:val="20"/>
          <w:lang w:eastAsia="zh-CN"/>
        </w:rPr>
        <w:t xml:space="preserve">UE </w:t>
      </w:r>
      <w:r w:rsidR="00957135">
        <w:rPr>
          <w:rFonts w:eastAsiaTheme="minorEastAsia"/>
          <w:bCs/>
          <w:iCs/>
          <w:szCs w:val="20"/>
          <w:lang w:eastAsia="zh-CN"/>
        </w:rPr>
        <w:t>can be characterized by direction</w:t>
      </w:r>
      <w:r>
        <w:rPr>
          <w:rFonts w:eastAsiaTheme="minorEastAsia"/>
          <w:bCs/>
          <w:iCs/>
          <w:szCs w:val="20"/>
          <w:lang w:eastAsia="zh-CN"/>
        </w:rPr>
        <w:t xml:space="preserve"> </w:t>
      </w:r>
      <m:oMath>
        <m:sSub>
          <m:sSubPr>
            <m:ctrlPr>
              <w:rPr>
                <w:rFonts w:ascii="Cambria Math" w:eastAsiaTheme="minorEastAsia" w:hAnsi="Cambria Math"/>
                <w:bCs/>
                <w:i/>
                <w:iCs/>
                <w:szCs w:val="20"/>
                <w:lang w:eastAsia="zh-CN"/>
              </w:rPr>
            </m:ctrlPr>
          </m:sSubPr>
          <m:e>
            <m:r>
              <w:rPr>
                <w:rFonts w:ascii="Cambria Math" w:eastAsiaTheme="minorEastAsia" w:hAnsi="Cambria Math"/>
                <w:szCs w:val="20"/>
                <w:lang w:eastAsia="zh-CN"/>
              </w:rPr>
              <m:t>ϕ</m:t>
            </m:r>
          </m:e>
          <m:sub>
            <m:r>
              <w:rPr>
                <w:rFonts w:ascii="Cambria Math" w:eastAsiaTheme="minorEastAsia" w:hAnsi="Cambria Math"/>
                <w:szCs w:val="20"/>
                <w:lang w:eastAsia="zh-CN"/>
              </w:rPr>
              <m:t>n,AOD</m:t>
            </m:r>
          </m:sub>
        </m:sSub>
      </m:oMath>
      <w:r w:rsidR="00957135">
        <w:rPr>
          <w:rFonts w:eastAsiaTheme="minorEastAsia"/>
          <w:bCs/>
          <w:iCs/>
          <w:szCs w:val="20"/>
          <w:lang w:eastAsia="zh-CN"/>
        </w:rPr>
        <w:t xml:space="preserve">, </w:t>
      </w:r>
      <m:oMath>
        <m:sSub>
          <m:sSubPr>
            <m:ctrlPr>
              <w:rPr>
                <w:rFonts w:ascii="Cambria Math" w:eastAsiaTheme="minorEastAsia" w:hAnsi="Cambria Math"/>
                <w:bCs/>
                <w:i/>
                <w:iCs/>
                <w:szCs w:val="20"/>
                <w:lang w:eastAsia="zh-CN"/>
              </w:rPr>
            </m:ctrlPr>
          </m:sSubPr>
          <m:e>
            <m:r>
              <w:rPr>
                <w:rFonts w:ascii="Cambria Math" w:eastAsiaTheme="minorEastAsia" w:hAnsi="Cambria Math"/>
                <w:szCs w:val="20"/>
                <w:lang w:eastAsia="zh-CN"/>
              </w:rPr>
              <m:t>θ</m:t>
            </m:r>
          </m:e>
          <m:sub>
            <m:r>
              <w:rPr>
                <w:rFonts w:ascii="Cambria Math" w:eastAsiaTheme="minorEastAsia" w:hAnsi="Cambria Math"/>
                <w:szCs w:val="20"/>
                <w:lang w:eastAsia="zh-CN"/>
              </w:rPr>
              <m:t>n,ZOD</m:t>
            </m:r>
          </m:sub>
        </m:sSub>
      </m:oMath>
      <w:r w:rsidR="00957135">
        <w:rPr>
          <w:rFonts w:eastAsiaTheme="minorEastAsia" w:hint="eastAsia"/>
          <w:bCs/>
          <w:iCs/>
          <w:szCs w:val="20"/>
          <w:lang w:eastAsia="zh-CN"/>
        </w:rPr>
        <w:t xml:space="preserve"> </w:t>
      </w:r>
      <w:r w:rsidR="00957135">
        <w:rPr>
          <w:rFonts w:eastAsiaTheme="minorEastAsia"/>
          <w:bCs/>
          <w:iCs/>
          <w:szCs w:val="20"/>
          <w:lang w:eastAsia="zh-CN"/>
        </w:rPr>
        <w:t xml:space="preserve">and distance </w:t>
      </w:r>
      <m:oMath>
        <m:sSub>
          <m:sSubPr>
            <m:ctrlPr>
              <w:rPr>
                <w:rFonts w:ascii="Cambria Math" w:eastAsiaTheme="minorEastAsia" w:hAnsi="Cambria Math"/>
                <w:bCs/>
                <w:i/>
                <w:iCs/>
                <w:szCs w:val="20"/>
                <w:lang w:eastAsia="zh-CN"/>
              </w:rPr>
            </m:ctrlPr>
          </m:sSubPr>
          <m:e>
            <m:r>
              <w:rPr>
                <w:rFonts w:ascii="Cambria Math" w:eastAsiaTheme="minorEastAsia" w:hAnsi="Cambria Math"/>
                <w:szCs w:val="20"/>
                <w:lang w:eastAsia="zh-CN"/>
              </w:rPr>
              <m:t>d</m:t>
            </m:r>
          </m:e>
          <m:sub>
            <m:r>
              <w:rPr>
                <w:rFonts w:ascii="Cambria Math" w:eastAsiaTheme="minorEastAsia" w:hAnsi="Cambria Math"/>
                <w:szCs w:val="20"/>
                <w:lang w:eastAsia="zh-CN"/>
              </w:rPr>
              <m:t>1,n</m:t>
            </m:r>
          </m:sub>
        </m:sSub>
      </m:oMath>
      <w:r w:rsidR="00957135">
        <w:rPr>
          <w:rFonts w:eastAsiaTheme="minorEastAsia" w:hint="eastAsia"/>
          <w:bCs/>
          <w:iCs/>
          <w:szCs w:val="20"/>
          <w:lang w:eastAsia="zh-CN"/>
        </w:rPr>
        <w:t xml:space="preserve"> </w:t>
      </w:r>
      <w:r w:rsidR="00957135">
        <w:rPr>
          <w:rFonts w:eastAsiaTheme="minorEastAsia"/>
          <w:bCs/>
          <w:iCs/>
          <w:szCs w:val="20"/>
          <w:lang w:eastAsia="zh-CN"/>
        </w:rPr>
        <w:t xml:space="preserve">(or </w:t>
      </w:r>
      <m:oMath>
        <m:sSub>
          <m:sSubPr>
            <m:ctrlPr>
              <w:rPr>
                <w:rFonts w:ascii="Cambria Math" w:eastAsiaTheme="minorEastAsia" w:hAnsi="Cambria Math"/>
                <w:bCs/>
                <w:i/>
                <w:iCs/>
                <w:szCs w:val="20"/>
                <w:lang w:eastAsia="zh-CN"/>
              </w:rPr>
            </m:ctrlPr>
          </m:sSubPr>
          <m:e>
            <m:r>
              <w:rPr>
                <w:rFonts w:ascii="Cambria Math" w:eastAsiaTheme="minorEastAsia" w:hAnsi="Cambria Math"/>
                <w:szCs w:val="20"/>
                <w:lang w:eastAsia="zh-CN"/>
              </w:rPr>
              <m:t>d</m:t>
            </m:r>
          </m:e>
          <m:sub>
            <m:r>
              <w:rPr>
                <w:rFonts w:ascii="Cambria Math" w:eastAsiaTheme="minorEastAsia" w:hAnsi="Cambria Math"/>
                <w:szCs w:val="20"/>
                <w:lang w:eastAsia="zh-CN"/>
              </w:rPr>
              <m:t>2,n</m:t>
            </m:r>
          </m:sub>
        </m:sSub>
      </m:oMath>
      <w:r w:rsidR="00957135">
        <w:rPr>
          <w:rFonts w:eastAsiaTheme="minorEastAsia"/>
          <w:bCs/>
          <w:iCs/>
          <w:szCs w:val="20"/>
          <w:lang w:eastAsia="zh-CN"/>
        </w:rPr>
        <w:t xml:space="preserve">). Then, the rotation of mirror image of UE is characterized by </w:t>
      </w:r>
      <m:oMath>
        <m:sSub>
          <m:sSubPr>
            <m:ctrlPr>
              <w:rPr>
                <w:rFonts w:ascii="Cambria Math" w:eastAsiaTheme="minorEastAsia" w:hAnsi="Cambria Math"/>
                <w:bCs/>
                <w:i/>
                <w:iCs/>
                <w:szCs w:val="20"/>
                <w:lang w:eastAsia="zh-CN"/>
              </w:rPr>
            </m:ctrlPr>
          </m:sSubPr>
          <m:e>
            <m:r>
              <w:rPr>
                <w:rFonts w:ascii="Cambria Math" w:eastAsiaTheme="minorEastAsia" w:hAnsi="Cambria Math"/>
                <w:szCs w:val="20"/>
                <w:lang w:eastAsia="zh-CN"/>
              </w:rPr>
              <m:t>ϕ</m:t>
            </m:r>
          </m:e>
          <m:sub>
            <m:r>
              <w:rPr>
                <w:rFonts w:ascii="Cambria Math" w:eastAsiaTheme="minorEastAsia" w:hAnsi="Cambria Math"/>
                <w:szCs w:val="20"/>
                <w:lang w:eastAsia="zh-CN"/>
              </w:rPr>
              <m:t>n,AOA</m:t>
            </m:r>
          </m:sub>
        </m:sSub>
      </m:oMath>
      <w:r w:rsidR="00957135">
        <w:rPr>
          <w:rFonts w:eastAsiaTheme="minorEastAsia"/>
          <w:bCs/>
          <w:iCs/>
          <w:szCs w:val="20"/>
          <w:lang w:eastAsia="zh-CN"/>
        </w:rPr>
        <w:t xml:space="preserve">, </w:t>
      </w:r>
      <m:oMath>
        <m:sSub>
          <m:sSubPr>
            <m:ctrlPr>
              <w:rPr>
                <w:rFonts w:ascii="Cambria Math" w:eastAsiaTheme="minorEastAsia" w:hAnsi="Cambria Math"/>
                <w:bCs/>
                <w:i/>
                <w:iCs/>
                <w:szCs w:val="20"/>
                <w:lang w:eastAsia="zh-CN"/>
              </w:rPr>
            </m:ctrlPr>
          </m:sSubPr>
          <m:e>
            <m:r>
              <w:rPr>
                <w:rFonts w:ascii="Cambria Math" w:eastAsiaTheme="minorEastAsia" w:hAnsi="Cambria Math"/>
                <w:szCs w:val="20"/>
                <w:lang w:eastAsia="zh-CN"/>
              </w:rPr>
              <m:t>θ</m:t>
            </m:r>
          </m:e>
          <m:sub>
            <m:r>
              <w:rPr>
                <w:rFonts w:ascii="Cambria Math" w:eastAsiaTheme="minorEastAsia" w:hAnsi="Cambria Math"/>
                <w:szCs w:val="20"/>
                <w:lang w:eastAsia="zh-CN"/>
              </w:rPr>
              <m:t>n,ZOA</m:t>
            </m:r>
          </m:sub>
        </m:sSub>
      </m:oMath>
      <w:r w:rsidR="00957135">
        <w:rPr>
          <w:rFonts w:eastAsiaTheme="minorEastAsia"/>
          <w:bCs/>
          <w:iCs/>
          <w:szCs w:val="20"/>
          <w:lang w:eastAsia="zh-CN"/>
        </w:rPr>
        <w:t>. With all the parameters, the locations of each element of TRP and mirror image of UE can be determined, and the</w:t>
      </w:r>
      <w:r w:rsidR="00957135">
        <w:rPr>
          <w:rFonts w:eastAsiaTheme="minorEastAsia" w:hint="eastAsia"/>
          <w:bCs/>
          <w:iCs/>
          <w:szCs w:val="20"/>
          <w:lang w:eastAsia="zh-CN"/>
        </w:rPr>
        <w:t xml:space="preserve"> </w:t>
      </w:r>
      <w:r w:rsidR="00957135" w:rsidRPr="00957135">
        <w:rPr>
          <w:rFonts w:eastAsiaTheme="minorEastAsia"/>
          <w:bCs/>
          <w:iCs/>
          <w:szCs w:val="20"/>
          <w:lang w:eastAsia="zh-CN"/>
        </w:rPr>
        <w:t>modelling method of direct path</w:t>
      </w:r>
      <w:r w:rsidR="00957135">
        <w:rPr>
          <w:rFonts w:eastAsiaTheme="minorEastAsia"/>
          <w:bCs/>
          <w:iCs/>
          <w:szCs w:val="20"/>
          <w:lang w:eastAsia="zh-CN"/>
        </w:rPr>
        <w:t xml:space="preserve"> can be</w:t>
      </w:r>
      <w:r w:rsidR="00BD7CEE">
        <w:rPr>
          <w:rFonts w:eastAsiaTheme="minorEastAsia"/>
          <w:bCs/>
          <w:iCs/>
          <w:szCs w:val="20"/>
          <w:lang w:eastAsia="zh-CN"/>
        </w:rPr>
        <w:t xml:space="preserve"> directly</w:t>
      </w:r>
      <w:r w:rsidR="00957135">
        <w:rPr>
          <w:rFonts w:eastAsiaTheme="minorEastAsia"/>
          <w:bCs/>
          <w:iCs/>
          <w:szCs w:val="20"/>
          <w:lang w:eastAsia="zh-CN"/>
        </w:rPr>
        <w:t xml:space="preserve"> applied.</w:t>
      </w:r>
    </w:p>
    <w:p w14:paraId="0DA6B080" w14:textId="5C4BDD3A" w:rsidR="00957135" w:rsidRDefault="00957135" w:rsidP="00506D40">
      <w:pPr>
        <w:pStyle w:val="a2"/>
        <w:jc w:val="both"/>
        <w:rPr>
          <w:rFonts w:eastAsiaTheme="minorEastAsia"/>
          <w:b/>
          <w:bCs/>
          <w:i/>
          <w:iCs/>
          <w:szCs w:val="20"/>
          <w:lang w:val="en-GB" w:eastAsia="zh-CN"/>
        </w:rPr>
      </w:pPr>
      <w:r w:rsidRPr="00CF5111">
        <w:rPr>
          <w:rFonts w:eastAsiaTheme="minorEastAsia"/>
          <w:b/>
          <w:bCs/>
          <w:i/>
          <w:iCs/>
          <w:szCs w:val="20"/>
          <w:lang w:val="en-GB" w:eastAsia="zh-CN"/>
        </w:rPr>
        <w:t xml:space="preserve">Proposal </w:t>
      </w:r>
      <w:r w:rsidR="00855135">
        <w:rPr>
          <w:rFonts w:eastAsiaTheme="minorEastAsia"/>
          <w:b/>
          <w:bCs/>
          <w:i/>
          <w:iCs/>
          <w:szCs w:val="20"/>
          <w:lang w:val="en-GB" w:eastAsia="zh-CN"/>
        </w:rPr>
        <w:t>5</w:t>
      </w:r>
      <w:r w:rsidRPr="00CF5111">
        <w:rPr>
          <w:rFonts w:eastAsiaTheme="minorEastAsia"/>
          <w:b/>
          <w:bCs/>
          <w:i/>
          <w:iCs/>
          <w:szCs w:val="20"/>
          <w:lang w:val="en-GB" w:eastAsia="zh-CN"/>
        </w:rPr>
        <w:t>: For near-field channel,</w:t>
      </w:r>
      <w:r w:rsidR="00CF5111">
        <w:rPr>
          <w:rFonts w:eastAsiaTheme="minorEastAsia"/>
          <w:b/>
          <w:bCs/>
          <w:i/>
          <w:iCs/>
          <w:szCs w:val="20"/>
          <w:lang w:val="en-GB" w:eastAsia="zh-CN"/>
        </w:rPr>
        <w:t xml:space="preserve"> </w:t>
      </w:r>
      <w:r w:rsidR="00CF5111" w:rsidRPr="00957135">
        <w:rPr>
          <w:rFonts w:eastAsia="等线"/>
          <w:b/>
          <w:i/>
          <w:szCs w:val="20"/>
        </w:rPr>
        <w:t>for the</w:t>
      </w:r>
      <w:bookmarkStart w:id="3" w:name="_Hlk194047873"/>
      <w:r w:rsidR="00CF5111">
        <w:rPr>
          <w:rFonts w:eastAsia="等线"/>
          <w:b/>
          <w:i/>
          <w:szCs w:val="20"/>
        </w:rPr>
        <w:t xml:space="preserve"> </w:t>
      </w:r>
      <m:oMath>
        <m:sSub>
          <m:sSubPr>
            <m:ctrlPr>
              <w:rPr>
                <w:rFonts w:ascii="Cambria Math" w:eastAsia="等线" w:hAnsi="Cambria Math"/>
                <w:b/>
                <w:i/>
                <w:szCs w:val="20"/>
              </w:rPr>
            </m:ctrlPr>
          </m:sSubPr>
          <m:e>
            <m:r>
              <m:rPr>
                <m:sty m:val="bi"/>
              </m:rPr>
              <w:rPr>
                <w:rFonts w:ascii="Cambria Math" w:eastAsia="等线" w:hAnsi="Cambria Math"/>
                <w:szCs w:val="20"/>
              </w:rPr>
              <m:t>k</m:t>
            </m:r>
          </m:e>
          <m:sub>
            <m:r>
              <m:rPr>
                <m:sty m:val="bi"/>
              </m:rPr>
              <w:rPr>
                <w:rFonts w:ascii="Cambria Math" w:eastAsia="等线" w:hAnsi="Cambria Math"/>
                <w:szCs w:val="20"/>
              </w:rPr>
              <m:t>1</m:t>
            </m:r>
          </m:sub>
        </m:sSub>
      </m:oMath>
      <w:r w:rsidR="00CF5111" w:rsidRPr="00957135">
        <w:rPr>
          <w:rFonts w:eastAsia="等线"/>
          <w:b/>
          <w:i/>
          <w:szCs w:val="20"/>
        </w:rPr>
        <w:t xml:space="preserve"> non-direct paths</w:t>
      </w:r>
      <w:bookmarkEnd w:id="3"/>
      <w:r w:rsidR="00CF5111">
        <w:rPr>
          <w:rFonts w:eastAsia="等线"/>
          <w:b/>
          <w:i/>
          <w:szCs w:val="20"/>
        </w:rPr>
        <w:t>,</w:t>
      </w:r>
      <w:r w:rsidRPr="00CF5111">
        <w:rPr>
          <w:rFonts w:eastAsiaTheme="minorEastAsia"/>
          <w:b/>
          <w:bCs/>
          <w:i/>
          <w:iCs/>
          <w:szCs w:val="20"/>
          <w:lang w:val="en-GB" w:eastAsia="zh-CN"/>
        </w:rPr>
        <w:t xml:space="preserve"> </w:t>
      </w:r>
      <w:r w:rsidR="00CF5111">
        <w:rPr>
          <w:rFonts w:eastAsiaTheme="minorEastAsia"/>
          <w:b/>
          <w:bCs/>
          <w:i/>
          <w:iCs/>
          <w:szCs w:val="20"/>
          <w:lang w:val="en-GB" w:eastAsia="zh-CN"/>
        </w:rPr>
        <w:t>the locations of the mirror image of UE</w:t>
      </w:r>
      <w:r w:rsidR="00DA50D9">
        <w:rPr>
          <w:rFonts w:eastAsiaTheme="minorEastAsia"/>
          <w:b/>
          <w:bCs/>
          <w:i/>
          <w:iCs/>
          <w:szCs w:val="20"/>
          <w:lang w:val="en-GB" w:eastAsia="zh-CN"/>
        </w:rPr>
        <w:t xml:space="preserve"> elements</w:t>
      </w:r>
      <w:r w:rsidR="00CF5111">
        <w:rPr>
          <w:rFonts w:eastAsiaTheme="minorEastAsia"/>
          <w:b/>
          <w:bCs/>
          <w:i/>
          <w:iCs/>
          <w:szCs w:val="20"/>
          <w:lang w:val="en-GB" w:eastAsia="zh-CN"/>
        </w:rPr>
        <w:t xml:space="preserve"> can be determined </w:t>
      </w:r>
      <w:r w:rsidR="00CF5111" w:rsidRPr="00CF5111">
        <w:rPr>
          <w:rFonts w:eastAsiaTheme="minorEastAsia"/>
          <w:b/>
          <w:bCs/>
          <w:i/>
          <w:iCs/>
          <w:szCs w:val="20"/>
          <w:lang w:val="en-GB" w:eastAsia="zh-CN"/>
        </w:rPr>
        <w:t xml:space="preserve">based on </w:t>
      </w:r>
      <m:oMath>
        <m:sSub>
          <m:sSubPr>
            <m:ctrlPr>
              <w:rPr>
                <w:rFonts w:ascii="Cambria Math" w:eastAsiaTheme="minorEastAsia" w:hAnsi="Cambria Math"/>
                <w:b/>
                <w:bCs/>
                <w:i/>
                <w:iCs/>
                <w:szCs w:val="20"/>
                <w:lang w:val="en-GB" w:eastAsia="zh-CN"/>
              </w:rPr>
            </m:ctrlPr>
          </m:sSubPr>
          <m:e>
            <m:r>
              <m:rPr>
                <m:sty m:val="bi"/>
              </m:rPr>
              <w:rPr>
                <w:rFonts w:ascii="Cambria Math" w:eastAsiaTheme="minorEastAsia" w:hAnsi="Cambria Math"/>
                <w:szCs w:val="20"/>
                <w:lang w:val="en-GB" w:eastAsia="zh-CN"/>
              </w:rPr>
              <m:t>ϕ</m:t>
            </m:r>
          </m:e>
          <m:sub>
            <m:r>
              <m:rPr>
                <m:sty m:val="bi"/>
              </m:rPr>
              <w:rPr>
                <w:rFonts w:ascii="Cambria Math" w:eastAsiaTheme="minorEastAsia" w:hAnsi="Cambria Math"/>
                <w:szCs w:val="20"/>
                <w:lang w:val="en-GB" w:eastAsia="zh-CN"/>
              </w:rPr>
              <m:t>n,AOD</m:t>
            </m:r>
          </m:sub>
        </m:sSub>
      </m:oMath>
      <w:r w:rsidR="00CF5111" w:rsidRPr="00CF5111">
        <w:rPr>
          <w:rFonts w:eastAsiaTheme="minorEastAsia"/>
          <w:b/>
          <w:bCs/>
          <w:i/>
          <w:iCs/>
          <w:szCs w:val="20"/>
          <w:lang w:val="en-GB" w:eastAsia="zh-CN"/>
        </w:rPr>
        <w:t xml:space="preserve">, </w:t>
      </w:r>
      <m:oMath>
        <m:sSub>
          <m:sSubPr>
            <m:ctrlPr>
              <w:rPr>
                <w:rFonts w:ascii="Cambria Math" w:eastAsiaTheme="minorEastAsia" w:hAnsi="Cambria Math"/>
                <w:b/>
                <w:bCs/>
                <w:i/>
                <w:iCs/>
                <w:szCs w:val="20"/>
                <w:lang w:val="en-GB" w:eastAsia="zh-CN"/>
              </w:rPr>
            </m:ctrlPr>
          </m:sSubPr>
          <m:e>
            <m:r>
              <m:rPr>
                <m:sty m:val="bi"/>
              </m:rPr>
              <w:rPr>
                <w:rFonts w:ascii="Cambria Math" w:eastAsiaTheme="minorEastAsia" w:hAnsi="Cambria Math"/>
                <w:szCs w:val="20"/>
                <w:lang w:val="en-GB" w:eastAsia="zh-CN"/>
              </w:rPr>
              <m:t>θ</m:t>
            </m:r>
          </m:e>
          <m:sub>
            <m:r>
              <m:rPr>
                <m:sty m:val="bi"/>
              </m:rPr>
              <w:rPr>
                <w:rFonts w:ascii="Cambria Math" w:eastAsiaTheme="minorEastAsia" w:hAnsi="Cambria Math"/>
                <w:szCs w:val="20"/>
                <w:lang w:val="en-GB" w:eastAsia="zh-CN"/>
              </w:rPr>
              <m:t>n,ZOD</m:t>
            </m:r>
          </m:sub>
        </m:sSub>
      </m:oMath>
      <w:r w:rsidR="00CF5111">
        <w:rPr>
          <w:rFonts w:eastAsiaTheme="minorEastAsia"/>
          <w:b/>
          <w:bCs/>
          <w:i/>
          <w:iCs/>
          <w:szCs w:val="20"/>
          <w:lang w:val="en-GB" w:eastAsia="zh-CN"/>
        </w:rPr>
        <w:t xml:space="preserve">, </w:t>
      </w:r>
      <m:oMath>
        <m:sSub>
          <m:sSubPr>
            <m:ctrlPr>
              <w:rPr>
                <w:rFonts w:ascii="Cambria Math" w:eastAsiaTheme="minorEastAsia" w:hAnsi="Cambria Math"/>
                <w:b/>
                <w:bCs/>
                <w:i/>
                <w:iCs/>
                <w:szCs w:val="20"/>
                <w:lang w:val="en-GB" w:eastAsia="zh-CN"/>
              </w:rPr>
            </m:ctrlPr>
          </m:sSubPr>
          <m:e>
            <m:r>
              <m:rPr>
                <m:sty m:val="bi"/>
              </m:rPr>
              <w:rPr>
                <w:rFonts w:ascii="Cambria Math" w:eastAsiaTheme="minorEastAsia" w:hAnsi="Cambria Math"/>
                <w:szCs w:val="20"/>
                <w:lang w:val="en-GB" w:eastAsia="zh-CN"/>
              </w:rPr>
              <m:t>ϕ</m:t>
            </m:r>
          </m:e>
          <m:sub>
            <m:r>
              <m:rPr>
                <m:sty m:val="bi"/>
              </m:rPr>
              <w:rPr>
                <w:rFonts w:ascii="Cambria Math" w:eastAsiaTheme="minorEastAsia" w:hAnsi="Cambria Math"/>
                <w:szCs w:val="20"/>
                <w:lang w:val="en-GB" w:eastAsia="zh-CN"/>
              </w:rPr>
              <m:t>n,AOA</m:t>
            </m:r>
          </m:sub>
        </m:sSub>
      </m:oMath>
      <w:r w:rsidR="00CF5111" w:rsidRPr="00CF5111">
        <w:rPr>
          <w:rFonts w:eastAsiaTheme="minorEastAsia"/>
          <w:b/>
          <w:bCs/>
          <w:i/>
          <w:iCs/>
          <w:szCs w:val="20"/>
          <w:lang w:val="en-GB" w:eastAsia="zh-CN"/>
        </w:rPr>
        <w:t xml:space="preserve">, </w:t>
      </w:r>
      <m:oMath>
        <m:sSub>
          <m:sSubPr>
            <m:ctrlPr>
              <w:rPr>
                <w:rFonts w:ascii="Cambria Math" w:eastAsiaTheme="minorEastAsia" w:hAnsi="Cambria Math"/>
                <w:b/>
                <w:bCs/>
                <w:i/>
                <w:iCs/>
                <w:szCs w:val="20"/>
                <w:lang w:val="en-GB" w:eastAsia="zh-CN"/>
              </w:rPr>
            </m:ctrlPr>
          </m:sSubPr>
          <m:e>
            <m:r>
              <m:rPr>
                <m:sty m:val="bi"/>
              </m:rPr>
              <w:rPr>
                <w:rFonts w:ascii="Cambria Math" w:eastAsiaTheme="minorEastAsia" w:hAnsi="Cambria Math"/>
                <w:szCs w:val="20"/>
                <w:lang w:val="en-GB" w:eastAsia="zh-CN"/>
              </w:rPr>
              <m:t>θ</m:t>
            </m:r>
          </m:e>
          <m:sub>
            <m:r>
              <m:rPr>
                <m:sty m:val="bi"/>
              </m:rPr>
              <w:rPr>
                <w:rFonts w:ascii="Cambria Math" w:eastAsiaTheme="minorEastAsia" w:hAnsi="Cambria Math"/>
                <w:szCs w:val="20"/>
                <w:lang w:val="en-GB" w:eastAsia="zh-CN"/>
              </w:rPr>
              <m:t>n,ZOA</m:t>
            </m:r>
          </m:sub>
        </m:sSub>
      </m:oMath>
      <w:r w:rsidR="00CF5111">
        <w:rPr>
          <w:rFonts w:eastAsiaTheme="minorEastAsia" w:hint="eastAsia"/>
          <w:b/>
          <w:bCs/>
          <w:i/>
          <w:iCs/>
          <w:szCs w:val="20"/>
          <w:lang w:val="en-GB" w:eastAsia="zh-CN"/>
        </w:rPr>
        <w:t>,</w:t>
      </w:r>
      <w:r w:rsidR="00CF5111">
        <w:rPr>
          <w:rFonts w:eastAsiaTheme="minorEastAsia"/>
          <w:b/>
          <w:bCs/>
          <w:i/>
          <w:iCs/>
          <w:szCs w:val="20"/>
          <w:lang w:val="en-GB" w:eastAsia="zh-CN"/>
        </w:rPr>
        <w:t xml:space="preserve"> </w:t>
      </w:r>
      <w:r w:rsidR="00CF5111" w:rsidRPr="00CF5111">
        <w:rPr>
          <w:rFonts w:eastAsiaTheme="minorEastAsia"/>
          <w:b/>
          <w:bCs/>
          <w:i/>
          <w:iCs/>
          <w:szCs w:val="20"/>
          <w:lang w:val="en-GB" w:eastAsia="zh-CN"/>
        </w:rPr>
        <w:t xml:space="preserve">and distance </w:t>
      </w:r>
      <m:oMath>
        <m:sSub>
          <m:sSubPr>
            <m:ctrlPr>
              <w:rPr>
                <w:rFonts w:ascii="Cambria Math" w:eastAsiaTheme="minorEastAsia" w:hAnsi="Cambria Math"/>
                <w:b/>
                <w:bCs/>
                <w:i/>
                <w:iCs/>
                <w:szCs w:val="20"/>
                <w:lang w:val="en-GB" w:eastAsia="zh-CN"/>
              </w:rPr>
            </m:ctrlPr>
          </m:sSubPr>
          <m:e>
            <m:r>
              <m:rPr>
                <m:sty m:val="bi"/>
              </m:rPr>
              <w:rPr>
                <w:rFonts w:ascii="Cambria Math" w:eastAsiaTheme="minorEastAsia" w:hAnsi="Cambria Math"/>
                <w:szCs w:val="20"/>
                <w:lang w:val="en-GB" w:eastAsia="zh-CN"/>
              </w:rPr>
              <m:t>d</m:t>
            </m:r>
          </m:e>
          <m:sub>
            <m:r>
              <m:rPr>
                <m:sty m:val="bi"/>
              </m:rPr>
              <w:rPr>
                <w:rFonts w:ascii="Cambria Math" w:eastAsiaTheme="minorEastAsia" w:hAnsi="Cambria Math"/>
                <w:szCs w:val="20"/>
                <w:lang w:val="en-GB" w:eastAsia="zh-CN"/>
              </w:rPr>
              <m:t>1</m:t>
            </m:r>
          </m:sub>
        </m:sSub>
      </m:oMath>
      <w:r w:rsidR="00CF5111" w:rsidRPr="00CF5111">
        <w:rPr>
          <w:rFonts w:eastAsiaTheme="minorEastAsia"/>
          <w:b/>
          <w:bCs/>
          <w:i/>
          <w:iCs/>
          <w:szCs w:val="20"/>
          <w:lang w:val="en-GB" w:eastAsia="zh-CN"/>
        </w:rPr>
        <w:t>. The</w:t>
      </w:r>
      <w:r w:rsidR="00CF5111" w:rsidRPr="00CF5111">
        <w:rPr>
          <w:rFonts w:eastAsiaTheme="minorEastAsia" w:hint="eastAsia"/>
          <w:b/>
          <w:bCs/>
          <w:i/>
          <w:iCs/>
          <w:szCs w:val="20"/>
          <w:lang w:val="en-GB" w:eastAsia="zh-CN"/>
        </w:rPr>
        <w:t xml:space="preserve"> </w:t>
      </w:r>
      <w:r w:rsidR="00CF5111" w:rsidRPr="00CF5111">
        <w:rPr>
          <w:rFonts w:eastAsiaTheme="minorEastAsia"/>
          <w:b/>
          <w:bCs/>
          <w:i/>
          <w:iCs/>
          <w:szCs w:val="20"/>
          <w:lang w:val="en-GB" w:eastAsia="zh-CN"/>
        </w:rPr>
        <w:t>modelling method of direct path can be applied</w:t>
      </w:r>
      <w:r w:rsidR="00CF5111">
        <w:rPr>
          <w:rFonts w:eastAsiaTheme="minorEastAsia"/>
          <w:b/>
          <w:bCs/>
          <w:i/>
          <w:iCs/>
          <w:szCs w:val="20"/>
          <w:lang w:val="en-GB" w:eastAsia="zh-CN"/>
        </w:rPr>
        <w:t xml:space="preserve"> with the locations of TRP</w:t>
      </w:r>
      <w:r w:rsidR="0032171A" w:rsidRPr="0032171A">
        <w:rPr>
          <w:rFonts w:eastAsiaTheme="minorEastAsia"/>
          <w:b/>
          <w:bCs/>
          <w:i/>
          <w:iCs/>
          <w:szCs w:val="20"/>
          <w:lang w:val="en-GB" w:eastAsia="zh-CN"/>
        </w:rPr>
        <w:t xml:space="preserve"> </w:t>
      </w:r>
      <w:r w:rsidR="0032171A">
        <w:rPr>
          <w:rFonts w:eastAsiaTheme="minorEastAsia"/>
          <w:b/>
          <w:bCs/>
          <w:i/>
          <w:iCs/>
          <w:szCs w:val="20"/>
          <w:lang w:val="en-GB" w:eastAsia="zh-CN"/>
        </w:rPr>
        <w:t>elements</w:t>
      </w:r>
      <w:r w:rsidR="00CF5111">
        <w:rPr>
          <w:rFonts w:eastAsiaTheme="minorEastAsia"/>
          <w:b/>
          <w:bCs/>
          <w:i/>
          <w:iCs/>
          <w:szCs w:val="20"/>
          <w:lang w:val="en-GB" w:eastAsia="zh-CN"/>
        </w:rPr>
        <w:t xml:space="preserve"> and UE elements.</w:t>
      </w:r>
    </w:p>
    <w:p w14:paraId="08BF55E0" w14:textId="77777777" w:rsidR="00D82556" w:rsidRDefault="00D82556" w:rsidP="00506D40">
      <w:pPr>
        <w:pStyle w:val="a2"/>
        <w:jc w:val="both"/>
        <w:rPr>
          <w:rFonts w:eastAsiaTheme="minorEastAsia"/>
          <w:b/>
          <w:bCs/>
          <w:i/>
          <w:iCs/>
          <w:szCs w:val="20"/>
          <w:lang w:val="en-GB" w:eastAsia="zh-CN"/>
        </w:rPr>
      </w:pPr>
    </w:p>
    <w:p w14:paraId="1664974A" w14:textId="074735E9" w:rsidR="00490B88" w:rsidRPr="00711726" w:rsidRDefault="00490B88" w:rsidP="00490B88">
      <w:pPr>
        <w:keepNext/>
        <w:spacing w:before="240" w:after="60"/>
        <w:outlineLvl w:val="2"/>
        <w:rPr>
          <w:rFonts w:eastAsia="MS Mincho"/>
          <w:b/>
          <w:bCs/>
          <w:iCs/>
          <w:sz w:val="22"/>
        </w:rPr>
      </w:pPr>
      <w:r w:rsidRPr="00711726">
        <w:rPr>
          <w:rFonts w:eastAsia="等线"/>
          <w:b/>
          <w:bCs/>
          <w:sz w:val="22"/>
          <w:szCs w:val="26"/>
          <w:lang w:eastAsia="zh-CN"/>
        </w:rPr>
        <w:t>2.1.</w:t>
      </w:r>
      <w:r>
        <w:rPr>
          <w:rFonts w:eastAsia="等线"/>
          <w:b/>
          <w:bCs/>
          <w:sz w:val="22"/>
          <w:szCs w:val="26"/>
          <w:lang w:eastAsia="zh-CN"/>
        </w:rPr>
        <w:t>3</w:t>
      </w:r>
      <w:r w:rsidRPr="00711726">
        <w:rPr>
          <w:rFonts w:eastAsia="等线"/>
          <w:b/>
          <w:bCs/>
          <w:sz w:val="22"/>
          <w:szCs w:val="26"/>
          <w:lang w:eastAsia="zh-CN"/>
        </w:rPr>
        <w:t xml:space="preserve"> </w:t>
      </w:r>
      <w:r>
        <w:rPr>
          <w:rFonts w:eastAsia="等线"/>
          <w:b/>
          <w:bCs/>
          <w:sz w:val="22"/>
          <w:szCs w:val="26"/>
          <w:lang w:eastAsia="zh-CN"/>
        </w:rPr>
        <w:t>Modelling of link</w:t>
      </w:r>
      <w:r w:rsidR="00D82556">
        <w:rPr>
          <w:rFonts w:eastAsia="等线"/>
          <w:b/>
          <w:bCs/>
          <w:sz w:val="22"/>
          <w:szCs w:val="26"/>
          <w:lang w:eastAsia="zh-CN"/>
        </w:rPr>
        <w:t>-</w:t>
      </w:r>
      <w:r>
        <w:rPr>
          <w:rFonts w:eastAsia="等线"/>
          <w:b/>
          <w:bCs/>
          <w:sz w:val="22"/>
          <w:szCs w:val="26"/>
          <w:lang w:eastAsia="zh-CN"/>
        </w:rPr>
        <w:t>level simulation</w:t>
      </w:r>
    </w:p>
    <w:p w14:paraId="3CA15799" w14:textId="422423B2" w:rsidR="00453752" w:rsidRDefault="00D82556" w:rsidP="00506D40">
      <w:pPr>
        <w:pStyle w:val="a2"/>
        <w:jc w:val="both"/>
        <w:rPr>
          <w:rFonts w:eastAsiaTheme="minorEastAsia"/>
          <w:bCs/>
          <w:iCs/>
          <w:szCs w:val="20"/>
          <w:lang w:eastAsia="zh-CN"/>
        </w:rPr>
      </w:pPr>
      <w:r>
        <w:rPr>
          <w:rFonts w:eastAsiaTheme="minorEastAsia"/>
          <w:bCs/>
          <w:iCs/>
          <w:szCs w:val="20"/>
          <w:lang w:eastAsia="zh-CN"/>
        </w:rPr>
        <w:t xml:space="preserve">Similar to the system-level simulation discussions, corresponding modifications are also needed for the </w:t>
      </w:r>
      <w:r w:rsidR="00FA2C18">
        <w:rPr>
          <w:rFonts w:eastAsiaTheme="minorEastAsia"/>
          <w:bCs/>
          <w:iCs/>
          <w:szCs w:val="20"/>
          <w:lang w:eastAsia="zh-CN"/>
        </w:rPr>
        <w:t xml:space="preserve">link-level simulations. </w:t>
      </w:r>
      <w:r w:rsidR="00453752">
        <w:rPr>
          <w:rFonts w:eastAsiaTheme="minorEastAsia"/>
          <w:bCs/>
          <w:iCs/>
          <w:szCs w:val="20"/>
          <w:lang w:eastAsia="zh-CN"/>
        </w:rPr>
        <w:t>The difference between far-field and near-field link-level channel model</w:t>
      </w:r>
      <w:r w:rsidR="00853EBF">
        <w:rPr>
          <w:rFonts w:eastAsiaTheme="minorEastAsia" w:hint="eastAsia"/>
          <w:bCs/>
          <w:iCs/>
          <w:szCs w:val="20"/>
          <w:lang w:eastAsia="zh-CN"/>
        </w:rPr>
        <w:t>ling</w:t>
      </w:r>
      <w:r w:rsidR="00453752">
        <w:rPr>
          <w:rFonts w:eastAsiaTheme="minorEastAsia"/>
          <w:bCs/>
          <w:iCs/>
          <w:szCs w:val="20"/>
          <w:lang w:eastAsia="zh-CN"/>
        </w:rPr>
        <w:t xml:space="preserve"> lies in those aspects:</w:t>
      </w:r>
    </w:p>
    <w:p w14:paraId="6C4204AE" w14:textId="1B775E10" w:rsidR="00342A8B" w:rsidRDefault="00453752" w:rsidP="00453752">
      <w:pPr>
        <w:pStyle w:val="a2"/>
        <w:ind w:left="100" w:hangingChars="50" w:hanging="100"/>
        <w:jc w:val="both"/>
        <w:rPr>
          <w:rFonts w:eastAsiaTheme="minorEastAsia"/>
          <w:bCs/>
          <w:iCs/>
          <w:szCs w:val="20"/>
          <w:lang w:eastAsia="zh-CN"/>
        </w:rPr>
      </w:pPr>
      <w:r>
        <w:rPr>
          <w:rFonts w:eastAsiaTheme="minorEastAsia"/>
          <w:bCs/>
          <w:iCs/>
          <w:szCs w:val="20"/>
          <w:lang w:eastAsia="zh-CN"/>
        </w:rPr>
        <w:t>1) Additional parameter</w:t>
      </w:r>
      <w:r w:rsidR="00184AF1">
        <w:rPr>
          <w:rFonts w:eastAsiaTheme="minorEastAsia"/>
          <w:bCs/>
          <w:iCs/>
          <w:szCs w:val="20"/>
          <w:lang w:eastAsia="zh-CN"/>
        </w:rPr>
        <w:t>s</w:t>
      </w:r>
      <w:r w:rsidR="00263788">
        <w:rPr>
          <w:rFonts w:eastAsiaTheme="minorEastAsia"/>
          <w:bCs/>
          <w:iCs/>
          <w:szCs w:val="20"/>
          <w:lang w:eastAsia="zh-CN"/>
        </w:rPr>
        <w:t xml:space="preserve"> including</w:t>
      </w:r>
      <w:r w:rsidR="000437E5">
        <w:rPr>
          <w:rFonts w:eastAsiaTheme="minorEastAsia"/>
          <w:bCs/>
          <w:iCs/>
          <w:szCs w:val="20"/>
          <w:lang w:eastAsia="zh-CN"/>
        </w:rPr>
        <w:t xml:space="preserve"> </w:t>
      </w:r>
      <w:r w:rsidR="000437E5" w:rsidRPr="000437E5">
        <w:rPr>
          <w:rFonts w:eastAsiaTheme="minorEastAsia"/>
          <w:bCs/>
          <w:i/>
          <w:szCs w:val="20"/>
          <w:lang w:eastAsia="zh-CN"/>
        </w:rPr>
        <w:t>absolute delay</w:t>
      </w:r>
      <w:r w:rsidR="000437E5">
        <w:rPr>
          <w:rFonts w:eastAsiaTheme="minorEastAsia"/>
          <w:bCs/>
          <w:iCs/>
          <w:szCs w:val="20"/>
          <w:lang w:eastAsia="zh-CN"/>
        </w:rPr>
        <w:t xml:space="preserve"> and</w:t>
      </w:r>
      <w:r>
        <w:rPr>
          <w:rFonts w:eastAsiaTheme="minorEastAsia"/>
          <w:bCs/>
          <w:iCs/>
          <w:szCs w:val="20"/>
          <w:lang w:eastAsia="zh-CN"/>
        </w:rPr>
        <w:t xml:space="preserve"> </w:t>
      </w:r>
      <w:r w:rsidR="00263788" w:rsidRPr="00223396">
        <w:rPr>
          <w:rFonts w:eastAsiaTheme="minorEastAsia"/>
          <w:bCs/>
          <w:i/>
          <w:szCs w:val="20"/>
          <w:lang w:eastAsia="zh-CN"/>
        </w:rPr>
        <w:t>3D</w:t>
      </w:r>
      <w:r w:rsidR="00263788">
        <w:rPr>
          <w:rFonts w:eastAsiaTheme="minorEastAsia"/>
          <w:bCs/>
          <w:iCs/>
          <w:szCs w:val="20"/>
          <w:lang w:eastAsia="zh-CN"/>
        </w:rPr>
        <w:t xml:space="preserve"> </w:t>
      </w:r>
      <w:r w:rsidRPr="00453752">
        <w:rPr>
          <w:rFonts w:eastAsiaTheme="minorEastAsia"/>
          <w:bCs/>
          <w:i/>
          <w:szCs w:val="20"/>
          <w:lang w:eastAsia="zh-CN"/>
        </w:rPr>
        <w:t>distance</w:t>
      </w:r>
      <w:r>
        <w:rPr>
          <w:rFonts w:eastAsiaTheme="minorEastAsia"/>
          <w:bCs/>
          <w:iCs/>
          <w:szCs w:val="20"/>
          <w:lang w:eastAsia="zh-CN"/>
        </w:rPr>
        <w:t xml:space="preserve"> ha</w:t>
      </w:r>
      <w:r w:rsidR="00DD635F">
        <w:rPr>
          <w:rFonts w:eastAsiaTheme="minorEastAsia"/>
          <w:bCs/>
          <w:iCs/>
          <w:szCs w:val="20"/>
          <w:lang w:eastAsia="zh-CN"/>
        </w:rPr>
        <w:t>ve</w:t>
      </w:r>
      <w:r>
        <w:rPr>
          <w:rFonts w:eastAsiaTheme="minorEastAsia"/>
          <w:bCs/>
          <w:iCs/>
          <w:szCs w:val="20"/>
          <w:lang w:eastAsia="zh-CN"/>
        </w:rPr>
        <w:t xml:space="preserve"> to be modelled for both </w:t>
      </w:r>
      <w:r w:rsidR="00342A8B">
        <w:rPr>
          <w:rFonts w:eastAsiaTheme="minorEastAsia"/>
          <w:bCs/>
          <w:iCs/>
          <w:szCs w:val="20"/>
          <w:lang w:eastAsia="zh-CN"/>
        </w:rPr>
        <w:t xml:space="preserve">direct </w:t>
      </w:r>
      <w:r>
        <w:rPr>
          <w:rFonts w:eastAsiaTheme="minorEastAsia"/>
          <w:bCs/>
          <w:iCs/>
          <w:szCs w:val="20"/>
          <w:lang w:eastAsia="zh-CN"/>
        </w:rPr>
        <w:t>(</w:t>
      </w:r>
      <w:r w:rsidR="00577590">
        <w:rPr>
          <w:rFonts w:eastAsiaTheme="minorEastAsia"/>
          <w:bCs/>
          <w:iCs/>
          <w:szCs w:val="20"/>
          <w:lang w:eastAsia="zh-CN"/>
        </w:rPr>
        <w:t>s</w:t>
      </w:r>
      <w:r>
        <w:rPr>
          <w:rFonts w:eastAsiaTheme="minorEastAsia"/>
          <w:bCs/>
          <w:iCs/>
          <w:szCs w:val="20"/>
          <w:lang w:eastAsia="zh-CN"/>
        </w:rPr>
        <w:t xml:space="preserve">pecular) and </w:t>
      </w:r>
      <w:r w:rsidR="00342A8B">
        <w:rPr>
          <w:rFonts w:eastAsiaTheme="minorEastAsia"/>
          <w:bCs/>
          <w:iCs/>
          <w:szCs w:val="20"/>
          <w:lang w:eastAsia="zh-CN"/>
        </w:rPr>
        <w:t xml:space="preserve">non-direct </w:t>
      </w:r>
      <w:r>
        <w:rPr>
          <w:rFonts w:eastAsiaTheme="minorEastAsia"/>
          <w:bCs/>
          <w:iCs/>
          <w:szCs w:val="20"/>
          <w:lang w:eastAsia="zh-CN"/>
        </w:rPr>
        <w:t xml:space="preserve">paths. </w:t>
      </w:r>
    </w:p>
    <w:p w14:paraId="187A0117" w14:textId="2B9C6936" w:rsidR="00453752" w:rsidRDefault="00342A8B" w:rsidP="00453752">
      <w:pPr>
        <w:pStyle w:val="a2"/>
        <w:ind w:left="100" w:hangingChars="50" w:hanging="100"/>
        <w:jc w:val="both"/>
        <w:rPr>
          <w:rFonts w:eastAsiaTheme="minorEastAsia"/>
          <w:bCs/>
          <w:iCs/>
          <w:szCs w:val="20"/>
          <w:lang w:eastAsia="zh-CN"/>
        </w:rPr>
      </w:pPr>
      <w:r>
        <w:rPr>
          <w:rFonts w:eastAsiaTheme="minorEastAsia"/>
          <w:bCs/>
          <w:iCs/>
          <w:szCs w:val="20"/>
          <w:lang w:eastAsia="zh-CN"/>
        </w:rPr>
        <w:t xml:space="preserve">2) </w:t>
      </w:r>
      <w:r w:rsidR="00453752">
        <w:rPr>
          <w:rFonts w:eastAsiaTheme="minorEastAsia"/>
          <w:bCs/>
          <w:iCs/>
          <w:szCs w:val="20"/>
          <w:lang w:eastAsia="zh-CN"/>
        </w:rPr>
        <w:t xml:space="preserve">The </w:t>
      </w:r>
      <w:bookmarkStart w:id="4" w:name="_Hlk193792612"/>
      <w:r w:rsidR="00453752">
        <w:rPr>
          <w:rFonts w:eastAsiaTheme="minorEastAsia"/>
          <w:bCs/>
          <w:iCs/>
          <w:szCs w:val="20"/>
          <w:lang w:eastAsia="zh-CN"/>
        </w:rPr>
        <w:t xml:space="preserve">element-wise </w:t>
      </w:r>
      <w:r>
        <w:rPr>
          <w:rFonts w:eastAsiaTheme="minorEastAsia"/>
          <w:bCs/>
          <w:iCs/>
          <w:szCs w:val="20"/>
          <w:lang w:eastAsia="zh-CN"/>
        </w:rPr>
        <w:t xml:space="preserve">channel </w:t>
      </w:r>
      <w:r w:rsidR="00453752">
        <w:rPr>
          <w:rFonts w:eastAsiaTheme="minorEastAsia"/>
          <w:bCs/>
          <w:iCs/>
          <w:szCs w:val="20"/>
          <w:lang w:eastAsia="zh-CN"/>
        </w:rPr>
        <w:t>parameters</w:t>
      </w:r>
      <w:bookmarkEnd w:id="4"/>
      <w:r>
        <w:rPr>
          <w:rFonts w:eastAsiaTheme="minorEastAsia"/>
          <w:bCs/>
          <w:iCs/>
          <w:szCs w:val="20"/>
          <w:lang w:eastAsia="zh-CN"/>
        </w:rPr>
        <w:t>,</w:t>
      </w:r>
      <w:r w:rsidR="00453752">
        <w:rPr>
          <w:rFonts w:eastAsiaTheme="minorEastAsia"/>
          <w:bCs/>
          <w:iCs/>
          <w:szCs w:val="20"/>
          <w:lang w:eastAsia="zh-CN"/>
        </w:rPr>
        <w:t xml:space="preserve"> </w:t>
      </w:r>
      <w:r w:rsidR="00853EBF">
        <w:rPr>
          <w:rFonts w:eastAsiaTheme="minorEastAsia"/>
          <w:bCs/>
          <w:iCs/>
          <w:szCs w:val="20"/>
          <w:lang w:eastAsia="zh-CN"/>
        </w:rPr>
        <w:t>including</w:t>
      </w:r>
      <w:r w:rsidR="00A44355">
        <w:rPr>
          <w:rFonts w:eastAsiaTheme="minorEastAsia"/>
          <w:bCs/>
          <w:iCs/>
          <w:szCs w:val="20"/>
          <w:lang w:eastAsia="zh-CN"/>
        </w:rPr>
        <w:t xml:space="preserve"> </w:t>
      </w:r>
      <w:r w:rsidR="00453752">
        <w:rPr>
          <w:rFonts w:eastAsiaTheme="minorEastAsia"/>
          <w:bCs/>
          <w:iCs/>
          <w:szCs w:val="20"/>
          <w:lang w:eastAsia="zh-CN"/>
        </w:rPr>
        <w:t>phase</w:t>
      </w:r>
      <w:r>
        <w:rPr>
          <w:rFonts w:eastAsiaTheme="minorEastAsia"/>
          <w:bCs/>
          <w:iCs/>
          <w:szCs w:val="20"/>
          <w:lang w:eastAsia="zh-CN"/>
        </w:rPr>
        <w:t xml:space="preserve"> and</w:t>
      </w:r>
      <w:r w:rsidR="00453752">
        <w:rPr>
          <w:rFonts w:eastAsiaTheme="minorEastAsia"/>
          <w:bCs/>
          <w:iCs/>
          <w:szCs w:val="20"/>
          <w:lang w:eastAsia="zh-CN"/>
        </w:rPr>
        <w:t xml:space="preserve"> angular-domain parameters</w:t>
      </w:r>
      <w:r w:rsidR="00853EBF">
        <w:rPr>
          <w:rFonts w:eastAsiaTheme="minorEastAsia"/>
          <w:bCs/>
          <w:iCs/>
          <w:szCs w:val="20"/>
          <w:lang w:eastAsia="zh-CN"/>
        </w:rPr>
        <w:t xml:space="preserve"> (optional)</w:t>
      </w:r>
      <w:r>
        <w:rPr>
          <w:rFonts w:eastAsiaTheme="minorEastAsia"/>
          <w:bCs/>
          <w:iCs/>
          <w:szCs w:val="20"/>
          <w:lang w:eastAsia="zh-CN"/>
        </w:rPr>
        <w:t>,</w:t>
      </w:r>
      <w:r w:rsidR="00181C8D">
        <w:rPr>
          <w:rFonts w:eastAsiaTheme="minorEastAsia"/>
          <w:bCs/>
          <w:iCs/>
          <w:szCs w:val="20"/>
          <w:lang w:eastAsia="zh-CN"/>
        </w:rPr>
        <w:t xml:space="preserve"> </w:t>
      </w:r>
      <w:r>
        <w:rPr>
          <w:rFonts w:eastAsiaTheme="minorEastAsia"/>
          <w:bCs/>
          <w:iCs/>
          <w:szCs w:val="20"/>
          <w:lang w:eastAsia="zh-CN"/>
        </w:rPr>
        <w:t>for direct and non-direct</w:t>
      </w:r>
      <w:r w:rsidR="00577590">
        <w:rPr>
          <w:rFonts w:eastAsiaTheme="minorEastAsia"/>
          <w:bCs/>
          <w:iCs/>
          <w:szCs w:val="20"/>
          <w:lang w:eastAsia="zh-CN"/>
        </w:rPr>
        <w:t xml:space="preserve"> paths are </w:t>
      </w:r>
      <w:r w:rsidR="00181C8D">
        <w:rPr>
          <w:rFonts w:eastAsiaTheme="minorEastAsia"/>
          <w:bCs/>
          <w:iCs/>
          <w:szCs w:val="20"/>
          <w:lang w:eastAsia="zh-CN"/>
        </w:rPr>
        <w:t xml:space="preserve">derived </w:t>
      </w:r>
      <w:r w:rsidR="00577590">
        <w:rPr>
          <w:rFonts w:eastAsiaTheme="minorEastAsia"/>
          <w:bCs/>
          <w:iCs/>
          <w:szCs w:val="20"/>
          <w:lang w:eastAsia="zh-CN"/>
        </w:rPr>
        <w:t xml:space="preserve">following the same procedure as </w:t>
      </w:r>
      <w:r w:rsidR="002B1C3B">
        <w:rPr>
          <w:rFonts w:eastAsiaTheme="minorEastAsia"/>
          <w:bCs/>
          <w:iCs/>
          <w:szCs w:val="20"/>
          <w:lang w:eastAsia="zh-CN"/>
        </w:rPr>
        <w:t xml:space="preserve">the </w:t>
      </w:r>
      <w:r w:rsidR="00577590">
        <w:rPr>
          <w:rFonts w:eastAsiaTheme="minorEastAsia"/>
          <w:bCs/>
          <w:iCs/>
          <w:szCs w:val="20"/>
          <w:lang w:eastAsia="zh-CN"/>
        </w:rPr>
        <w:t>system-level simulation</w:t>
      </w:r>
      <w:r w:rsidR="00A44355">
        <w:rPr>
          <w:rFonts w:eastAsiaTheme="minorEastAsia"/>
          <w:bCs/>
          <w:iCs/>
          <w:szCs w:val="20"/>
          <w:lang w:eastAsia="zh-CN"/>
        </w:rPr>
        <w:t xml:space="preserve"> of near-field channel</w:t>
      </w:r>
      <w:r w:rsidR="00181C8D">
        <w:rPr>
          <w:rFonts w:eastAsiaTheme="minorEastAsia"/>
          <w:bCs/>
          <w:iCs/>
          <w:szCs w:val="20"/>
          <w:lang w:eastAsia="zh-CN"/>
        </w:rPr>
        <w:t xml:space="preserve">. </w:t>
      </w:r>
    </w:p>
    <w:p w14:paraId="68A28E7D" w14:textId="58F7B9DA" w:rsidR="00453752" w:rsidRDefault="00453752" w:rsidP="00506D40">
      <w:pPr>
        <w:pStyle w:val="a2"/>
        <w:jc w:val="both"/>
        <w:rPr>
          <w:rFonts w:eastAsiaTheme="minorEastAsia"/>
          <w:bCs/>
          <w:iCs/>
          <w:szCs w:val="20"/>
          <w:lang w:eastAsia="zh-CN"/>
        </w:rPr>
      </w:pPr>
    </w:p>
    <w:p w14:paraId="05F408B3" w14:textId="1DA5F15B" w:rsidR="007E5815" w:rsidRPr="004E7869" w:rsidRDefault="007E5815" w:rsidP="007E5815">
      <w:pPr>
        <w:numPr>
          <w:ilvl w:val="0"/>
          <w:numId w:val="32"/>
        </w:numPr>
        <w:spacing w:after="120"/>
        <w:rPr>
          <w:rFonts w:eastAsiaTheme="minorEastAsia"/>
          <w:b/>
          <w:bCs/>
          <w:iCs/>
          <w:szCs w:val="20"/>
          <w:lang w:eastAsia="zh-CN"/>
        </w:rPr>
      </w:pPr>
      <w:r>
        <w:rPr>
          <w:rFonts w:eastAsiaTheme="minorEastAsia"/>
          <w:b/>
          <w:bCs/>
          <w:iCs/>
          <w:szCs w:val="20"/>
          <w:lang w:eastAsia="zh-CN"/>
        </w:rPr>
        <w:t>Issue1: Modelling of absolute delay</w:t>
      </w:r>
    </w:p>
    <w:p w14:paraId="32A1D84E" w14:textId="55397D6F" w:rsidR="007E5815" w:rsidRDefault="007E5815" w:rsidP="00506D40">
      <w:pPr>
        <w:pStyle w:val="a2"/>
        <w:jc w:val="both"/>
        <w:rPr>
          <w:rFonts w:eastAsiaTheme="minorEastAsia"/>
          <w:bCs/>
          <w:iCs/>
          <w:szCs w:val="20"/>
          <w:lang w:eastAsia="zh-CN"/>
        </w:rPr>
      </w:pPr>
      <w:r>
        <w:rPr>
          <w:rFonts w:eastAsiaTheme="minorEastAsia"/>
          <w:bCs/>
          <w:iCs/>
          <w:szCs w:val="20"/>
          <w:lang w:eastAsia="zh-CN"/>
        </w:rPr>
        <w:t>The parameters of CDL models in TR 38.901 do not contain the absolute delay or 3D distance (</w:t>
      </w:r>
      <w:r w:rsidR="00290DB0">
        <w:rPr>
          <w:rFonts w:eastAsiaTheme="minorEastAsia"/>
          <w:bCs/>
          <w:iCs/>
          <w:szCs w:val="20"/>
          <w:lang w:eastAsia="zh-CN"/>
        </w:rPr>
        <w:t xml:space="preserve"> the distance </w:t>
      </w:r>
      <w:r>
        <w:rPr>
          <w:rFonts w:eastAsiaTheme="minorEastAsia"/>
          <w:bCs/>
          <w:iCs/>
          <w:szCs w:val="20"/>
          <w:lang w:eastAsia="zh-CN"/>
        </w:rPr>
        <w:t>can be</w:t>
      </w:r>
      <w:r w:rsidR="002B1C3B">
        <w:rPr>
          <w:rFonts w:eastAsiaTheme="minorEastAsia"/>
          <w:bCs/>
          <w:iCs/>
          <w:szCs w:val="20"/>
          <w:lang w:eastAsia="zh-CN"/>
        </w:rPr>
        <w:t xml:space="preserve"> equivalently</w:t>
      </w:r>
      <w:r>
        <w:rPr>
          <w:rFonts w:eastAsiaTheme="minorEastAsia"/>
          <w:bCs/>
          <w:iCs/>
          <w:szCs w:val="20"/>
          <w:lang w:eastAsia="zh-CN"/>
        </w:rPr>
        <w:t xml:space="preserve"> used to generate the absolute delay).</w:t>
      </w:r>
      <w:r w:rsidR="002B1C3B">
        <w:rPr>
          <w:rFonts w:eastAsiaTheme="minorEastAsia"/>
          <w:bCs/>
          <w:iCs/>
          <w:szCs w:val="20"/>
          <w:lang w:eastAsia="zh-CN"/>
        </w:rPr>
        <w:t xml:space="preserve"> To align with the modelling procedure of system-level simulation,</w:t>
      </w:r>
      <w:r>
        <w:rPr>
          <w:rFonts w:eastAsiaTheme="minorEastAsia"/>
          <w:bCs/>
          <w:iCs/>
          <w:szCs w:val="20"/>
          <w:lang w:eastAsia="zh-CN"/>
        </w:rPr>
        <w:t xml:space="preserve"> </w:t>
      </w:r>
      <w:r w:rsidR="002B1C3B">
        <w:rPr>
          <w:rFonts w:eastAsiaTheme="minorEastAsia"/>
          <w:bCs/>
          <w:iCs/>
          <w:szCs w:val="20"/>
          <w:lang w:eastAsia="zh-CN"/>
        </w:rPr>
        <w:t>w</w:t>
      </w:r>
      <w:r>
        <w:rPr>
          <w:rFonts w:eastAsiaTheme="minorEastAsia"/>
          <w:bCs/>
          <w:iCs/>
          <w:szCs w:val="20"/>
          <w:lang w:eastAsia="zh-CN"/>
        </w:rPr>
        <w:t xml:space="preserve">e recommend to </w:t>
      </w:r>
      <w:r w:rsidR="00290DB0">
        <w:rPr>
          <w:rFonts w:eastAsiaTheme="minorEastAsia"/>
          <w:bCs/>
          <w:iCs/>
          <w:szCs w:val="20"/>
          <w:lang w:eastAsia="zh-CN"/>
        </w:rPr>
        <w:t>first</w:t>
      </w:r>
      <w:r>
        <w:rPr>
          <w:rFonts w:eastAsiaTheme="minorEastAsia"/>
          <w:bCs/>
          <w:iCs/>
          <w:szCs w:val="20"/>
          <w:lang w:eastAsia="zh-CN"/>
        </w:rPr>
        <w:t xml:space="preserve"> model the absolute delay of the </w:t>
      </w:r>
      <w:r w:rsidR="00C037BC">
        <w:rPr>
          <w:rFonts w:eastAsiaTheme="minorEastAsia"/>
          <w:bCs/>
          <w:iCs/>
          <w:szCs w:val="20"/>
          <w:lang w:eastAsia="zh-CN"/>
        </w:rPr>
        <w:t>1</w:t>
      </w:r>
      <w:r w:rsidR="00C037BC" w:rsidRPr="00C037BC">
        <w:rPr>
          <w:rFonts w:eastAsiaTheme="minorEastAsia"/>
          <w:bCs/>
          <w:iCs/>
          <w:szCs w:val="20"/>
          <w:vertAlign w:val="superscript"/>
          <w:lang w:eastAsia="zh-CN"/>
        </w:rPr>
        <w:t>st</w:t>
      </w:r>
      <w:r w:rsidR="00C037BC">
        <w:rPr>
          <w:rFonts w:eastAsiaTheme="minorEastAsia"/>
          <w:bCs/>
          <w:iCs/>
          <w:szCs w:val="20"/>
          <w:lang w:eastAsia="zh-CN"/>
        </w:rPr>
        <w:t xml:space="preserve"> </w:t>
      </w:r>
      <w:r>
        <w:rPr>
          <w:rFonts w:eastAsiaTheme="minorEastAsia"/>
          <w:bCs/>
          <w:iCs/>
          <w:szCs w:val="20"/>
          <w:lang w:eastAsia="zh-CN"/>
        </w:rPr>
        <w:t>cluster/LOS path, and the absolute delay</w:t>
      </w:r>
      <w:r w:rsidR="00C037BC">
        <w:rPr>
          <w:rFonts w:eastAsiaTheme="minorEastAsia"/>
          <w:bCs/>
          <w:iCs/>
          <w:szCs w:val="20"/>
          <w:lang w:eastAsia="zh-CN"/>
        </w:rPr>
        <w:t xml:space="preserve"> for each cluster can be obtained by adding the absolute delay of the first 1</w:t>
      </w:r>
      <w:r w:rsidR="00C037BC" w:rsidRPr="00C037BC">
        <w:rPr>
          <w:rFonts w:eastAsiaTheme="minorEastAsia"/>
          <w:bCs/>
          <w:iCs/>
          <w:szCs w:val="20"/>
          <w:vertAlign w:val="superscript"/>
          <w:lang w:eastAsia="zh-CN"/>
        </w:rPr>
        <w:t>st</w:t>
      </w:r>
      <w:r w:rsidR="00C037BC">
        <w:rPr>
          <w:rFonts w:eastAsiaTheme="minorEastAsia"/>
          <w:bCs/>
          <w:iCs/>
          <w:szCs w:val="20"/>
          <w:lang w:eastAsia="zh-CN"/>
        </w:rPr>
        <w:t xml:space="preserve"> cluster/LOS path and the normalized delay</w:t>
      </w:r>
      <w:r w:rsidR="005E09A4">
        <w:rPr>
          <w:rFonts w:eastAsiaTheme="minorEastAsia"/>
          <w:bCs/>
          <w:iCs/>
          <w:szCs w:val="20"/>
          <w:lang w:eastAsia="zh-CN"/>
        </w:rPr>
        <w:t xml:space="preserve"> for each cluster</w:t>
      </w:r>
      <w:r w:rsidR="00C037BC">
        <w:rPr>
          <w:rFonts w:eastAsiaTheme="minorEastAsia"/>
          <w:bCs/>
          <w:iCs/>
          <w:szCs w:val="20"/>
          <w:lang w:eastAsia="zh-CN"/>
        </w:rPr>
        <w:t>. The absolute delay of the 1</w:t>
      </w:r>
      <w:r w:rsidR="00C037BC" w:rsidRPr="00C037BC">
        <w:rPr>
          <w:rFonts w:eastAsiaTheme="minorEastAsia"/>
          <w:bCs/>
          <w:iCs/>
          <w:szCs w:val="20"/>
          <w:vertAlign w:val="superscript"/>
          <w:lang w:eastAsia="zh-CN"/>
        </w:rPr>
        <w:t>st</w:t>
      </w:r>
      <w:r w:rsidR="00C037BC">
        <w:rPr>
          <w:rFonts w:eastAsiaTheme="minorEastAsia"/>
          <w:bCs/>
          <w:iCs/>
          <w:szCs w:val="20"/>
          <w:lang w:eastAsia="zh-CN"/>
        </w:rPr>
        <w:t xml:space="preserve"> cluster/LOS path can be manually </w:t>
      </w:r>
      <w:r w:rsidR="005E09A4">
        <w:rPr>
          <w:rFonts w:eastAsiaTheme="minorEastAsia"/>
          <w:bCs/>
          <w:iCs/>
          <w:szCs w:val="20"/>
          <w:lang w:eastAsia="zh-CN"/>
        </w:rPr>
        <w:t xml:space="preserve">adjusted </w:t>
      </w:r>
      <w:r w:rsidR="00F5545C">
        <w:rPr>
          <w:rFonts w:eastAsiaTheme="minorEastAsia"/>
          <w:bCs/>
          <w:iCs/>
          <w:szCs w:val="20"/>
          <w:lang w:eastAsia="zh-CN"/>
        </w:rPr>
        <w:t>according to the UE distribution.</w:t>
      </w:r>
    </w:p>
    <w:p w14:paraId="7DE434EB" w14:textId="56B83C7F" w:rsidR="00F5545C" w:rsidRPr="00F5545C" w:rsidRDefault="00F5545C" w:rsidP="00506D40">
      <w:pPr>
        <w:pStyle w:val="a2"/>
        <w:jc w:val="both"/>
        <w:rPr>
          <w:rFonts w:eastAsia="等线"/>
          <w:b/>
          <w:i/>
          <w:szCs w:val="20"/>
        </w:rPr>
      </w:pPr>
      <w:r w:rsidRPr="00F5545C">
        <w:rPr>
          <w:rFonts w:eastAsia="等线" w:hint="eastAsia"/>
          <w:b/>
          <w:i/>
          <w:szCs w:val="20"/>
        </w:rPr>
        <w:t>P</w:t>
      </w:r>
      <w:r w:rsidRPr="00F5545C">
        <w:rPr>
          <w:rFonts w:eastAsia="等线"/>
          <w:b/>
          <w:i/>
          <w:szCs w:val="20"/>
        </w:rPr>
        <w:t xml:space="preserve">roposal </w:t>
      </w:r>
      <w:r w:rsidR="00855135">
        <w:rPr>
          <w:rFonts w:eastAsia="等线"/>
          <w:b/>
          <w:i/>
          <w:szCs w:val="20"/>
        </w:rPr>
        <w:t>6</w:t>
      </w:r>
      <w:r w:rsidRPr="00F5545C">
        <w:rPr>
          <w:rFonts w:eastAsia="等线"/>
          <w:b/>
          <w:i/>
          <w:szCs w:val="20"/>
        </w:rPr>
        <w:t xml:space="preserve">: For near-field </w:t>
      </w:r>
      <w:r w:rsidRPr="00957135">
        <w:rPr>
          <w:rFonts w:eastAsia="等线"/>
          <w:b/>
          <w:i/>
          <w:szCs w:val="20"/>
        </w:rPr>
        <w:t>channel</w:t>
      </w:r>
      <w:r>
        <w:rPr>
          <w:rFonts w:eastAsia="等线"/>
          <w:b/>
          <w:i/>
          <w:szCs w:val="20"/>
        </w:rPr>
        <w:t>,</w:t>
      </w:r>
      <w:r w:rsidR="0059128B">
        <w:rPr>
          <w:rFonts w:eastAsia="等线"/>
          <w:b/>
          <w:i/>
          <w:szCs w:val="20"/>
        </w:rPr>
        <w:t xml:space="preserve"> for link-level simulation,</w:t>
      </w:r>
      <w:r>
        <w:rPr>
          <w:rFonts w:eastAsia="等线"/>
          <w:b/>
          <w:i/>
          <w:szCs w:val="20"/>
        </w:rPr>
        <w:t xml:space="preserve"> the absolute delay of the first cluster/LOS path is additionally modelled.</w:t>
      </w:r>
      <w:r w:rsidR="008F6DDD">
        <w:rPr>
          <w:rFonts w:eastAsia="等线"/>
          <w:b/>
          <w:i/>
          <w:szCs w:val="20"/>
        </w:rPr>
        <w:t xml:space="preserve"> The absolute delay for each cluster is </w:t>
      </w:r>
      <w:r w:rsidR="008F6DDD" w:rsidRPr="008F6DDD">
        <w:rPr>
          <w:rFonts w:eastAsia="等线"/>
          <w:b/>
          <w:i/>
          <w:szCs w:val="20"/>
        </w:rPr>
        <w:t>obtained by adding the absolute delay of the first 1st cluster/LOS path and the normalized delay</w:t>
      </w:r>
      <w:r w:rsidR="008F6DDD">
        <w:rPr>
          <w:rFonts w:eastAsia="等线"/>
          <w:b/>
          <w:i/>
          <w:szCs w:val="20"/>
        </w:rPr>
        <w:t xml:space="preserve"> for each cluster.</w:t>
      </w:r>
    </w:p>
    <w:p w14:paraId="4108B7AB" w14:textId="1D7B153F" w:rsidR="00F5545C" w:rsidRDefault="00F5545C" w:rsidP="00506D40">
      <w:pPr>
        <w:pStyle w:val="a2"/>
        <w:jc w:val="both"/>
        <w:rPr>
          <w:rFonts w:eastAsiaTheme="minorEastAsia"/>
          <w:bCs/>
          <w:iCs/>
          <w:szCs w:val="20"/>
          <w:lang w:eastAsia="zh-CN"/>
        </w:rPr>
      </w:pPr>
    </w:p>
    <w:p w14:paraId="15EAD09B" w14:textId="68EFC84B" w:rsidR="00F5545C" w:rsidRPr="00F5545C" w:rsidRDefault="00F5545C" w:rsidP="00F5545C">
      <w:pPr>
        <w:numPr>
          <w:ilvl w:val="0"/>
          <w:numId w:val="32"/>
        </w:numPr>
        <w:spacing w:after="120"/>
        <w:rPr>
          <w:rFonts w:eastAsiaTheme="minorEastAsia"/>
          <w:b/>
          <w:bCs/>
          <w:iCs/>
          <w:szCs w:val="20"/>
          <w:lang w:eastAsia="zh-CN"/>
        </w:rPr>
      </w:pPr>
      <w:r w:rsidRPr="00F5545C">
        <w:rPr>
          <w:rFonts w:eastAsiaTheme="minorEastAsia" w:hint="eastAsia"/>
          <w:b/>
          <w:bCs/>
          <w:iCs/>
          <w:szCs w:val="20"/>
          <w:lang w:eastAsia="zh-CN"/>
        </w:rPr>
        <w:t>I</w:t>
      </w:r>
      <w:r w:rsidRPr="00F5545C">
        <w:rPr>
          <w:rFonts w:eastAsiaTheme="minorEastAsia"/>
          <w:b/>
          <w:bCs/>
          <w:iCs/>
          <w:szCs w:val="20"/>
          <w:lang w:eastAsia="zh-CN"/>
        </w:rPr>
        <w:t>ssue 2: Modelling method of 3D distance</w:t>
      </w:r>
    </w:p>
    <w:p w14:paraId="49FFBD45" w14:textId="2388C74C" w:rsidR="007E5815" w:rsidRDefault="00F5545C" w:rsidP="00506D40">
      <w:pPr>
        <w:pStyle w:val="a2"/>
        <w:jc w:val="both"/>
        <w:rPr>
          <w:rFonts w:eastAsiaTheme="minorEastAsia"/>
          <w:bCs/>
          <w:iCs/>
          <w:szCs w:val="20"/>
          <w:lang w:eastAsia="zh-CN"/>
        </w:rPr>
      </w:pPr>
      <w:r>
        <w:rPr>
          <w:rFonts w:eastAsiaTheme="minorEastAsia" w:hint="eastAsia"/>
          <w:bCs/>
          <w:iCs/>
          <w:szCs w:val="20"/>
          <w:lang w:eastAsia="zh-CN"/>
        </w:rPr>
        <w:t>W</w:t>
      </w:r>
      <w:r>
        <w:rPr>
          <w:rFonts w:eastAsiaTheme="minorEastAsia"/>
          <w:bCs/>
          <w:iCs/>
          <w:szCs w:val="20"/>
          <w:lang w:eastAsia="zh-CN"/>
        </w:rPr>
        <w:t xml:space="preserve">ith the absolute delay, the 3D distance can be generated following the same method of system-level simulation. To be specific, the 3D distance of the LOS path is directly generated. The </w:t>
      </w:r>
      <w:r w:rsidR="0084789E">
        <w:rPr>
          <w:rFonts w:eastAsiaTheme="minorEastAsia"/>
          <w:bCs/>
          <w:iCs/>
          <w:szCs w:val="20"/>
          <w:lang w:eastAsia="zh-CN"/>
        </w:rPr>
        <w:t xml:space="preserve">scaling factor for each cluster </w:t>
      </w:r>
      <w:r w:rsidR="00011AF5">
        <w:rPr>
          <w:rFonts w:eastAsiaTheme="minorEastAsia"/>
          <w:bCs/>
          <w:iCs/>
          <w:szCs w:val="20"/>
          <w:lang w:eastAsia="zh-CN"/>
        </w:rPr>
        <w:t>can be</w:t>
      </w:r>
      <w:r w:rsidR="0084789E">
        <w:rPr>
          <w:rFonts w:eastAsiaTheme="minorEastAsia"/>
          <w:bCs/>
          <w:iCs/>
          <w:szCs w:val="20"/>
          <w:lang w:eastAsia="zh-CN"/>
        </w:rPr>
        <w:t xml:space="preserve"> directly assigned</w:t>
      </w:r>
      <w:r w:rsidR="00C02DE5">
        <w:rPr>
          <w:rFonts w:eastAsiaTheme="minorEastAsia"/>
          <w:bCs/>
          <w:iCs/>
          <w:szCs w:val="20"/>
          <w:lang w:eastAsia="zh-CN"/>
        </w:rPr>
        <w:t xml:space="preserve"> instead of randomly generated</w:t>
      </w:r>
      <w:r w:rsidR="00011AF5">
        <w:rPr>
          <w:rFonts w:eastAsiaTheme="minorEastAsia"/>
          <w:bCs/>
          <w:iCs/>
          <w:szCs w:val="20"/>
          <w:lang w:eastAsia="zh-CN"/>
        </w:rPr>
        <w:t xml:space="preserve"> to reduce modelling complexity</w:t>
      </w:r>
      <w:r w:rsidR="00C02DE5">
        <w:rPr>
          <w:rFonts w:eastAsiaTheme="minorEastAsia"/>
          <w:bCs/>
          <w:iCs/>
          <w:szCs w:val="20"/>
          <w:lang w:eastAsia="zh-CN"/>
        </w:rPr>
        <w:t xml:space="preserve">, i.e. the scaling factor is 1 for </w:t>
      </w:r>
      <m:oMath>
        <m:sSub>
          <m:sSubPr>
            <m:ctrlPr>
              <w:rPr>
                <w:rFonts w:ascii="Cambria Math" w:eastAsiaTheme="minorEastAsia" w:hAnsi="Cambria Math"/>
                <w:bCs/>
                <w:i/>
                <w:iCs/>
                <w:szCs w:val="20"/>
                <w:lang w:eastAsia="zh-CN"/>
              </w:rPr>
            </m:ctrlPr>
          </m:sSubPr>
          <m:e>
            <m:r>
              <w:rPr>
                <w:rFonts w:ascii="Cambria Math" w:eastAsiaTheme="minorEastAsia" w:hAnsi="Cambria Math"/>
                <w:szCs w:val="20"/>
                <w:lang w:eastAsia="zh-CN"/>
              </w:rPr>
              <m:t>k</m:t>
            </m:r>
          </m:e>
          <m:sub>
            <m:r>
              <w:rPr>
                <w:rFonts w:ascii="Cambria Math" w:eastAsiaTheme="minorEastAsia" w:hAnsi="Cambria Math"/>
                <w:szCs w:val="20"/>
                <w:lang w:eastAsia="zh-CN"/>
              </w:rPr>
              <m:t>1</m:t>
            </m:r>
          </m:sub>
        </m:sSub>
      </m:oMath>
      <w:r w:rsidR="00C02DE5">
        <w:rPr>
          <w:rFonts w:eastAsiaTheme="minorEastAsia" w:hint="eastAsia"/>
          <w:bCs/>
          <w:iCs/>
          <w:szCs w:val="20"/>
          <w:lang w:eastAsia="zh-CN"/>
        </w:rPr>
        <w:t xml:space="preserve"> </w:t>
      </w:r>
      <w:r w:rsidR="00C02DE5">
        <w:rPr>
          <w:rFonts w:eastAsiaTheme="minorEastAsia"/>
          <w:bCs/>
          <w:iCs/>
          <w:szCs w:val="20"/>
          <w:lang w:eastAsia="zh-CN"/>
        </w:rPr>
        <w:t xml:space="preserve">clusters and </w:t>
      </w:r>
      <w:r w:rsidR="00011AF5">
        <w:rPr>
          <w:rFonts w:eastAsiaTheme="minorEastAsia"/>
          <w:bCs/>
          <w:iCs/>
          <w:szCs w:val="20"/>
          <w:lang w:eastAsia="zh-CN"/>
        </w:rPr>
        <w:t>directly assigned in the range (0,1) for each</w:t>
      </w:r>
      <w:r w:rsidR="00C02DE5">
        <w:rPr>
          <w:rFonts w:eastAsiaTheme="minorEastAsia"/>
          <w:bCs/>
          <w:iCs/>
          <w:szCs w:val="20"/>
          <w:lang w:eastAsia="zh-CN"/>
        </w:rPr>
        <w:t xml:space="preserve"> </w:t>
      </w:r>
      <w:r w:rsidR="00011AF5">
        <w:rPr>
          <w:rFonts w:eastAsiaTheme="minorEastAsia"/>
          <w:bCs/>
          <w:iCs/>
          <w:szCs w:val="20"/>
          <w:lang w:eastAsia="zh-CN"/>
        </w:rPr>
        <w:t>of</w:t>
      </w:r>
      <w:r w:rsidR="00C02DE5">
        <w:rPr>
          <w:rFonts w:eastAsiaTheme="minorEastAsia"/>
          <w:bCs/>
          <w:iCs/>
          <w:szCs w:val="20"/>
          <w:lang w:eastAsia="zh-CN"/>
        </w:rPr>
        <w:t xml:space="preserve"> </w:t>
      </w:r>
      <m:oMath>
        <m:sSub>
          <m:sSubPr>
            <m:ctrlPr>
              <w:rPr>
                <w:rFonts w:ascii="Cambria Math" w:eastAsiaTheme="minorEastAsia" w:hAnsi="Cambria Math"/>
                <w:bCs/>
                <w:i/>
                <w:iCs/>
                <w:szCs w:val="20"/>
                <w:lang w:eastAsia="zh-CN"/>
              </w:rPr>
            </m:ctrlPr>
          </m:sSubPr>
          <m:e>
            <m:r>
              <w:rPr>
                <w:rFonts w:ascii="Cambria Math" w:eastAsiaTheme="minorEastAsia" w:hAnsi="Cambria Math"/>
                <w:szCs w:val="20"/>
                <w:lang w:eastAsia="zh-CN"/>
              </w:rPr>
              <m:t>k</m:t>
            </m:r>
          </m:e>
          <m:sub>
            <m:r>
              <w:rPr>
                <w:rFonts w:ascii="Cambria Math" w:eastAsiaTheme="minorEastAsia" w:hAnsi="Cambria Math"/>
                <w:szCs w:val="20"/>
                <w:lang w:eastAsia="zh-CN"/>
              </w:rPr>
              <m:t>2</m:t>
            </m:r>
          </m:sub>
        </m:sSub>
      </m:oMath>
      <w:r w:rsidR="00C02DE5">
        <w:rPr>
          <w:rFonts w:eastAsiaTheme="minorEastAsia" w:hint="eastAsia"/>
          <w:bCs/>
          <w:iCs/>
          <w:szCs w:val="20"/>
          <w:lang w:eastAsia="zh-CN"/>
        </w:rPr>
        <w:t xml:space="preserve"> </w:t>
      </w:r>
      <w:r w:rsidR="00C02DE5">
        <w:rPr>
          <w:rFonts w:eastAsiaTheme="minorEastAsia"/>
          <w:bCs/>
          <w:iCs/>
          <w:szCs w:val="20"/>
          <w:lang w:eastAsia="zh-CN"/>
        </w:rPr>
        <w:t>clusters.</w:t>
      </w:r>
    </w:p>
    <w:p w14:paraId="51988ABF" w14:textId="56D5E42D" w:rsidR="000E30A2" w:rsidRPr="00223396" w:rsidRDefault="000E30A2" w:rsidP="00506D40">
      <w:pPr>
        <w:pStyle w:val="a2"/>
        <w:jc w:val="both"/>
        <w:rPr>
          <w:rFonts w:eastAsiaTheme="minorEastAsia"/>
          <w:bCs/>
          <w:iCs/>
          <w:szCs w:val="20"/>
          <w:lang w:eastAsia="zh-CN"/>
        </w:rPr>
      </w:pPr>
      <w:r>
        <w:rPr>
          <w:rFonts w:eastAsiaTheme="minorEastAsia" w:hint="eastAsia"/>
          <w:bCs/>
          <w:iCs/>
          <w:szCs w:val="20"/>
          <w:lang w:eastAsia="zh-CN"/>
        </w:rPr>
        <w:t>I</w:t>
      </w:r>
      <w:r>
        <w:rPr>
          <w:rFonts w:eastAsiaTheme="minorEastAsia"/>
          <w:bCs/>
          <w:iCs/>
          <w:szCs w:val="20"/>
          <w:lang w:eastAsia="zh-CN"/>
        </w:rPr>
        <w:t xml:space="preserve">n addition, </w:t>
      </w:r>
      <w:r w:rsidR="00C06BB8">
        <w:rPr>
          <w:rFonts w:eastAsiaTheme="minorEastAsia"/>
          <w:bCs/>
          <w:iCs/>
          <w:szCs w:val="20"/>
          <w:lang w:eastAsia="zh-CN"/>
        </w:rPr>
        <w:t xml:space="preserve">if </w:t>
      </w:r>
      <w:r>
        <w:rPr>
          <w:rFonts w:eastAsiaTheme="minorEastAsia"/>
          <w:bCs/>
          <w:iCs/>
          <w:szCs w:val="20"/>
          <w:lang w:eastAsia="zh-CN"/>
        </w:rPr>
        <w:t xml:space="preserve">the spherical wavefront is considered </w:t>
      </w:r>
      <w:r w:rsidR="00011AF5">
        <w:rPr>
          <w:rFonts w:eastAsiaTheme="minorEastAsia"/>
          <w:bCs/>
          <w:iCs/>
          <w:szCs w:val="20"/>
          <w:lang w:eastAsia="zh-CN"/>
        </w:rPr>
        <w:t xml:space="preserve">at UE side, </w:t>
      </w:r>
      <w:r w:rsidR="00C06BB8">
        <w:rPr>
          <w:rFonts w:eastAsiaTheme="minorEastAsia"/>
          <w:bCs/>
          <w:iCs/>
          <w:szCs w:val="20"/>
          <w:lang w:eastAsia="zh-CN"/>
        </w:rPr>
        <w:t>the modelling of distance between UE and 2</w:t>
      </w:r>
      <w:r w:rsidR="00C06BB8" w:rsidRPr="00223396">
        <w:rPr>
          <w:rFonts w:eastAsiaTheme="minorEastAsia"/>
          <w:bCs/>
          <w:iCs/>
          <w:szCs w:val="20"/>
          <w:vertAlign w:val="superscript"/>
          <w:lang w:eastAsia="zh-CN"/>
        </w:rPr>
        <w:t>nd</w:t>
      </w:r>
      <w:r w:rsidR="00C06BB8">
        <w:rPr>
          <w:rFonts w:eastAsiaTheme="minorEastAsia"/>
          <w:bCs/>
          <w:iCs/>
          <w:szCs w:val="20"/>
          <w:lang w:eastAsia="zh-CN"/>
        </w:rPr>
        <w:t xml:space="preserve"> point associated with cluster can</w:t>
      </w:r>
      <w:r w:rsidR="0096171E">
        <w:rPr>
          <w:rFonts w:eastAsiaTheme="minorEastAsia"/>
          <w:bCs/>
          <w:iCs/>
          <w:szCs w:val="20"/>
          <w:lang w:eastAsia="zh-CN"/>
        </w:rPr>
        <w:t xml:space="preserve"> also</w:t>
      </w:r>
      <w:r w:rsidR="00C06BB8">
        <w:rPr>
          <w:rFonts w:eastAsiaTheme="minorEastAsia"/>
          <w:bCs/>
          <w:iCs/>
          <w:szCs w:val="20"/>
          <w:lang w:eastAsia="zh-CN"/>
        </w:rPr>
        <w:t xml:space="preserve"> be similarly</w:t>
      </w:r>
      <w:r w:rsidR="0096171E">
        <w:rPr>
          <w:rFonts w:eastAsiaTheme="minorEastAsia"/>
          <w:bCs/>
          <w:iCs/>
          <w:szCs w:val="20"/>
          <w:lang w:eastAsia="zh-CN"/>
        </w:rPr>
        <w:t xml:space="preserve"> generated.</w:t>
      </w:r>
    </w:p>
    <w:p w14:paraId="2E5964CA" w14:textId="1220817C" w:rsidR="00F5545C" w:rsidRPr="0059128B" w:rsidRDefault="00C02DE5" w:rsidP="00506D40">
      <w:pPr>
        <w:pStyle w:val="a2"/>
        <w:jc w:val="both"/>
        <w:rPr>
          <w:rFonts w:eastAsia="等线"/>
          <w:b/>
          <w:i/>
          <w:szCs w:val="20"/>
        </w:rPr>
      </w:pPr>
      <w:r w:rsidRPr="0059128B">
        <w:rPr>
          <w:rFonts w:eastAsia="等线" w:hint="eastAsia"/>
          <w:b/>
          <w:i/>
          <w:szCs w:val="20"/>
        </w:rPr>
        <w:t>P</w:t>
      </w:r>
      <w:r w:rsidRPr="0059128B">
        <w:rPr>
          <w:rFonts w:eastAsia="等线"/>
          <w:b/>
          <w:i/>
          <w:szCs w:val="20"/>
        </w:rPr>
        <w:t xml:space="preserve">roposal </w:t>
      </w:r>
      <w:r w:rsidR="00855135">
        <w:rPr>
          <w:rFonts w:eastAsia="等线"/>
          <w:b/>
          <w:i/>
          <w:szCs w:val="20"/>
        </w:rPr>
        <w:t>7</w:t>
      </w:r>
      <w:r w:rsidRPr="0059128B">
        <w:rPr>
          <w:rFonts w:eastAsia="等线"/>
          <w:b/>
          <w:i/>
          <w:szCs w:val="20"/>
        </w:rPr>
        <w:t>:</w:t>
      </w:r>
      <w:r w:rsidR="0059128B" w:rsidRPr="0059128B">
        <w:rPr>
          <w:rFonts w:eastAsia="等线"/>
          <w:b/>
          <w:i/>
          <w:szCs w:val="20"/>
        </w:rPr>
        <w:t xml:space="preserve"> </w:t>
      </w:r>
      <w:r w:rsidR="0059128B" w:rsidRPr="00F5545C">
        <w:rPr>
          <w:rFonts w:eastAsia="等线"/>
          <w:b/>
          <w:i/>
          <w:szCs w:val="20"/>
        </w:rPr>
        <w:t xml:space="preserve">For near-field </w:t>
      </w:r>
      <w:r w:rsidR="0059128B" w:rsidRPr="00957135">
        <w:rPr>
          <w:rFonts w:eastAsia="等线"/>
          <w:b/>
          <w:i/>
          <w:szCs w:val="20"/>
        </w:rPr>
        <w:t>channel</w:t>
      </w:r>
      <w:r w:rsidR="0059128B">
        <w:rPr>
          <w:rFonts w:eastAsia="等线"/>
          <w:b/>
          <w:i/>
          <w:szCs w:val="20"/>
        </w:rPr>
        <w:t>, for link-level simulation, the 3D distance between TRP and UE of direct path is generated with the absolute delay multiplied by the speed of light. The distance between TRP and 1</w:t>
      </w:r>
      <w:r w:rsidR="0059128B" w:rsidRPr="0059128B">
        <w:rPr>
          <w:rFonts w:eastAsia="等线"/>
          <w:b/>
          <w:i/>
          <w:szCs w:val="20"/>
          <w:vertAlign w:val="superscript"/>
        </w:rPr>
        <w:t>st</w:t>
      </w:r>
      <w:r w:rsidR="0059128B">
        <w:rPr>
          <w:rFonts w:eastAsia="等线"/>
          <w:b/>
          <w:i/>
          <w:szCs w:val="20"/>
        </w:rPr>
        <w:t xml:space="preserve"> </w:t>
      </w:r>
      <w:r w:rsidR="0059128B" w:rsidRPr="0059128B">
        <w:rPr>
          <w:rFonts w:eastAsia="等线"/>
          <w:b/>
          <w:i/>
          <w:szCs w:val="20"/>
        </w:rPr>
        <w:t>point associated with cluster</w:t>
      </w:r>
      <w:r w:rsidR="009C1F35">
        <w:rPr>
          <w:rFonts w:eastAsia="等线"/>
          <w:b/>
          <w:i/>
          <w:szCs w:val="20"/>
        </w:rPr>
        <w:t xml:space="preserve"> and between UE and 2</w:t>
      </w:r>
      <w:r w:rsidR="009C1F35" w:rsidRPr="00223396">
        <w:rPr>
          <w:rFonts w:eastAsia="等线"/>
          <w:b/>
          <w:i/>
          <w:szCs w:val="20"/>
          <w:vertAlign w:val="superscript"/>
        </w:rPr>
        <w:t>nd</w:t>
      </w:r>
      <w:r w:rsidR="009C1F35">
        <w:rPr>
          <w:rFonts w:eastAsia="等线"/>
          <w:b/>
          <w:i/>
          <w:szCs w:val="20"/>
        </w:rPr>
        <w:t xml:space="preserve"> point </w:t>
      </w:r>
      <w:r w:rsidR="009C1F35" w:rsidRPr="0059128B">
        <w:rPr>
          <w:rFonts w:eastAsia="等线"/>
          <w:b/>
          <w:i/>
          <w:szCs w:val="20"/>
        </w:rPr>
        <w:t>associated with cluster</w:t>
      </w:r>
      <w:r w:rsidR="0059128B">
        <w:rPr>
          <w:rFonts w:eastAsia="等线"/>
          <w:b/>
          <w:i/>
          <w:szCs w:val="20"/>
        </w:rPr>
        <w:t xml:space="preserve"> </w:t>
      </w:r>
      <w:r w:rsidR="009C1F35">
        <w:rPr>
          <w:rFonts w:eastAsia="等线"/>
          <w:b/>
          <w:i/>
          <w:szCs w:val="20"/>
        </w:rPr>
        <w:t>are</w:t>
      </w:r>
      <w:r w:rsidR="0059128B">
        <w:rPr>
          <w:rFonts w:eastAsia="等线"/>
          <w:b/>
          <w:i/>
          <w:szCs w:val="20"/>
        </w:rPr>
        <w:t xml:space="preserve"> generated with</w:t>
      </w:r>
      <w:r w:rsidR="00B93BF9">
        <w:rPr>
          <w:rFonts w:eastAsia="等线"/>
          <w:b/>
          <w:i/>
          <w:szCs w:val="20"/>
        </w:rPr>
        <w:t xml:space="preserve"> assigned</w:t>
      </w:r>
      <w:r w:rsidR="0059128B">
        <w:rPr>
          <w:rFonts w:eastAsia="等线"/>
          <w:b/>
          <w:i/>
          <w:szCs w:val="20"/>
        </w:rPr>
        <w:t xml:space="preserve"> scaling factor</w:t>
      </w:r>
      <w:r w:rsidR="005D7F22">
        <w:rPr>
          <w:rFonts w:eastAsia="等线"/>
          <w:b/>
          <w:i/>
          <w:szCs w:val="20"/>
        </w:rPr>
        <w:t>s</w:t>
      </w:r>
      <w:r w:rsidR="0059128B">
        <w:rPr>
          <w:rFonts w:eastAsia="等线"/>
          <w:b/>
          <w:i/>
          <w:szCs w:val="20"/>
        </w:rPr>
        <w:t xml:space="preserve"> following the same method as </w:t>
      </w:r>
      <w:bookmarkStart w:id="5" w:name="_Hlk193793453"/>
      <w:r w:rsidR="0059128B">
        <w:rPr>
          <w:rFonts w:eastAsia="等线"/>
          <w:b/>
          <w:i/>
          <w:szCs w:val="20"/>
        </w:rPr>
        <w:t xml:space="preserve">in </w:t>
      </w:r>
      <w:r w:rsidR="00893658">
        <w:rPr>
          <w:rFonts w:eastAsia="等线"/>
          <w:b/>
          <w:i/>
          <w:szCs w:val="20"/>
        </w:rPr>
        <w:t xml:space="preserve">the </w:t>
      </w:r>
      <w:r w:rsidR="0059128B">
        <w:rPr>
          <w:rFonts w:eastAsia="等线"/>
          <w:b/>
          <w:i/>
          <w:szCs w:val="20"/>
        </w:rPr>
        <w:t>system-level simulation</w:t>
      </w:r>
      <w:bookmarkEnd w:id="5"/>
      <w:r w:rsidR="0059128B">
        <w:rPr>
          <w:rFonts w:eastAsia="等线"/>
          <w:b/>
          <w:i/>
          <w:szCs w:val="20"/>
        </w:rPr>
        <w:t>.</w:t>
      </w:r>
    </w:p>
    <w:p w14:paraId="4D0DE21A" w14:textId="705519ED" w:rsidR="007E5815" w:rsidRPr="00C02DE5" w:rsidRDefault="007E5815" w:rsidP="00C02DE5">
      <w:pPr>
        <w:numPr>
          <w:ilvl w:val="0"/>
          <w:numId w:val="32"/>
        </w:numPr>
        <w:spacing w:after="120"/>
        <w:rPr>
          <w:rFonts w:eastAsiaTheme="minorEastAsia"/>
          <w:b/>
          <w:bCs/>
          <w:iCs/>
          <w:szCs w:val="20"/>
          <w:lang w:eastAsia="zh-CN"/>
        </w:rPr>
      </w:pPr>
      <w:r w:rsidRPr="00C02DE5">
        <w:rPr>
          <w:rFonts w:eastAsiaTheme="minorEastAsia" w:hint="eastAsia"/>
          <w:b/>
          <w:bCs/>
          <w:iCs/>
          <w:szCs w:val="20"/>
          <w:lang w:eastAsia="zh-CN"/>
        </w:rPr>
        <w:t>I</w:t>
      </w:r>
      <w:r w:rsidRPr="00C02DE5">
        <w:rPr>
          <w:rFonts w:eastAsiaTheme="minorEastAsia"/>
          <w:b/>
          <w:bCs/>
          <w:iCs/>
          <w:szCs w:val="20"/>
          <w:lang w:eastAsia="zh-CN"/>
        </w:rPr>
        <w:t xml:space="preserve">ssue </w:t>
      </w:r>
      <w:r w:rsidR="003C5436" w:rsidRPr="00C02DE5">
        <w:rPr>
          <w:rFonts w:eastAsiaTheme="minorEastAsia"/>
          <w:b/>
          <w:bCs/>
          <w:iCs/>
          <w:szCs w:val="20"/>
          <w:lang w:eastAsia="zh-CN"/>
        </w:rPr>
        <w:t>3</w:t>
      </w:r>
      <w:r w:rsidRPr="00C02DE5">
        <w:rPr>
          <w:rFonts w:eastAsiaTheme="minorEastAsia"/>
          <w:b/>
          <w:bCs/>
          <w:iCs/>
          <w:szCs w:val="20"/>
          <w:lang w:eastAsia="zh-CN"/>
        </w:rPr>
        <w:t xml:space="preserve">: </w:t>
      </w:r>
      <w:r w:rsidR="00C02DE5">
        <w:rPr>
          <w:rFonts w:eastAsiaTheme="minorEastAsia"/>
          <w:b/>
          <w:bCs/>
          <w:iCs/>
          <w:szCs w:val="20"/>
          <w:lang w:eastAsia="zh-CN"/>
        </w:rPr>
        <w:t xml:space="preserve">Generating </w:t>
      </w:r>
      <w:r w:rsidR="0059128B" w:rsidRPr="0059128B">
        <w:rPr>
          <w:rFonts w:eastAsiaTheme="minorEastAsia"/>
          <w:b/>
          <w:bCs/>
          <w:iCs/>
          <w:szCs w:val="20"/>
          <w:lang w:eastAsia="zh-CN"/>
        </w:rPr>
        <w:t>element-wise channel parameters</w:t>
      </w:r>
    </w:p>
    <w:p w14:paraId="16C6606C" w14:textId="77777777" w:rsidR="003930FB" w:rsidRDefault="009D7B52" w:rsidP="00506D40">
      <w:pPr>
        <w:pStyle w:val="a2"/>
        <w:jc w:val="both"/>
        <w:rPr>
          <w:rFonts w:eastAsiaTheme="minorEastAsia"/>
          <w:bCs/>
          <w:iCs/>
          <w:szCs w:val="20"/>
          <w:lang w:eastAsia="zh-CN"/>
        </w:rPr>
      </w:pPr>
      <w:r>
        <w:rPr>
          <w:rFonts w:eastAsiaTheme="minorEastAsia" w:hint="eastAsia"/>
          <w:bCs/>
          <w:iCs/>
          <w:szCs w:val="20"/>
          <w:lang w:eastAsia="zh-CN"/>
        </w:rPr>
        <w:t>T</w:t>
      </w:r>
      <w:r>
        <w:rPr>
          <w:rFonts w:eastAsiaTheme="minorEastAsia"/>
          <w:bCs/>
          <w:iCs/>
          <w:szCs w:val="20"/>
          <w:lang w:eastAsia="zh-CN"/>
        </w:rPr>
        <w:t xml:space="preserve">he coefficients of near-field channel such as phase and angular domain parameters (optional) can be generated following the same method as </w:t>
      </w:r>
      <w:r w:rsidRPr="009D7B52">
        <w:rPr>
          <w:rFonts w:eastAsiaTheme="minorEastAsia"/>
          <w:bCs/>
          <w:iCs/>
          <w:szCs w:val="20"/>
          <w:lang w:eastAsia="zh-CN"/>
        </w:rPr>
        <w:t>in system-level simulation</w:t>
      </w:r>
      <w:r>
        <w:rPr>
          <w:rFonts w:eastAsiaTheme="minorEastAsia"/>
          <w:bCs/>
          <w:iCs/>
          <w:szCs w:val="20"/>
          <w:lang w:eastAsia="zh-CN"/>
        </w:rPr>
        <w:t xml:space="preserve">. </w:t>
      </w:r>
    </w:p>
    <w:p w14:paraId="1EA0B5A1" w14:textId="4ADDD843" w:rsidR="00490B88" w:rsidRDefault="009D7B52" w:rsidP="00506D40">
      <w:pPr>
        <w:pStyle w:val="a2"/>
        <w:jc w:val="both"/>
        <w:rPr>
          <w:rFonts w:eastAsiaTheme="minorEastAsia"/>
          <w:bCs/>
          <w:iCs/>
          <w:szCs w:val="20"/>
          <w:lang w:eastAsia="zh-CN"/>
        </w:rPr>
      </w:pPr>
      <w:r>
        <w:rPr>
          <w:rFonts w:eastAsiaTheme="minorEastAsia" w:hint="eastAsia"/>
          <w:bCs/>
          <w:iCs/>
          <w:szCs w:val="20"/>
          <w:lang w:eastAsia="zh-CN"/>
        </w:rPr>
        <w:t>I</w:t>
      </w:r>
      <w:r>
        <w:rPr>
          <w:rFonts w:eastAsiaTheme="minorEastAsia"/>
          <w:bCs/>
          <w:iCs/>
          <w:szCs w:val="20"/>
          <w:lang w:eastAsia="zh-CN"/>
        </w:rPr>
        <w:t>t is</w:t>
      </w:r>
      <w:r w:rsidR="003930FB">
        <w:rPr>
          <w:rFonts w:eastAsiaTheme="minorEastAsia"/>
          <w:bCs/>
          <w:iCs/>
          <w:szCs w:val="20"/>
          <w:lang w:eastAsia="zh-CN"/>
        </w:rPr>
        <w:t xml:space="preserve"> </w:t>
      </w:r>
      <w:r w:rsidR="003930FB">
        <w:rPr>
          <w:rFonts w:eastAsiaTheme="minorEastAsia" w:hint="eastAsia"/>
          <w:bCs/>
          <w:iCs/>
          <w:szCs w:val="20"/>
          <w:lang w:eastAsia="zh-CN"/>
        </w:rPr>
        <w:t>a</w:t>
      </w:r>
      <w:r w:rsidR="003930FB">
        <w:rPr>
          <w:rFonts w:eastAsiaTheme="minorEastAsia"/>
          <w:bCs/>
          <w:iCs/>
          <w:szCs w:val="20"/>
          <w:lang w:eastAsia="zh-CN"/>
        </w:rPr>
        <w:t>lso</w:t>
      </w:r>
      <w:r>
        <w:rPr>
          <w:rFonts w:eastAsiaTheme="minorEastAsia"/>
          <w:bCs/>
          <w:iCs/>
          <w:szCs w:val="20"/>
          <w:lang w:eastAsia="zh-CN"/>
        </w:rPr>
        <w:t xml:space="preserve"> worth noting that, similar to </w:t>
      </w:r>
      <w:r w:rsidR="003930FB">
        <w:rPr>
          <w:rFonts w:eastAsiaTheme="minorEastAsia"/>
          <w:bCs/>
          <w:iCs/>
          <w:szCs w:val="20"/>
          <w:lang w:eastAsia="zh-CN"/>
        </w:rPr>
        <w:t>our</w:t>
      </w:r>
      <w:r>
        <w:rPr>
          <w:rFonts w:eastAsiaTheme="minorEastAsia"/>
          <w:bCs/>
          <w:iCs/>
          <w:szCs w:val="20"/>
          <w:lang w:eastAsia="zh-CN"/>
        </w:rPr>
        <w:t xml:space="preserve"> </w:t>
      </w:r>
      <w:r w:rsidR="00FA2C18">
        <w:rPr>
          <w:rFonts w:eastAsiaTheme="minorEastAsia"/>
          <w:bCs/>
          <w:iCs/>
          <w:szCs w:val="20"/>
          <w:lang w:eastAsia="zh-CN"/>
        </w:rPr>
        <w:t>Proposal 5,</w:t>
      </w:r>
      <w:r w:rsidR="004D073D">
        <w:rPr>
          <w:rFonts w:eastAsiaTheme="minorEastAsia"/>
          <w:bCs/>
          <w:iCs/>
          <w:szCs w:val="20"/>
          <w:lang w:eastAsia="zh-CN"/>
        </w:rPr>
        <w:t xml:space="preserve"> the specular reflection</w:t>
      </w:r>
      <w:r w:rsidR="009F5011">
        <w:rPr>
          <w:rFonts w:eastAsiaTheme="minorEastAsia"/>
          <w:bCs/>
          <w:iCs/>
          <w:szCs w:val="20"/>
          <w:lang w:eastAsia="zh-CN"/>
        </w:rPr>
        <w:t xml:space="preserve"> in CDL-D/E</w:t>
      </w:r>
      <w:r w:rsidR="00453752">
        <w:rPr>
          <w:rFonts w:eastAsiaTheme="minorEastAsia"/>
          <w:bCs/>
          <w:iCs/>
          <w:szCs w:val="20"/>
          <w:lang w:eastAsia="zh-CN"/>
        </w:rPr>
        <w:t xml:space="preserve"> </w:t>
      </w:r>
      <w:r w:rsidR="003930FB">
        <w:rPr>
          <w:rFonts w:eastAsiaTheme="minorEastAsia"/>
          <w:bCs/>
          <w:iCs/>
          <w:szCs w:val="20"/>
          <w:lang w:eastAsia="zh-CN"/>
        </w:rPr>
        <w:t>should</w:t>
      </w:r>
      <w:r w:rsidR="00CA5CAE">
        <w:rPr>
          <w:rFonts w:eastAsiaTheme="minorEastAsia"/>
          <w:bCs/>
          <w:iCs/>
          <w:szCs w:val="20"/>
          <w:lang w:eastAsia="zh-CN"/>
        </w:rPr>
        <w:t xml:space="preserve"> </w:t>
      </w:r>
      <w:r w:rsidR="00453752">
        <w:rPr>
          <w:rFonts w:eastAsiaTheme="minorEastAsia"/>
          <w:bCs/>
          <w:iCs/>
          <w:szCs w:val="20"/>
          <w:lang w:eastAsia="zh-CN"/>
        </w:rPr>
        <w:t>also</w:t>
      </w:r>
      <w:r w:rsidR="00155DF7">
        <w:rPr>
          <w:rFonts w:eastAsiaTheme="minorEastAsia"/>
          <w:bCs/>
          <w:iCs/>
          <w:szCs w:val="20"/>
          <w:lang w:eastAsia="zh-CN"/>
        </w:rPr>
        <w:t xml:space="preserve"> be modelled in the</w:t>
      </w:r>
      <w:r w:rsidR="004D073D">
        <w:rPr>
          <w:rFonts w:eastAsiaTheme="minorEastAsia"/>
          <w:bCs/>
          <w:iCs/>
          <w:szCs w:val="20"/>
          <w:lang w:eastAsia="zh-CN"/>
        </w:rPr>
        <w:t xml:space="preserve"> </w:t>
      </w:r>
      <w:r w:rsidR="009F5011">
        <w:rPr>
          <w:rFonts w:eastAsiaTheme="minorEastAsia"/>
          <w:bCs/>
          <w:iCs/>
          <w:szCs w:val="20"/>
          <w:lang w:eastAsia="zh-CN"/>
        </w:rPr>
        <w:t>direct-path</w:t>
      </w:r>
      <w:r w:rsidR="004D073D">
        <w:rPr>
          <w:rFonts w:eastAsiaTheme="minorEastAsia"/>
          <w:bCs/>
          <w:iCs/>
          <w:szCs w:val="20"/>
          <w:lang w:eastAsia="zh-CN"/>
        </w:rPr>
        <w:t xml:space="preserve"> </w:t>
      </w:r>
      <w:r w:rsidR="00155DF7">
        <w:rPr>
          <w:rFonts w:eastAsiaTheme="minorEastAsia"/>
          <w:bCs/>
          <w:iCs/>
          <w:szCs w:val="20"/>
          <w:lang w:eastAsia="zh-CN"/>
        </w:rPr>
        <w:t>manner</w:t>
      </w:r>
      <w:r w:rsidR="00453752">
        <w:rPr>
          <w:rFonts w:eastAsiaTheme="minorEastAsia"/>
          <w:bCs/>
          <w:iCs/>
          <w:szCs w:val="20"/>
          <w:lang w:eastAsia="zh-CN"/>
        </w:rPr>
        <w:t xml:space="preserve">. </w:t>
      </w:r>
    </w:p>
    <w:p w14:paraId="41EE7994" w14:textId="1118EB65" w:rsidR="00490B88" w:rsidRDefault="009D7B52" w:rsidP="00506D40">
      <w:pPr>
        <w:pStyle w:val="a2"/>
        <w:jc w:val="both"/>
        <w:rPr>
          <w:rFonts w:eastAsia="等线"/>
          <w:b/>
          <w:i/>
          <w:szCs w:val="20"/>
        </w:rPr>
      </w:pPr>
      <w:r w:rsidRPr="009D7B52">
        <w:rPr>
          <w:rFonts w:eastAsia="等线" w:hint="eastAsia"/>
          <w:b/>
          <w:i/>
          <w:szCs w:val="20"/>
        </w:rPr>
        <w:t>P</w:t>
      </w:r>
      <w:r w:rsidRPr="009D7B52">
        <w:rPr>
          <w:rFonts w:eastAsia="等线"/>
          <w:b/>
          <w:i/>
          <w:szCs w:val="20"/>
        </w:rPr>
        <w:t xml:space="preserve">roposal </w:t>
      </w:r>
      <w:r w:rsidR="00855135">
        <w:rPr>
          <w:rFonts w:eastAsia="等线"/>
          <w:b/>
          <w:i/>
          <w:szCs w:val="20"/>
        </w:rPr>
        <w:t>8</w:t>
      </w:r>
      <w:r w:rsidRPr="009D7B52">
        <w:rPr>
          <w:rFonts w:eastAsia="等线"/>
          <w:b/>
          <w:i/>
          <w:szCs w:val="20"/>
        </w:rPr>
        <w:t>: For near-field channel</w:t>
      </w:r>
      <w:r>
        <w:rPr>
          <w:rFonts w:eastAsia="等线"/>
          <w:b/>
          <w:i/>
          <w:szCs w:val="20"/>
        </w:rPr>
        <w:t>,</w:t>
      </w:r>
      <w:r w:rsidRPr="009D7B52">
        <w:rPr>
          <w:rFonts w:eastAsia="等线"/>
          <w:b/>
          <w:i/>
          <w:szCs w:val="20"/>
        </w:rPr>
        <w:t xml:space="preserve"> </w:t>
      </w:r>
      <w:r>
        <w:rPr>
          <w:rFonts w:eastAsia="等线"/>
          <w:b/>
          <w:i/>
          <w:szCs w:val="20"/>
        </w:rPr>
        <w:t>t</w:t>
      </w:r>
      <w:r w:rsidRPr="009D7B52">
        <w:rPr>
          <w:rFonts w:eastAsia="等线"/>
          <w:b/>
          <w:i/>
          <w:szCs w:val="20"/>
        </w:rPr>
        <w:t>he</w:t>
      </w:r>
      <w:r w:rsidR="00880632">
        <w:rPr>
          <w:rFonts w:eastAsia="等线"/>
          <w:b/>
          <w:i/>
          <w:szCs w:val="20"/>
        </w:rPr>
        <w:t xml:space="preserve"> following</w:t>
      </w:r>
      <w:r w:rsidRPr="009D7B52">
        <w:rPr>
          <w:rFonts w:eastAsia="等线"/>
          <w:b/>
          <w:i/>
          <w:szCs w:val="20"/>
        </w:rPr>
        <w:t xml:space="preserve"> element-wise channel parameters of </w:t>
      </w:r>
      <w:r>
        <w:rPr>
          <w:rFonts w:eastAsia="等线"/>
          <w:b/>
          <w:i/>
          <w:szCs w:val="20"/>
        </w:rPr>
        <w:t xml:space="preserve">the link-level simulation </w:t>
      </w:r>
      <w:r w:rsidR="00880632">
        <w:rPr>
          <w:rFonts w:eastAsia="等线"/>
          <w:b/>
          <w:i/>
          <w:szCs w:val="20"/>
        </w:rPr>
        <w:t xml:space="preserve">for both direct and non-direct paths </w:t>
      </w:r>
      <w:r>
        <w:rPr>
          <w:rFonts w:eastAsia="等线"/>
          <w:b/>
          <w:i/>
          <w:szCs w:val="20"/>
        </w:rPr>
        <w:t>are modelled following the same method as in system-level simulation</w:t>
      </w:r>
      <w:r w:rsidR="00880632">
        <w:rPr>
          <w:rFonts w:eastAsia="等线"/>
          <w:b/>
          <w:i/>
          <w:szCs w:val="20"/>
        </w:rPr>
        <w:t>:</w:t>
      </w:r>
    </w:p>
    <w:p w14:paraId="4CD5A143" w14:textId="137AE745" w:rsidR="00880632" w:rsidRDefault="00880632" w:rsidP="00880632">
      <w:pPr>
        <w:pStyle w:val="a2"/>
        <w:numPr>
          <w:ilvl w:val="0"/>
          <w:numId w:val="40"/>
        </w:numPr>
        <w:jc w:val="both"/>
        <w:rPr>
          <w:rFonts w:eastAsia="等线"/>
          <w:b/>
          <w:i/>
          <w:szCs w:val="20"/>
        </w:rPr>
      </w:pPr>
      <w:r>
        <w:rPr>
          <w:rFonts w:eastAsia="等线" w:hint="eastAsia"/>
          <w:b/>
          <w:i/>
          <w:szCs w:val="20"/>
          <w:lang w:eastAsia="zh-CN"/>
        </w:rPr>
        <w:t>P</w:t>
      </w:r>
      <w:r>
        <w:rPr>
          <w:rFonts w:eastAsia="等线"/>
          <w:b/>
          <w:i/>
          <w:szCs w:val="20"/>
          <w:lang w:eastAsia="zh-CN"/>
        </w:rPr>
        <w:t>hase</w:t>
      </w:r>
    </w:p>
    <w:p w14:paraId="6D06EF35" w14:textId="4E66BE13" w:rsidR="00880632" w:rsidRPr="009D7B52" w:rsidRDefault="00880632" w:rsidP="00223396">
      <w:pPr>
        <w:pStyle w:val="a2"/>
        <w:numPr>
          <w:ilvl w:val="0"/>
          <w:numId w:val="40"/>
        </w:numPr>
        <w:jc w:val="both"/>
        <w:rPr>
          <w:rFonts w:eastAsia="等线"/>
          <w:b/>
          <w:i/>
          <w:szCs w:val="20"/>
        </w:rPr>
      </w:pPr>
      <w:r>
        <w:rPr>
          <w:rFonts w:eastAsia="等线" w:hint="eastAsia"/>
          <w:b/>
          <w:i/>
          <w:szCs w:val="20"/>
          <w:lang w:eastAsia="zh-CN"/>
        </w:rPr>
        <w:lastRenderedPageBreak/>
        <w:t>A</w:t>
      </w:r>
      <w:r>
        <w:rPr>
          <w:rFonts w:eastAsia="等线"/>
          <w:b/>
          <w:i/>
          <w:szCs w:val="20"/>
          <w:lang w:eastAsia="zh-CN"/>
        </w:rPr>
        <w:t>ngular domain parameters</w:t>
      </w:r>
    </w:p>
    <w:p w14:paraId="1FE7E6DD" w14:textId="040B37A5" w:rsidR="009D7B52" w:rsidRPr="009D7B52" w:rsidRDefault="009D7B52" w:rsidP="00506D40">
      <w:pPr>
        <w:pStyle w:val="a2"/>
        <w:jc w:val="both"/>
        <w:rPr>
          <w:rFonts w:eastAsia="等线"/>
          <w:b/>
          <w:i/>
          <w:szCs w:val="20"/>
        </w:rPr>
      </w:pPr>
      <w:r w:rsidRPr="009D7B52">
        <w:rPr>
          <w:rFonts w:eastAsia="等线" w:hint="eastAsia"/>
          <w:b/>
          <w:i/>
          <w:szCs w:val="20"/>
        </w:rPr>
        <w:t>P</w:t>
      </w:r>
      <w:r w:rsidRPr="009D7B52">
        <w:rPr>
          <w:rFonts w:eastAsia="等线"/>
          <w:b/>
          <w:i/>
          <w:szCs w:val="20"/>
        </w:rPr>
        <w:t xml:space="preserve">roposal </w:t>
      </w:r>
      <w:r w:rsidR="00855135">
        <w:rPr>
          <w:rFonts w:eastAsia="等线"/>
          <w:b/>
          <w:i/>
          <w:szCs w:val="20"/>
        </w:rPr>
        <w:t>9</w:t>
      </w:r>
      <w:r w:rsidRPr="009D7B52">
        <w:rPr>
          <w:rFonts w:eastAsia="等线"/>
          <w:b/>
          <w:i/>
          <w:szCs w:val="20"/>
        </w:rPr>
        <w:t>: For near-field channe</w:t>
      </w:r>
      <w:r>
        <w:rPr>
          <w:rFonts w:eastAsia="等线"/>
          <w:b/>
          <w:i/>
          <w:szCs w:val="20"/>
        </w:rPr>
        <w:t>l, t</w:t>
      </w:r>
      <w:r w:rsidRPr="009D7B52">
        <w:rPr>
          <w:rFonts w:eastAsia="等线"/>
          <w:b/>
          <w:i/>
          <w:szCs w:val="20"/>
        </w:rPr>
        <w:t>he element-wise channel parameters of</w:t>
      </w:r>
      <w:r>
        <w:rPr>
          <w:rFonts w:eastAsia="等线"/>
          <w:b/>
          <w:i/>
          <w:szCs w:val="20"/>
        </w:rPr>
        <w:t xml:space="preserve"> the specular path </w:t>
      </w:r>
      <w:r w:rsidR="009A408A" w:rsidRPr="009D7B52">
        <w:rPr>
          <w:rFonts w:eastAsia="等线"/>
          <w:b/>
          <w:i/>
          <w:szCs w:val="20"/>
        </w:rPr>
        <w:t xml:space="preserve">of </w:t>
      </w:r>
      <w:r w:rsidR="009A408A">
        <w:rPr>
          <w:rFonts w:eastAsia="等线"/>
          <w:b/>
          <w:i/>
          <w:szCs w:val="20"/>
        </w:rPr>
        <w:t>the link-level simulation are modelled following the same method as the direct path in system-level simulation</w:t>
      </w:r>
      <w:r w:rsidR="00E4738F">
        <w:rPr>
          <w:rFonts w:eastAsia="等线"/>
          <w:b/>
          <w:i/>
          <w:szCs w:val="20"/>
        </w:rPr>
        <w:t>.</w:t>
      </w:r>
    </w:p>
    <w:p w14:paraId="6468C0B1" w14:textId="77777777" w:rsidR="00490B88" w:rsidRPr="00957135" w:rsidRDefault="00490B88" w:rsidP="00506D40">
      <w:pPr>
        <w:pStyle w:val="a2"/>
        <w:jc w:val="both"/>
        <w:rPr>
          <w:rFonts w:eastAsiaTheme="minorEastAsia"/>
          <w:bCs/>
          <w:iCs/>
          <w:szCs w:val="20"/>
          <w:lang w:eastAsia="zh-CN"/>
        </w:rPr>
      </w:pPr>
    </w:p>
    <w:p w14:paraId="45C9D2DE" w14:textId="005BF24D" w:rsidR="00F7231A" w:rsidRPr="00DD232F" w:rsidRDefault="00F7231A" w:rsidP="00F7231A">
      <w:pPr>
        <w:keepNext/>
        <w:numPr>
          <w:ilvl w:val="1"/>
          <w:numId w:val="1"/>
        </w:numPr>
        <w:spacing w:before="240" w:after="60"/>
        <w:ind w:left="567"/>
        <w:outlineLvl w:val="1"/>
        <w:rPr>
          <w:rFonts w:eastAsia="MS Mincho"/>
          <w:b/>
          <w:bCs/>
          <w:iCs/>
          <w:sz w:val="24"/>
          <w:szCs w:val="28"/>
        </w:rPr>
      </w:pPr>
      <w:r w:rsidRPr="00DD232F">
        <w:rPr>
          <w:rFonts w:eastAsia="MS Mincho"/>
          <w:b/>
          <w:bCs/>
          <w:iCs/>
          <w:sz w:val="24"/>
          <w:szCs w:val="28"/>
        </w:rPr>
        <w:t>Spatial non-</w:t>
      </w:r>
      <w:r w:rsidR="00402816" w:rsidRPr="00DD232F">
        <w:rPr>
          <w:rFonts w:eastAsia="MS Mincho"/>
          <w:b/>
          <w:bCs/>
          <w:iCs/>
          <w:sz w:val="24"/>
          <w:szCs w:val="28"/>
        </w:rPr>
        <w:t>stationarity</w:t>
      </w:r>
      <w:r w:rsidR="005F0A68">
        <w:rPr>
          <w:rFonts w:eastAsia="MS Mincho"/>
          <w:b/>
          <w:bCs/>
          <w:iCs/>
          <w:sz w:val="24"/>
          <w:szCs w:val="28"/>
        </w:rPr>
        <w:t xml:space="preserve"> </w:t>
      </w:r>
      <w:r w:rsidR="005F0A68" w:rsidRPr="005F0A68">
        <w:rPr>
          <w:rFonts w:eastAsia="MS Mincho" w:hint="eastAsia"/>
          <w:b/>
          <w:bCs/>
          <w:iCs/>
          <w:sz w:val="24"/>
          <w:szCs w:val="28"/>
        </w:rPr>
        <w:t>issue</w:t>
      </w:r>
    </w:p>
    <w:p w14:paraId="23CF0939" w14:textId="29801339" w:rsidR="00D33A3A" w:rsidRDefault="00C459AE" w:rsidP="00D33A3A">
      <w:pPr>
        <w:widowControl w:val="0"/>
        <w:tabs>
          <w:tab w:val="left" w:pos="1304"/>
          <w:tab w:val="left" w:pos="1440"/>
          <w:tab w:val="left" w:pos="2160"/>
        </w:tabs>
        <w:snapToGrid w:val="0"/>
        <w:spacing w:after="120"/>
        <w:jc w:val="both"/>
        <w:rPr>
          <w:rFonts w:eastAsiaTheme="minorEastAsia"/>
          <w:lang w:val="en-GB" w:eastAsia="zh-CN"/>
        </w:rPr>
      </w:pPr>
      <w:r>
        <w:rPr>
          <w:rFonts w:eastAsiaTheme="minorEastAsia" w:hint="eastAsia"/>
          <w:lang w:val="en-GB" w:eastAsia="zh-CN"/>
        </w:rPr>
        <w:t>I</w:t>
      </w:r>
      <w:r>
        <w:rPr>
          <w:rFonts w:eastAsiaTheme="minorEastAsia"/>
          <w:lang w:val="en-GB" w:eastAsia="zh-CN"/>
        </w:rPr>
        <w:t xml:space="preserve">n RAN1#118 meeting, two modelling methods for </w:t>
      </w:r>
      <w:r w:rsidRPr="00873805">
        <w:rPr>
          <w:rFonts w:eastAsiaTheme="minorEastAsia"/>
          <w:lang w:val="en-GB" w:eastAsia="zh-CN"/>
        </w:rPr>
        <w:t>antenna element-wise</w:t>
      </w:r>
      <w:r w:rsidRPr="00C459AE">
        <w:rPr>
          <w:rFonts w:eastAsiaTheme="minorEastAsia"/>
          <w:lang w:val="en-GB" w:eastAsia="zh-CN"/>
        </w:rPr>
        <w:t xml:space="preserve"> variation of power for the impacted ray/cluster</w:t>
      </w:r>
      <w:r>
        <w:rPr>
          <w:rFonts w:eastAsiaTheme="minorEastAsia"/>
          <w:lang w:val="en-GB" w:eastAsia="zh-CN"/>
        </w:rPr>
        <w:t xml:space="preserve"> were discussed</w:t>
      </w:r>
      <w:r w:rsidR="006812DB">
        <w:rPr>
          <w:rFonts w:eastAsiaTheme="minorEastAsia"/>
          <w:lang w:val="en-GB" w:eastAsia="zh-CN"/>
        </w:rPr>
        <w:t xml:space="preserve">, </w:t>
      </w:r>
      <w:r w:rsidR="00AA4C41">
        <w:rPr>
          <w:rFonts w:eastAsiaTheme="minorEastAsia"/>
          <w:lang w:val="en-GB" w:eastAsia="zh-CN"/>
        </w:rPr>
        <w:t>i.e</w:t>
      </w:r>
      <w:r w:rsidR="006812DB">
        <w:rPr>
          <w:rFonts w:eastAsiaTheme="minorEastAsia"/>
          <w:lang w:val="en-GB" w:eastAsia="zh-CN"/>
        </w:rPr>
        <w:t>.</w:t>
      </w:r>
      <w:r>
        <w:rPr>
          <w:rFonts w:eastAsiaTheme="minorEastAsia"/>
          <w:lang w:val="en-GB" w:eastAsia="zh-CN"/>
        </w:rPr>
        <w:t xml:space="preserve"> VP/VR</w:t>
      </w:r>
      <w:r w:rsidR="0098128F">
        <w:rPr>
          <w:rFonts w:eastAsiaTheme="minorEastAsia"/>
          <w:lang w:val="en-GB" w:eastAsia="zh-CN"/>
        </w:rPr>
        <w:t xml:space="preserve"> </w:t>
      </w:r>
      <w:r w:rsidR="0098128F" w:rsidRPr="006B3DD0">
        <w:rPr>
          <w:rFonts w:eastAsia="Batang"/>
          <w:szCs w:val="20"/>
          <w:lang w:val="en-GB"/>
        </w:rPr>
        <w:t>approach</w:t>
      </w:r>
      <w:r w:rsidR="0098128F">
        <w:rPr>
          <w:rFonts w:eastAsiaTheme="minorEastAsia"/>
          <w:lang w:val="en-GB" w:eastAsia="zh-CN"/>
        </w:rPr>
        <w:t xml:space="preserve"> or </w:t>
      </w:r>
      <w:r w:rsidR="0098128F" w:rsidRPr="006B3DD0">
        <w:rPr>
          <w:rFonts w:eastAsia="Batang"/>
          <w:szCs w:val="20"/>
          <w:lang w:val="en-GB"/>
        </w:rPr>
        <w:t>physical blocker-based approach</w:t>
      </w:r>
      <w:r w:rsidR="006812DB">
        <w:rPr>
          <w:rFonts w:eastAsia="Batang"/>
          <w:szCs w:val="20"/>
          <w:lang w:val="en-GB"/>
        </w:rPr>
        <w:t xml:space="preserve">. </w:t>
      </w:r>
      <w:r w:rsidR="00D33A3A">
        <w:rPr>
          <w:rFonts w:eastAsiaTheme="minorEastAsia"/>
          <w:lang w:val="en-GB" w:eastAsia="zh-CN"/>
        </w:rPr>
        <w:t>T</w:t>
      </w:r>
      <w:r w:rsidR="00D33A3A" w:rsidRPr="002A01A1">
        <w:rPr>
          <w:rFonts w:eastAsiaTheme="minorEastAsia"/>
          <w:lang w:val="en-GB" w:eastAsia="zh-CN"/>
        </w:rPr>
        <w:t>he companies</w:t>
      </w:r>
      <w:r w:rsidR="00D33A3A">
        <w:rPr>
          <w:rFonts w:eastAsiaTheme="minorEastAsia"/>
          <w:lang w:val="en-GB" w:eastAsia="zh-CN"/>
        </w:rPr>
        <w:t xml:space="preserve"> preferring </w:t>
      </w:r>
      <w:r w:rsidR="00D33A3A" w:rsidRPr="002A01A1">
        <w:rPr>
          <w:rFonts w:eastAsiaTheme="minorEastAsia"/>
          <w:lang w:val="en-GB" w:eastAsia="zh-CN"/>
        </w:rPr>
        <w:t>VP or VR</w:t>
      </w:r>
      <w:r w:rsidR="00D33A3A" w:rsidRPr="00D33A3A">
        <w:rPr>
          <w:rFonts w:eastAsia="Batang"/>
          <w:szCs w:val="20"/>
          <w:lang w:val="en-GB"/>
        </w:rPr>
        <w:t xml:space="preserve"> </w:t>
      </w:r>
      <w:r w:rsidR="00D33A3A" w:rsidRPr="006B3DD0">
        <w:rPr>
          <w:rFonts w:eastAsia="Batang"/>
          <w:szCs w:val="20"/>
          <w:lang w:val="en-GB"/>
        </w:rPr>
        <w:t>approach</w:t>
      </w:r>
      <w:r w:rsidR="00D33A3A" w:rsidRPr="002A01A1">
        <w:rPr>
          <w:rFonts w:eastAsiaTheme="minorEastAsia"/>
          <w:lang w:val="en-GB" w:eastAsia="zh-CN"/>
        </w:rPr>
        <w:t xml:space="preserve"> suggest to define an attenuation factor</w:t>
      </w:r>
      <w:r w:rsidR="000C035E">
        <w:rPr>
          <w:rFonts w:eastAsiaTheme="minorEastAsia"/>
          <w:lang w:val="en-GB" w:eastAsia="zh-CN"/>
        </w:rPr>
        <w:t xml:space="preserve"> for each element</w:t>
      </w:r>
      <w:r w:rsidR="00D33A3A" w:rsidRPr="002A01A1">
        <w:rPr>
          <w:rFonts w:eastAsiaTheme="minorEastAsia"/>
          <w:lang w:val="en-GB" w:eastAsia="zh-CN"/>
        </w:rPr>
        <w:t>, while companies support</w:t>
      </w:r>
      <w:r w:rsidR="00D33A3A">
        <w:rPr>
          <w:rFonts w:eastAsiaTheme="minorEastAsia"/>
          <w:lang w:val="en-GB" w:eastAsia="zh-CN"/>
        </w:rPr>
        <w:t>ing</w:t>
      </w:r>
      <w:r w:rsidR="00D33A3A" w:rsidRPr="002A01A1">
        <w:rPr>
          <w:rFonts w:eastAsiaTheme="minorEastAsia"/>
          <w:lang w:val="en-GB" w:eastAsia="zh-CN"/>
        </w:rPr>
        <w:t xml:space="preserve"> physical blocker </w:t>
      </w:r>
      <w:r w:rsidR="006D3EF3" w:rsidRPr="006B3DD0">
        <w:rPr>
          <w:rFonts w:eastAsia="Batang"/>
          <w:szCs w:val="20"/>
          <w:lang w:val="en-GB"/>
        </w:rPr>
        <w:t>approach</w:t>
      </w:r>
      <w:r w:rsidR="006D3EF3" w:rsidRPr="002A01A1">
        <w:rPr>
          <w:rFonts w:eastAsiaTheme="minorEastAsia"/>
          <w:lang w:val="en-GB" w:eastAsia="zh-CN"/>
        </w:rPr>
        <w:t xml:space="preserve"> </w:t>
      </w:r>
      <w:r w:rsidR="006D3EF3">
        <w:rPr>
          <w:rFonts w:eastAsiaTheme="minorEastAsia"/>
          <w:lang w:val="en-GB" w:eastAsia="zh-CN"/>
        </w:rPr>
        <w:t>prefer to</w:t>
      </w:r>
      <w:r w:rsidR="00D33A3A" w:rsidRPr="002A01A1">
        <w:rPr>
          <w:rFonts w:eastAsiaTheme="minorEastAsia"/>
          <w:lang w:val="en-GB" w:eastAsia="zh-CN"/>
        </w:rPr>
        <w:t xml:space="preserve"> reuse existing knife edge attenuation model</w:t>
      </w:r>
      <w:r w:rsidR="00001C67">
        <w:rPr>
          <w:rFonts w:eastAsiaTheme="minorEastAsia"/>
          <w:lang w:val="en-GB" w:eastAsia="zh-CN"/>
        </w:rPr>
        <w:t xml:space="preserve"> (</w:t>
      </w:r>
      <w:r w:rsidR="00001C67" w:rsidRPr="00001C67">
        <w:rPr>
          <w:rFonts w:eastAsia="Batang"/>
          <w:lang w:val="en-GB" w:eastAsia="x-none"/>
        </w:rPr>
        <w:t>blockage Model-B</w:t>
      </w:r>
      <w:r w:rsidR="00001C67" w:rsidRPr="00001C67">
        <w:rPr>
          <w:rFonts w:eastAsiaTheme="minorEastAsia"/>
          <w:lang w:val="en-GB" w:eastAsia="zh-CN"/>
        </w:rPr>
        <w:t>)</w:t>
      </w:r>
      <w:r w:rsidR="00D33A3A" w:rsidRPr="00001C67">
        <w:rPr>
          <w:rFonts w:eastAsiaTheme="minorEastAsia"/>
          <w:lang w:val="en-GB" w:eastAsia="zh-CN"/>
        </w:rPr>
        <w:t xml:space="preserve"> in</w:t>
      </w:r>
      <w:r w:rsidR="00D33A3A" w:rsidRPr="002A01A1">
        <w:rPr>
          <w:rFonts w:eastAsiaTheme="minorEastAsia"/>
          <w:lang w:val="en-GB" w:eastAsia="zh-CN"/>
        </w:rPr>
        <w:t xml:space="preserve"> TR 38.901.</w:t>
      </w:r>
      <w:r w:rsidR="00001C67">
        <w:rPr>
          <w:rFonts w:eastAsiaTheme="minorEastAsia"/>
          <w:lang w:val="en-GB" w:eastAsia="zh-CN"/>
        </w:rPr>
        <w:t xml:space="preserve"> </w:t>
      </w:r>
      <w:r w:rsidR="00001C67">
        <w:rPr>
          <w:rFonts w:eastAsiaTheme="minorEastAsia" w:hint="eastAsia"/>
          <w:lang w:val="en-GB" w:eastAsia="zh-CN"/>
        </w:rPr>
        <w:t>In</w:t>
      </w:r>
      <w:r w:rsidR="00001C67">
        <w:rPr>
          <w:rFonts w:eastAsiaTheme="minorEastAsia"/>
          <w:lang w:val="en-GB" w:eastAsia="zh-CN"/>
        </w:rPr>
        <w:t xml:space="preserve"> our </w:t>
      </w:r>
      <w:r w:rsidR="008A6BBF">
        <w:rPr>
          <w:rFonts w:eastAsiaTheme="minorEastAsia"/>
          <w:lang w:val="en-GB" w:eastAsia="zh-CN"/>
        </w:rPr>
        <w:t>opinion</w:t>
      </w:r>
      <w:r w:rsidR="001F0981">
        <w:rPr>
          <w:rFonts w:eastAsiaTheme="minorEastAsia"/>
          <w:lang w:val="en-GB" w:eastAsia="zh-CN"/>
        </w:rPr>
        <w:t xml:space="preserve">, the latter method can provide some additional benefits. For example, for blockage model-B, the blockage condition for different antenna elements are based on the geometric </w:t>
      </w:r>
      <w:r w:rsidR="00547607">
        <w:rPr>
          <w:rFonts w:eastAsiaTheme="minorEastAsia"/>
          <w:lang w:val="en-GB" w:eastAsia="zh-CN"/>
        </w:rPr>
        <w:t>relation</w:t>
      </w:r>
      <w:r w:rsidR="001F0981">
        <w:rPr>
          <w:rFonts w:eastAsiaTheme="minorEastAsia"/>
          <w:lang w:val="en-GB" w:eastAsia="zh-CN"/>
        </w:rPr>
        <w:t xml:space="preserve"> </w:t>
      </w:r>
      <w:r w:rsidR="00547607">
        <w:rPr>
          <w:rFonts w:eastAsiaTheme="minorEastAsia"/>
          <w:lang w:val="en-GB" w:eastAsia="zh-CN"/>
        </w:rPr>
        <w:t>between</w:t>
      </w:r>
      <w:r w:rsidR="001F0981">
        <w:rPr>
          <w:rFonts w:eastAsiaTheme="minorEastAsia"/>
          <w:lang w:val="en-GB" w:eastAsia="zh-CN"/>
        </w:rPr>
        <w:t xml:space="preserve"> the antenna elements and blocker</w:t>
      </w:r>
      <w:r w:rsidR="00547607">
        <w:rPr>
          <w:rFonts w:eastAsiaTheme="minorEastAsia"/>
          <w:lang w:val="en-GB" w:eastAsia="zh-CN"/>
        </w:rPr>
        <w:t xml:space="preserve"> (Figure 1 and 2)</w:t>
      </w:r>
      <w:r w:rsidR="001F0981">
        <w:rPr>
          <w:rFonts w:eastAsiaTheme="minorEastAsia"/>
          <w:lang w:val="en-GB" w:eastAsia="zh-CN"/>
        </w:rPr>
        <w:t xml:space="preserve">, which can achieve </w:t>
      </w:r>
      <w:r w:rsidR="001F0981" w:rsidRPr="001F0981">
        <w:rPr>
          <w:rFonts w:eastAsiaTheme="minorEastAsia"/>
          <w:lang w:val="en-GB" w:eastAsia="zh-CN"/>
        </w:rPr>
        <w:t>antenna element</w:t>
      </w:r>
      <w:r w:rsidR="001F0981">
        <w:rPr>
          <w:rFonts w:eastAsiaTheme="minorEastAsia"/>
          <w:lang w:val="en-GB" w:eastAsia="zh-CN"/>
        </w:rPr>
        <w:t>-</w:t>
      </w:r>
      <w:r w:rsidR="001F0981" w:rsidRPr="001F0981">
        <w:rPr>
          <w:rFonts w:eastAsiaTheme="minorEastAsia"/>
          <w:lang w:val="en-GB" w:eastAsia="zh-CN"/>
        </w:rPr>
        <w:t>wise blockag</w:t>
      </w:r>
      <w:r w:rsidR="001F0981">
        <w:rPr>
          <w:rFonts w:eastAsiaTheme="minorEastAsia"/>
          <w:lang w:val="en-GB" w:eastAsia="zh-CN"/>
        </w:rPr>
        <w:t>e</w:t>
      </w:r>
      <w:r w:rsidR="001F0981" w:rsidRPr="001F0981">
        <w:t xml:space="preserve"> </w:t>
      </w:r>
      <w:r w:rsidR="001F0981" w:rsidRPr="001F0981">
        <w:rPr>
          <w:rFonts w:eastAsiaTheme="minorEastAsia"/>
          <w:lang w:val="en-GB" w:eastAsia="zh-CN"/>
        </w:rPr>
        <w:t>effect</w:t>
      </w:r>
      <w:r w:rsidR="001F0981">
        <w:rPr>
          <w:rFonts w:eastAsiaTheme="minorEastAsia"/>
          <w:lang w:val="en-GB" w:eastAsia="zh-CN"/>
        </w:rPr>
        <w:t xml:space="preserve"> (power reduction)</w:t>
      </w:r>
      <w:r w:rsidR="001F0981" w:rsidRPr="001F0981">
        <w:rPr>
          <w:rFonts w:eastAsiaTheme="minorEastAsia"/>
          <w:lang w:val="en-GB" w:eastAsia="zh-CN"/>
        </w:rPr>
        <w:t xml:space="preserve"> for spatial non-stationary property.</w:t>
      </w:r>
      <w:r w:rsidR="001F0981">
        <w:rPr>
          <w:rFonts w:eastAsiaTheme="minorEastAsia"/>
          <w:lang w:val="en-GB" w:eastAsia="zh-CN"/>
        </w:rPr>
        <w:t xml:space="preserve"> For </w:t>
      </w:r>
      <w:r w:rsidR="00C17E2A" w:rsidRPr="00C17E2A">
        <w:rPr>
          <w:rFonts w:eastAsiaTheme="minorEastAsia"/>
          <w:lang w:val="en-GB" w:eastAsia="zh-CN"/>
        </w:rPr>
        <w:t xml:space="preserve">visibility </w:t>
      </w:r>
      <w:r w:rsidR="009B1020">
        <w:rPr>
          <w:rFonts w:eastAsiaTheme="minorEastAsia"/>
          <w:lang w:val="en-GB" w:eastAsia="zh-CN"/>
        </w:rPr>
        <w:t xml:space="preserve">region </w:t>
      </w:r>
      <w:r w:rsidR="001F0981">
        <w:rPr>
          <w:rFonts w:eastAsiaTheme="minorEastAsia"/>
          <w:lang w:val="en-GB" w:eastAsia="zh-CN"/>
        </w:rPr>
        <w:t>approach, the power for invisible region</w:t>
      </w:r>
      <w:r w:rsidR="009B1020">
        <w:rPr>
          <w:rFonts w:eastAsiaTheme="minorEastAsia"/>
          <w:lang w:val="en-GB" w:eastAsia="zh-CN"/>
        </w:rPr>
        <w:t xml:space="preserve"> may be directly set to 0, or based on a distribution, </w:t>
      </w:r>
      <w:r w:rsidR="00C60E5A">
        <w:rPr>
          <w:rFonts w:eastAsiaTheme="minorEastAsia"/>
          <w:lang w:val="en-GB" w:eastAsia="zh-CN"/>
        </w:rPr>
        <w:t xml:space="preserve">or by a fixed factor, </w:t>
      </w:r>
      <w:r w:rsidR="009B1020">
        <w:rPr>
          <w:rFonts w:eastAsiaTheme="minorEastAsia"/>
          <w:lang w:val="en-GB" w:eastAsia="zh-CN"/>
        </w:rPr>
        <w:t>which is difficult</w:t>
      </w:r>
      <w:r w:rsidR="00C60E5A">
        <w:rPr>
          <w:rFonts w:eastAsiaTheme="minorEastAsia"/>
          <w:lang w:val="en-GB" w:eastAsia="zh-CN"/>
        </w:rPr>
        <w:t xml:space="preserve"> to</w:t>
      </w:r>
      <w:r w:rsidR="009B1020">
        <w:rPr>
          <w:rFonts w:eastAsiaTheme="minorEastAsia"/>
          <w:lang w:val="en-GB" w:eastAsia="zh-CN"/>
        </w:rPr>
        <w:t xml:space="preserve"> ensure the channel</w:t>
      </w:r>
      <w:r w:rsidR="00C60E5A">
        <w:rPr>
          <w:rFonts w:eastAsiaTheme="minorEastAsia"/>
          <w:lang w:val="en-GB" w:eastAsia="zh-CN"/>
        </w:rPr>
        <w:t>/power</w:t>
      </w:r>
      <w:r w:rsidR="009B1020">
        <w:rPr>
          <w:rFonts w:eastAsiaTheme="minorEastAsia"/>
          <w:lang w:val="en-GB" w:eastAsia="zh-CN"/>
        </w:rPr>
        <w:t xml:space="preserve"> </w:t>
      </w:r>
      <w:r w:rsidR="009B1020">
        <w:rPr>
          <w:rFonts w:eastAsiaTheme="minorEastAsia" w:hint="eastAsia"/>
          <w:lang w:val="en-GB" w:eastAsia="zh-CN"/>
        </w:rPr>
        <w:t>c</w:t>
      </w:r>
      <w:r w:rsidR="009B1020" w:rsidRPr="009B1020">
        <w:rPr>
          <w:rFonts w:eastAsiaTheme="minorEastAsia"/>
          <w:lang w:val="en-GB" w:eastAsia="zh-CN"/>
        </w:rPr>
        <w:t>ontinuity</w:t>
      </w:r>
      <w:r w:rsidR="009B1020">
        <w:rPr>
          <w:rFonts w:eastAsiaTheme="minorEastAsia"/>
          <w:lang w:val="en-GB" w:eastAsia="zh-CN"/>
        </w:rPr>
        <w:t xml:space="preserve"> between antenna elements. There is similar issue for </w:t>
      </w:r>
      <w:r w:rsidR="009B1020" w:rsidRPr="001E7B44">
        <w:rPr>
          <w:rFonts w:eastAsiaTheme="minorEastAsia"/>
          <w:lang w:val="en-GB" w:eastAsia="zh-CN"/>
        </w:rPr>
        <w:t>visible probability</w:t>
      </w:r>
      <w:r w:rsidR="009B1020">
        <w:rPr>
          <w:rFonts w:eastAsiaTheme="minorEastAsia"/>
          <w:lang w:val="en-GB" w:eastAsia="zh-CN"/>
        </w:rPr>
        <w:t xml:space="preserve"> approach. Furthermore, reusing the blockage model in current 38.901 is beneficial for </w:t>
      </w:r>
      <w:r w:rsidR="009B1020" w:rsidRPr="009B1020">
        <w:rPr>
          <w:rFonts w:eastAsiaTheme="minorEastAsia"/>
          <w:lang w:val="en-GB" w:eastAsia="zh-CN"/>
        </w:rPr>
        <w:t xml:space="preserve">unified channel </w:t>
      </w:r>
      <w:r w:rsidR="009B1020">
        <w:rPr>
          <w:rFonts w:eastAsiaTheme="minorEastAsia"/>
          <w:lang w:val="en-GB" w:eastAsia="zh-CN"/>
        </w:rPr>
        <w:t xml:space="preserve">modelling for near field and far field channel. </w:t>
      </w:r>
    </w:p>
    <w:bookmarkStart w:id="6" w:name="OLE_LINK6"/>
    <w:p w14:paraId="69C8AFC9" w14:textId="7CAAED05" w:rsidR="00547607" w:rsidRDefault="00547607" w:rsidP="00547607">
      <w:pPr>
        <w:widowControl w:val="0"/>
        <w:tabs>
          <w:tab w:val="left" w:pos="1304"/>
          <w:tab w:val="left" w:pos="1440"/>
          <w:tab w:val="left" w:pos="2160"/>
        </w:tabs>
        <w:snapToGrid w:val="0"/>
        <w:spacing w:after="120"/>
        <w:jc w:val="center"/>
      </w:pPr>
      <w:r w:rsidRPr="00147F39">
        <w:object w:dxaOrig="10222" w:dyaOrig="6051" w14:anchorId="2A24C2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1pt;height:159.15pt" o:ole="">
            <v:imagedata r:id="rId14" o:title=""/>
          </v:shape>
          <o:OLEObject Type="Embed" ProgID="Visio.Drawing.11" ShapeID="_x0000_i1025" DrawAspect="Content" ObjectID="_1804661201" r:id="rId15"/>
        </w:object>
      </w:r>
      <w:bookmarkEnd w:id="6"/>
    </w:p>
    <w:p w14:paraId="4453DD5D" w14:textId="03BDE21A" w:rsidR="00547607" w:rsidRPr="00547607" w:rsidRDefault="00547607" w:rsidP="00547607">
      <w:pPr>
        <w:widowControl w:val="0"/>
        <w:tabs>
          <w:tab w:val="left" w:pos="1304"/>
          <w:tab w:val="left" w:pos="1440"/>
          <w:tab w:val="left" w:pos="2160"/>
        </w:tabs>
        <w:snapToGrid w:val="0"/>
        <w:spacing w:after="120"/>
        <w:jc w:val="center"/>
        <w:rPr>
          <w:rFonts w:eastAsiaTheme="minorEastAsia"/>
          <w:lang w:eastAsia="zh-CN"/>
        </w:rPr>
      </w:pPr>
      <w:r>
        <w:rPr>
          <w:rFonts w:eastAsiaTheme="minorEastAsia" w:hint="eastAsia"/>
          <w:lang w:eastAsia="zh-CN"/>
        </w:rPr>
        <w:t>F</w:t>
      </w:r>
      <w:r>
        <w:rPr>
          <w:rFonts w:eastAsiaTheme="minorEastAsia"/>
          <w:lang w:eastAsia="zh-CN"/>
        </w:rPr>
        <w:t>igure 1: T</w:t>
      </w:r>
      <w:r w:rsidRPr="00547607">
        <w:rPr>
          <w:rFonts w:eastAsiaTheme="minorEastAsia"/>
          <w:lang w:eastAsia="zh-CN"/>
        </w:rPr>
        <w:t>he geometric relation among blocker, receiver and transmitter for the LOS path</w:t>
      </w:r>
    </w:p>
    <w:p w14:paraId="30CB218D" w14:textId="2A6BB5BB" w:rsidR="00547607" w:rsidRDefault="00547607" w:rsidP="00547607">
      <w:pPr>
        <w:widowControl w:val="0"/>
        <w:tabs>
          <w:tab w:val="left" w:pos="1304"/>
          <w:tab w:val="left" w:pos="1440"/>
          <w:tab w:val="left" w:pos="2160"/>
        </w:tabs>
        <w:snapToGrid w:val="0"/>
        <w:spacing w:after="120"/>
        <w:jc w:val="center"/>
        <w:rPr>
          <w:rFonts w:eastAsiaTheme="minorEastAsia"/>
          <w:lang w:val="en-GB" w:eastAsia="zh-CN"/>
        </w:rPr>
      </w:pPr>
      <w:r w:rsidRPr="00147F39">
        <w:object w:dxaOrig="10222" w:dyaOrig="6051" w14:anchorId="11662C06">
          <v:shape id="_x0000_i1026" type="#_x0000_t75" style="width:272.85pt;height:158.55pt" o:ole="">
            <v:imagedata r:id="rId16" o:title=""/>
          </v:shape>
          <o:OLEObject Type="Embed" ProgID="Visio.Drawing.11" ShapeID="_x0000_i1026" DrawAspect="Content" ObjectID="_1804661202" r:id="rId17"/>
        </w:object>
      </w:r>
    </w:p>
    <w:p w14:paraId="636C25CE" w14:textId="3B9D638B" w:rsidR="003321BD" w:rsidRPr="002360F3" w:rsidRDefault="00547607" w:rsidP="002360F3">
      <w:pPr>
        <w:widowControl w:val="0"/>
        <w:tabs>
          <w:tab w:val="left" w:pos="1304"/>
          <w:tab w:val="left" w:pos="1440"/>
          <w:tab w:val="left" w:pos="2160"/>
        </w:tabs>
        <w:snapToGrid w:val="0"/>
        <w:spacing w:after="120"/>
        <w:jc w:val="center"/>
        <w:rPr>
          <w:rFonts w:eastAsiaTheme="minorEastAsia"/>
          <w:lang w:eastAsia="zh-CN"/>
        </w:rPr>
      </w:pPr>
      <w:r>
        <w:rPr>
          <w:rFonts w:eastAsiaTheme="minorEastAsia" w:hint="eastAsia"/>
          <w:lang w:eastAsia="zh-CN"/>
        </w:rPr>
        <w:t>F</w:t>
      </w:r>
      <w:r>
        <w:rPr>
          <w:rFonts w:eastAsiaTheme="minorEastAsia"/>
          <w:lang w:eastAsia="zh-CN"/>
        </w:rPr>
        <w:t>igure 2: T</w:t>
      </w:r>
      <w:r w:rsidRPr="00547607">
        <w:rPr>
          <w:rFonts w:eastAsiaTheme="minorEastAsia"/>
          <w:lang w:eastAsia="zh-CN"/>
        </w:rPr>
        <w:t xml:space="preserve">he geometric relation among blocker, receiver and transmitter for the </w:t>
      </w:r>
      <w:r w:rsidRPr="00147F39">
        <w:rPr>
          <w:lang w:eastAsia="zh-CN"/>
        </w:rPr>
        <w:t>N</w:t>
      </w:r>
      <w:r w:rsidRPr="00147F39">
        <w:rPr>
          <w:rFonts w:hint="eastAsia"/>
          <w:lang w:eastAsia="zh-CN"/>
        </w:rPr>
        <w:t xml:space="preserve">LOS </w:t>
      </w:r>
      <w:r w:rsidRPr="00547607">
        <w:rPr>
          <w:rFonts w:eastAsiaTheme="minorEastAsia"/>
          <w:lang w:eastAsia="zh-CN"/>
        </w:rPr>
        <w:t>path</w:t>
      </w:r>
    </w:p>
    <w:p w14:paraId="5CC62F16" w14:textId="3D626007" w:rsidR="000C457C" w:rsidRDefault="000C457C" w:rsidP="00C37228">
      <w:pPr>
        <w:numPr>
          <w:ilvl w:val="255"/>
          <w:numId w:val="0"/>
        </w:numPr>
        <w:snapToGrid w:val="0"/>
        <w:spacing w:after="120"/>
        <w:jc w:val="both"/>
        <w:rPr>
          <w:rFonts w:eastAsia="Batang"/>
          <w:b/>
          <w:i/>
          <w:lang w:val="en-GB" w:eastAsia="x-none"/>
        </w:rPr>
      </w:pPr>
      <w:r>
        <w:rPr>
          <w:rFonts w:eastAsiaTheme="minorEastAsia" w:hint="eastAsia"/>
          <w:b/>
          <w:bCs/>
          <w:i/>
          <w:iCs/>
          <w:lang w:val="en-GB" w:eastAsia="zh-CN"/>
        </w:rPr>
        <w:t>P</w:t>
      </w:r>
      <w:r>
        <w:rPr>
          <w:rFonts w:eastAsiaTheme="minorEastAsia"/>
          <w:b/>
          <w:bCs/>
          <w:i/>
          <w:iCs/>
          <w:lang w:val="en-GB" w:eastAsia="zh-CN"/>
        </w:rPr>
        <w:t xml:space="preserve">roposal </w:t>
      </w:r>
      <w:r w:rsidR="00F41508">
        <w:rPr>
          <w:rFonts w:eastAsiaTheme="minorEastAsia"/>
          <w:b/>
          <w:bCs/>
          <w:i/>
          <w:iCs/>
          <w:lang w:val="en-GB" w:eastAsia="zh-CN"/>
        </w:rPr>
        <w:t>1</w:t>
      </w:r>
      <w:r w:rsidR="00855135">
        <w:rPr>
          <w:rFonts w:eastAsiaTheme="minorEastAsia"/>
          <w:b/>
          <w:bCs/>
          <w:i/>
          <w:iCs/>
          <w:lang w:val="en-GB" w:eastAsia="zh-CN"/>
        </w:rPr>
        <w:t>0</w:t>
      </w:r>
      <w:r>
        <w:rPr>
          <w:rFonts w:eastAsiaTheme="minorEastAsia" w:hint="eastAsia"/>
          <w:b/>
          <w:bCs/>
          <w:i/>
          <w:iCs/>
          <w:lang w:val="en-GB" w:eastAsia="zh-CN"/>
        </w:rPr>
        <w:t>:</w:t>
      </w:r>
      <w:r w:rsidRPr="000C457C">
        <w:rPr>
          <w:rFonts w:eastAsiaTheme="minorEastAsia"/>
          <w:b/>
          <w:bCs/>
          <w:i/>
          <w:iCs/>
          <w:lang w:val="en-GB" w:eastAsia="zh-CN"/>
        </w:rPr>
        <w:t xml:space="preserve"> </w:t>
      </w:r>
      <w:r w:rsidRPr="006B3DD0">
        <w:rPr>
          <w:rFonts w:eastAsia="Batang"/>
          <w:b/>
          <w:i/>
          <w:lang w:val="en-GB" w:eastAsia="x-none"/>
        </w:rPr>
        <w:t>For the modelling of spatial non-stationar</w:t>
      </w:r>
      <w:r w:rsidRPr="006B3DD0">
        <w:rPr>
          <w:rFonts w:eastAsia="等线" w:hint="eastAsia"/>
          <w:b/>
          <w:i/>
          <w:lang w:val="en-GB" w:eastAsia="zh-CN"/>
        </w:rPr>
        <w:t>ity</w:t>
      </w:r>
      <w:r w:rsidRPr="006B3DD0">
        <w:rPr>
          <w:rFonts w:eastAsia="Batang"/>
          <w:b/>
          <w:i/>
          <w:lang w:val="en-GB" w:eastAsia="x-none"/>
        </w:rPr>
        <w:t xml:space="preserve">, </w:t>
      </w:r>
      <w:r w:rsidR="002A01A1">
        <w:rPr>
          <w:rFonts w:eastAsia="Batang"/>
          <w:b/>
          <w:i/>
          <w:lang w:val="en-GB" w:eastAsia="x-none"/>
        </w:rPr>
        <w:t>a</w:t>
      </w:r>
      <w:r w:rsidR="002A01A1" w:rsidRPr="002A01A1">
        <w:rPr>
          <w:rFonts w:eastAsia="Batang"/>
          <w:b/>
          <w:i/>
          <w:lang w:val="en-GB" w:eastAsia="x-none"/>
        </w:rPr>
        <w:t>dopt the existing knife edge attenuation model in TR 38.901 in blockage Model-B to model the power attenuation per eleme</w:t>
      </w:r>
      <w:r w:rsidR="002A01A1" w:rsidRPr="003538A4">
        <w:rPr>
          <w:rFonts w:eastAsia="Batang"/>
          <w:b/>
          <w:i/>
          <w:lang w:val="en-GB" w:eastAsia="x-none"/>
        </w:rPr>
        <w:t>nt</w:t>
      </w:r>
      <w:r w:rsidR="003538A4" w:rsidRPr="003538A4">
        <w:rPr>
          <w:rFonts w:eastAsia="Batang"/>
          <w:b/>
          <w:i/>
          <w:lang w:val="en-GB" w:eastAsia="x-none"/>
        </w:rPr>
        <w:t xml:space="preserve"> (</w:t>
      </w:r>
      <w:r w:rsidR="00AA75C0" w:rsidRPr="00AA75C0">
        <w:rPr>
          <w:rFonts w:eastAsia="Batang"/>
          <w:b/>
          <w:i/>
          <w:lang w:val="en-GB" w:eastAsia="x-none"/>
        </w:rPr>
        <w:t xml:space="preserve">i.e. </w:t>
      </w:r>
      <w:r w:rsidR="003538A4" w:rsidRPr="00AA75C0">
        <w:rPr>
          <w:rFonts w:eastAsia="Batang"/>
          <w:b/>
          <w:i/>
          <w:lang w:val="en-GB" w:eastAsia="x-none"/>
        </w:rPr>
        <w:t>physical blocker-based approach</w:t>
      </w:r>
      <w:r w:rsidR="003538A4">
        <w:rPr>
          <w:rFonts w:eastAsia="Batang"/>
          <w:b/>
          <w:i/>
          <w:lang w:val="en-GB" w:eastAsia="x-none"/>
        </w:rPr>
        <w:t>).</w:t>
      </w:r>
    </w:p>
    <w:p w14:paraId="5346EA2E" w14:textId="3B819C68" w:rsidR="00415B81" w:rsidRDefault="00C17E2A" w:rsidP="00F7231A">
      <w:pPr>
        <w:widowControl w:val="0"/>
        <w:tabs>
          <w:tab w:val="left" w:pos="1304"/>
          <w:tab w:val="left" w:pos="1440"/>
          <w:tab w:val="left" w:pos="2160"/>
        </w:tabs>
        <w:snapToGrid w:val="0"/>
        <w:spacing w:after="120"/>
        <w:jc w:val="both"/>
        <w:rPr>
          <w:rFonts w:eastAsia="等线"/>
          <w:szCs w:val="20"/>
          <w:lang w:val="en-GB" w:eastAsia="zh-CN"/>
        </w:rPr>
      </w:pPr>
      <w:r w:rsidRPr="00C17E2A">
        <w:rPr>
          <w:rFonts w:eastAsiaTheme="minorEastAsia" w:hint="eastAsia"/>
          <w:lang w:val="en-GB" w:eastAsia="zh-CN"/>
        </w:rPr>
        <w:t>I</w:t>
      </w:r>
      <w:r w:rsidRPr="00C17E2A">
        <w:rPr>
          <w:rFonts w:eastAsiaTheme="minorEastAsia"/>
          <w:lang w:val="en-GB" w:eastAsia="zh-CN"/>
        </w:rPr>
        <w:t>f visible probability or visibility region</w:t>
      </w:r>
      <w:r>
        <w:rPr>
          <w:rFonts w:eastAsiaTheme="minorEastAsia"/>
          <w:lang w:val="en-GB" w:eastAsia="zh-CN"/>
        </w:rPr>
        <w:t xml:space="preserve"> approach</w:t>
      </w:r>
      <w:r w:rsidRPr="00C17E2A">
        <w:rPr>
          <w:rFonts w:eastAsiaTheme="minorEastAsia"/>
          <w:lang w:val="en-GB" w:eastAsia="zh-CN"/>
        </w:rPr>
        <w:t xml:space="preserve"> is adopted</w:t>
      </w:r>
      <w:r>
        <w:rPr>
          <w:rFonts w:eastAsiaTheme="minorEastAsia"/>
          <w:lang w:val="en-GB" w:eastAsia="zh-CN"/>
        </w:rPr>
        <w:t xml:space="preserve"> for </w:t>
      </w:r>
      <w:r w:rsidRPr="006B3DD0">
        <w:rPr>
          <w:rFonts w:eastAsia="Batang"/>
          <w:szCs w:val="20"/>
          <w:lang w:val="en-GB"/>
        </w:rPr>
        <w:t>spatial non-stationarity</w:t>
      </w:r>
      <w:r>
        <w:rPr>
          <w:rFonts w:eastAsia="Batang"/>
          <w:szCs w:val="20"/>
          <w:lang w:val="en-GB"/>
        </w:rPr>
        <w:t>, one essential issue is how to define the v</w:t>
      </w:r>
      <w:r w:rsidR="00547607">
        <w:rPr>
          <w:rFonts w:eastAsia="Batang"/>
          <w:szCs w:val="20"/>
          <w:lang w:val="en-GB"/>
        </w:rPr>
        <w:t xml:space="preserve">isibility region and corresponding </w:t>
      </w:r>
      <w:r w:rsidR="00547607" w:rsidRPr="002A01A1">
        <w:rPr>
          <w:rFonts w:eastAsiaTheme="minorEastAsia"/>
          <w:lang w:val="en-GB" w:eastAsia="zh-CN"/>
        </w:rPr>
        <w:t>attenuation</w:t>
      </w:r>
      <w:r w:rsidR="00547607">
        <w:rPr>
          <w:rFonts w:eastAsiaTheme="minorEastAsia"/>
          <w:lang w:val="en-GB" w:eastAsia="zh-CN"/>
        </w:rPr>
        <w:t xml:space="preserve"> model. In RAN1#118 meeting, </w:t>
      </w:r>
      <w:r w:rsidR="00547607">
        <w:rPr>
          <w:rFonts w:eastAsia="Batang"/>
          <w:szCs w:val="20"/>
          <w:lang w:val="en-GB"/>
        </w:rPr>
        <w:t>rec</w:t>
      </w:r>
      <w:r w:rsidR="00547607" w:rsidRPr="006B3DD0">
        <w:rPr>
          <w:rFonts w:eastAsia="Batang"/>
          <w:szCs w:val="20"/>
          <w:lang w:val="en-GB"/>
        </w:rPr>
        <w:t xml:space="preserve">tangle </w:t>
      </w:r>
      <w:r w:rsidR="00547607">
        <w:rPr>
          <w:rFonts w:eastAsia="Batang"/>
          <w:szCs w:val="20"/>
          <w:lang w:val="en-GB"/>
        </w:rPr>
        <w:t xml:space="preserve">was agreed </w:t>
      </w:r>
      <w:r w:rsidR="00547607" w:rsidRPr="006B3DD0">
        <w:rPr>
          <w:rFonts w:eastAsia="Batang"/>
          <w:szCs w:val="20"/>
          <w:lang w:val="en-GB"/>
        </w:rPr>
        <w:t>as</w:t>
      </w:r>
      <w:r w:rsidR="00547607">
        <w:rPr>
          <w:rFonts w:eastAsia="Batang"/>
          <w:szCs w:val="20"/>
          <w:lang w:val="en-GB"/>
        </w:rPr>
        <w:t xml:space="preserve"> the</w:t>
      </w:r>
      <w:r w:rsidR="00547607" w:rsidRPr="006B3DD0">
        <w:rPr>
          <w:rFonts w:eastAsia="Batang"/>
          <w:szCs w:val="20"/>
          <w:lang w:val="en-GB"/>
        </w:rPr>
        <w:t xml:space="preserve"> starting point for shape of VR</w:t>
      </w:r>
      <w:r w:rsidR="00547607">
        <w:rPr>
          <w:rFonts w:eastAsia="Batang"/>
          <w:szCs w:val="20"/>
          <w:lang w:val="en-GB"/>
        </w:rPr>
        <w:t xml:space="preserve">. That is, the VR can include one set of horizontal antennae and one set of vertical antennae. </w:t>
      </w:r>
      <w:r w:rsidR="007C4040">
        <w:rPr>
          <w:rFonts w:eastAsia="Batang"/>
          <w:szCs w:val="20"/>
          <w:lang w:val="en-GB"/>
        </w:rPr>
        <w:t xml:space="preserve">The VR can be further derived based on a distribution, </w:t>
      </w:r>
      <w:r w:rsidR="007C4040" w:rsidRPr="006B3DD0">
        <w:rPr>
          <w:rFonts w:eastAsia="Batang"/>
          <w:szCs w:val="20"/>
          <w:lang w:val="en-GB"/>
        </w:rPr>
        <w:t xml:space="preserve">distance between antenna array </w:t>
      </w:r>
      <w:r w:rsidR="007C4040" w:rsidRPr="006B3DD0">
        <w:rPr>
          <w:rFonts w:eastAsia="等线" w:hint="eastAsia"/>
          <w:szCs w:val="20"/>
          <w:lang w:val="en-GB" w:eastAsia="zh-CN"/>
        </w:rPr>
        <w:t xml:space="preserve">of BS </w:t>
      </w:r>
      <w:r w:rsidR="007C4040" w:rsidRPr="006B3DD0">
        <w:rPr>
          <w:rFonts w:eastAsia="Batang"/>
          <w:szCs w:val="20"/>
          <w:lang w:val="en-GB"/>
        </w:rPr>
        <w:t xml:space="preserve">and </w:t>
      </w:r>
      <w:r w:rsidR="007C4040" w:rsidRPr="006B3DD0">
        <w:rPr>
          <w:rFonts w:eastAsia="等线" w:hint="eastAsia"/>
          <w:szCs w:val="20"/>
          <w:lang w:val="en-GB" w:eastAsia="zh-CN"/>
        </w:rPr>
        <w:t>UE/cluster</w:t>
      </w:r>
      <w:r w:rsidR="007C4040">
        <w:rPr>
          <w:rFonts w:eastAsia="等线"/>
          <w:szCs w:val="20"/>
          <w:lang w:val="en-GB" w:eastAsia="zh-CN"/>
        </w:rPr>
        <w:t xml:space="preserve"> or </w:t>
      </w:r>
      <w:r w:rsidR="007C4040" w:rsidRPr="007C4040">
        <w:rPr>
          <w:rFonts w:eastAsia="等线"/>
          <w:szCs w:val="20"/>
          <w:lang w:val="en-GB" w:eastAsia="zh-CN"/>
        </w:rPr>
        <w:t>randomly generated with a minimum size limits</w:t>
      </w:r>
      <w:r w:rsidR="007C4040">
        <w:rPr>
          <w:rFonts w:eastAsia="等线"/>
          <w:szCs w:val="20"/>
          <w:lang w:val="en-GB" w:eastAsia="zh-CN"/>
        </w:rPr>
        <w:t>.</w:t>
      </w:r>
      <w:r w:rsidR="004F241E">
        <w:rPr>
          <w:rFonts w:eastAsia="等线"/>
          <w:szCs w:val="20"/>
          <w:lang w:val="en-GB" w:eastAsia="zh-CN"/>
        </w:rPr>
        <w:t xml:space="preserve"> </w:t>
      </w:r>
      <w:r w:rsidR="004A3B17">
        <w:rPr>
          <w:rFonts w:eastAsia="等线"/>
          <w:szCs w:val="20"/>
          <w:lang w:val="en-GB" w:eastAsia="zh-CN"/>
        </w:rPr>
        <w:t xml:space="preserve">Due to </w:t>
      </w:r>
      <w:r w:rsidR="0068569B">
        <w:rPr>
          <w:lang w:val="en-GB"/>
        </w:rPr>
        <w:t>partial visibility</w:t>
      </w:r>
      <w:r w:rsidR="004A3B17">
        <w:rPr>
          <w:rFonts w:eastAsia="等线"/>
          <w:szCs w:val="20"/>
          <w:lang w:val="en-GB" w:eastAsia="zh-CN"/>
        </w:rPr>
        <w:t xml:space="preserve">, the size of VR would increase along with the increase </w:t>
      </w:r>
      <w:r w:rsidR="003214A3">
        <w:rPr>
          <w:rFonts w:eastAsia="等线"/>
          <w:szCs w:val="20"/>
          <w:lang w:val="en-GB" w:eastAsia="zh-CN"/>
        </w:rPr>
        <w:t>on</w:t>
      </w:r>
      <w:r w:rsidR="004A3B17">
        <w:rPr>
          <w:rFonts w:eastAsia="等线"/>
          <w:szCs w:val="20"/>
          <w:lang w:val="en-GB" w:eastAsia="zh-CN"/>
        </w:rPr>
        <w:t xml:space="preserve"> the distance</w:t>
      </w:r>
      <w:r w:rsidR="004A3B17" w:rsidRPr="004A3B17">
        <w:rPr>
          <w:rFonts w:eastAsia="Batang"/>
          <w:szCs w:val="20"/>
          <w:lang w:val="en-GB"/>
        </w:rPr>
        <w:t xml:space="preserve"> </w:t>
      </w:r>
      <w:r w:rsidR="004A3B17" w:rsidRPr="006B3DD0">
        <w:rPr>
          <w:rFonts w:eastAsia="Batang"/>
          <w:szCs w:val="20"/>
          <w:lang w:val="en-GB"/>
        </w:rPr>
        <w:t xml:space="preserve">between antenna array </w:t>
      </w:r>
      <w:r w:rsidR="004A3B17" w:rsidRPr="006B3DD0">
        <w:rPr>
          <w:rFonts w:eastAsia="等线" w:hint="eastAsia"/>
          <w:szCs w:val="20"/>
          <w:lang w:val="en-GB" w:eastAsia="zh-CN"/>
        </w:rPr>
        <w:t xml:space="preserve">of BS </w:t>
      </w:r>
      <w:r w:rsidR="004A3B17" w:rsidRPr="006B3DD0">
        <w:rPr>
          <w:rFonts w:eastAsia="Batang"/>
          <w:szCs w:val="20"/>
          <w:lang w:val="en-GB"/>
        </w:rPr>
        <w:t xml:space="preserve">and </w:t>
      </w:r>
      <w:r w:rsidR="004A3B17" w:rsidRPr="006B3DD0">
        <w:rPr>
          <w:rFonts w:eastAsia="等线" w:hint="eastAsia"/>
          <w:szCs w:val="20"/>
          <w:lang w:val="en-GB" w:eastAsia="zh-CN"/>
        </w:rPr>
        <w:t>cluster</w:t>
      </w:r>
      <w:r w:rsidR="003214A3">
        <w:rPr>
          <w:rFonts w:eastAsia="等线"/>
          <w:szCs w:val="20"/>
          <w:lang w:val="en-GB" w:eastAsia="zh-CN"/>
        </w:rPr>
        <w:t>/UE</w:t>
      </w:r>
      <w:r w:rsidR="0068569B">
        <w:rPr>
          <w:rFonts w:eastAsia="等线"/>
          <w:szCs w:val="20"/>
          <w:lang w:val="en-GB" w:eastAsia="zh-CN"/>
        </w:rPr>
        <w:t xml:space="preserve"> (Figure 3)</w:t>
      </w:r>
      <w:r w:rsidR="004A3B17">
        <w:rPr>
          <w:rFonts w:eastAsia="等线"/>
          <w:szCs w:val="20"/>
          <w:lang w:val="en-GB" w:eastAsia="zh-CN"/>
        </w:rPr>
        <w:t xml:space="preserve">. </w:t>
      </w:r>
      <w:r w:rsidR="007157AC">
        <w:rPr>
          <w:rFonts w:eastAsia="等线"/>
          <w:szCs w:val="20"/>
          <w:lang w:val="en-GB" w:eastAsia="zh-CN"/>
        </w:rPr>
        <w:t xml:space="preserve">For Alt 1, </w:t>
      </w:r>
      <w:r w:rsidR="007157AC">
        <w:rPr>
          <w:rFonts w:eastAsia="等线"/>
          <w:szCs w:val="20"/>
          <w:lang w:val="en-GB" w:eastAsia="zh-CN"/>
        </w:rPr>
        <w:lastRenderedPageBreak/>
        <w:t xml:space="preserve">the distribution </w:t>
      </w:r>
      <w:r w:rsidR="004A3B17">
        <w:rPr>
          <w:rFonts w:eastAsia="等线"/>
          <w:szCs w:val="20"/>
          <w:lang w:val="en-GB" w:eastAsia="zh-CN"/>
        </w:rPr>
        <w:t xml:space="preserve">for </w:t>
      </w:r>
      <w:r w:rsidR="004A3B17" w:rsidRPr="006B3DD0">
        <w:rPr>
          <w:rFonts w:eastAsia="Batang"/>
          <w:szCs w:val="20"/>
          <w:lang w:val="en-GB"/>
        </w:rPr>
        <w:t>number of elements</w:t>
      </w:r>
      <w:r w:rsidR="004A3B17">
        <w:rPr>
          <w:rFonts w:eastAsia="Batang"/>
          <w:szCs w:val="20"/>
          <w:lang w:val="en-GB"/>
        </w:rPr>
        <w:t xml:space="preserve"> should also be associated with the </w:t>
      </w:r>
      <w:r w:rsidR="004A3B17" w:rsidRPr="006B3DD0">
        <w:rPr>
          <w:rFonts w:eastAsia="Batang"/>
          <w:szCs w:val="20"/>
          <w:lang w:val="en-GB"/>
        </w:rPr>
        <w:t>distance</w:t>
      </w:r>
      <w:r w:rsidR="004A3B17">
        <w:rPr>
          <w:rFonts w:eastAsia="等线"/>
          <w:szCs w:val="20"/>
          <w:lang w:val="en-GB" w:eastAsia="zh-CN"/>
        </w:rPr>
        <w:t xml:space="preserve">. </w:t>
      </w:r>
      <w:r w:rsidR="00BB3A63">
        <w:rPr>
          <w:rFonts w:eastAsia="等线"/>
          <w:szCs w:val="20"/>
          <w:lang w:val="en-GB" w:eastAsia="zh-CN"/>
        </w:rPr>
        <w:t xml:space="preserve">For Alt 3, a </w:t>
      </w:r>
      <w:r w:rsidR="00BB3A63" w:rsidRPr="006B3DD0">
        <w:rPr>
          <w:rFonts w:eastAsia="Batang"/>
          <w:szCs w:val="20"/>
          <w:lang w:val="en-GB"/>
        </w:rPr>
        <w:t>randomly generated</w:t>
      </w:r>
      <w:r w:rsidR="00BB3A63">
        <w:rPr>
          <w:rFonts w:eastAsia="Batang"/>
          <w:szCs w:val="20"/>
          <w:lang w:val="en-GB"/>
        </w:rPr>
        <w:t xml:space="preserve"> VR size is not able to reflect the impact of the distance. </w:t>
      </w:r>
      <w:r w:rsidR="003214A3">
        <w:rPr>
          <w:rFonts w:eastAsia="Batang"/>
          <w:szCs w:val="20"/>
          <w:lang w:val="en-GB"/>
        </w:rPr>
        <w:t xml:space="preserve">Then </w:t>
      </w:r>
      <w:r w:rsidR="00BB3A63">
        <w:rPr>
          <w:rFonts w:eastAsia="Batang"/>
          <w:szCs w:val="20"/>
          <w:lang w:val="en-GB"/>
        </w:rPr>
        <w:t>Alt 2 could be a starting point for further discussion</w:t>
      </w:r>
      <w:r w:rsidR="003214A3">
        <w:rPr>
          <w:rFonts w:eastAsia="Batang"/>
          <w:szCs w:val="20"/>
          <w:lang w:val="en-GB"/>
        </w:rPr>
        <w:t>, which may also include Alt 1 depended on the detail method</w:t>
      </w:r>
      <w:r w:rsidR="00BB3A63">
        <w:rPr>
          <w:rFonts w:eastAsia="Batang"/>
          <w:szCs w:val="20"/>
          <w:lang w:val="en-GB"/>
        </w:rPr>
        <w:t xml:space="preserve">. </w:t>
      </w:r>
      <w:r w:rsidR="00B0512F">
        <w:rPr>
          <w:rFonts w:eastAsiaTheme="minorEastAsia"/>
          <w:lang w:val="en-GB" w:eastAsia="zh-CN"/>
        </w:rPr>
        <w:t xml:space="preserve">Furthermore, </w:t>
      </w:r>
      <w:r w:rsidR="003214A3">
        <w:rPr>
          <w:rFonts w:eastAsiaTheme="minorEastAsia" w:hint="eastAsia"/>
          <w:lang w:val="en-GB" w:eastAsia="zh-CN"/>
        </w:rPr>
        <w:t>with</w:t>
      </w:r>
      <w:r w:rsidR="003214A3">
        <w:rPr>
          <w:rFonts w:eastAsiaTheme="minorEastAsia"/>
          <w:lang w:val="en-GB" w:eastAsia="zh-CN"/>
        </w:rPr>
        <w:t xml:space="preserve"> </w:t>
      </w:r>
      <w:r w:rsidR="00415B81">
        <w:rPr>
          <w:rFonts w:eastAsiaTheme="minorEastAsia"/>
          <w:lang w:val="en-GB" w:eastAsia="zh-CN"/>
        </w:rPr>
        <w:t xml:space="preserve">the </w:t>
      </w:r>
      <w:r w:rsidR="00415B81" w:rsidRPr="006B3DD0">
        <w:rPr>
          <w:rFonts w:eastAsia="Batang"/>
          <w:szCs w:val="20"/>
          <w:lang w:val="en-GB"/>
        </w:rPr>
        <w:t xml:space="preserve">distance between antenna array </w:t>
      </w:r>
      <w:r w:rsidR="00415B81" w:rsidRPr="006B3DD0">
        <w:rPr>
          <w:rFonts w:eastAsia="等线" w:hint="eastAsia"/>
          <w:szCs w:val="20"/>
          <w:lang w:val="en-GB" w:eastAsia="zh-CN"/>
        </w:rPr>
        <w:t xml:space="preserve">of BS </w:t>
      </w:r>
      <w:r w:rsidR="00415B81" w:rsidRPr="006B3DD0">
        <w:rPr>
          <w:rFonts w:eastAsia="Batang"/>
          <w:szCs w:val="20"/>
          <w:lang w:val="en-GB"/>
        </w:rPr>
        <w:t xml:space="preserve">and </w:t>
      </w:r>
      <w:r w:rsidR="00415B81" w:rsidRPr="006B3DD0">
        <w:rPr>
          <w:rFonts w:eastAsia="等线" w:hint="eastAsia"/>
          <w:szCs w:val="20"/>
          <w:lang w:val="en-GB" w:eastAsia="zh-CN"/>
        </w:rPr>
        <w:t>cluster</w:t>
      </w:r>
      <w:r w:rsidR="003214A3">
        <w:rPr>
          <w:rFonts w:eastAsia="等线"/>
          <w:szCs w:val="20"/>
          <w:lang w:val="en-GB" w:eastAsia="zh-CN"/>
        </w:rPr>
        <w:t>/UE</w:t>
      </w:r>
      <w:r w:rsidR="00415B81">
        <w:rPr>
          <w:rFonts w:eastAsia="等线"/>
          <w:szCs w:val="20"/>
          <w:lang w:val="en-GB" w:eastAsia="zh-CN"/>
        </w:rPr>
        <w:t xml:space="preserve"> increased, the channel should be </w:t>
      </w:r>
      <w:r w:rsidR="00415B81" w:rsidRPr="00415B81">
        <w:rPr>
          <w:rFonts w:eastAsia="等线"/>
          <w:szCs w:val="20"/>
          <w:lang w:val="en-GB" w:eastAsia="zh-CN"/>
        </w:rPr>
        <w:t>approximate to</w:t>
      </w:r>
      <w:r w:rsidR="00415B81">
        <w:rPr>
          <w:rFonts w:eastAsia="等线"/>
          <w:szCs w:val="20"/>
          <w:lang w:val="en-GB" w:eastAsia="zh-CN"/>
        </w:rPr>
        <w:t xml:space="preserve"> far field channel in 38.901</w:t>
      </w:r>
      <w:r w:rsidR="003214A3">
        <w:rPr>
          <w:rFonts w:eastAsia="等线"/>
          <w:szCs w:val="20"/>
          <w:lang w:val="en-GB" w:eastAsia="zh-CN"/>
        </w:rPr>
        <w:t xml:space="preserve"> (then the VR would include all the elements). </w:t>
      </w:r>
      <w:r w:rsidR="00415B81">
        <w:rPr>
          <w:rFonts w:eastAsia="等线"/>
          <w:szCs w:val="20"/>
          <w:lang w:val="en-GB" w:eastAsia="zh-CN"/>
        </w:rPr>
        <w:t xml:space="preserve">Taking this into count, </w:t>
      </w:r>
      <w:r w:rsidR="00415B81" w:rsidRPr="00415B81">
        <w:rPr>
          <w:rFonts w:eastAsia="等线"/>
          <w:szCs w:val="20"/>
          <w:lang w:val="en-GB" w:eastAsia="zh-CN"/>
        </w:rPr>
        <w:t>VR size based on distance between antenna array of BS and cluster</w:t>
      </w:r>
      <w:r w:rsidR="003214A3">
        <w:rPr>
          <w:rFonts w:eastAsia="等线"/>
          <w:szCs w:val="20"/>
          <w:lang w:val="en-GB" w:eastAsia="zh-CN"/>
        </w:rPr>
        <w:t>/UE</w:t>
      </w:r>
      <w:r w:rsidR="00415B81">
        <w:rPr>
          <w:rFonts w:eastAsia="等线"/>
          <w:szCs w:val="20"/>
          <w:lang w:val="en-GB" w:eastAsia="zh-CN"/>
        </w:rPr>
        <w:t xml:space="preserve"> is also beneficial for unified </w:t>
      </w:r>
      <w:r w:rsidR="00415B81" w:rsidRPr="00415B81">
        <w:rPr>
          <w:rFonts w:eastAsia="等线"/>
          <w:szCs w:val="20"/>
          <w:lang w:val="en-GB" w:eastAsia="zh-CN"/>
        </w:rPr>
        <w:t>channel modelling for near field and far field channel.</w:t>
      </w:r>
    </w:p>
    <w:p w14:paraId="53CFB120" w14:textId="34E583F5" w:rsidR="0069480A" w:rsidRDefault="0068569B" w:rsidP="008417D2">
      <w:pPr>
        <w:widowControl w:val="0"/>
        <w:tabs>
          <w:tab w:val="left" w:pos="1304"/>
          <w:tab w:val="left" w:pos="1440"/>
          <w:tab w:val="left" w:pos="2160"/>
        </w:tabs>
        <w:snapToGrid w:val="0"/>
        <w:spacing w:after="120"/>
        <w:jc w:val="center"/>
      </w:pPr>
      <w:r w:rsidRPr="005173DE">
        <w:object w:dxaOrig="5471" w:dyaOrig="1991" w14:anchorId="1C6D52ED">
          <v:shape id="_x0000_i1027" type="#_x0000_t75" style="width:403.25pt;height:147.45pt" o:ole="">
            <v:imagedata r:id="rId18" o:title=""/>
          </v:shape>
          <o:OLEObject Type="Embed" ProgID="Visio.Drawing.15" ShapeID="_x0000_i1027" DrawAspect="Content" ObjectID="_1804661203" r:id="rId19"/>
        </w:object>
      </w:r>
    </w:p>
    <w:p w14:paraId="72CE0BEC" w14:textId="1D24EB30" w:rsidR="008417D2" w:rsidRPr="0068569B" w:rsidRDefault="008417D2" w:rsidP="0068569B">
      <w:pPr>
        <w:widowControl w:val="0"/>
        <w:tabs>
          <w:tab w:val="left" w:pos="1304"/>
          <w:tab w:val="left" w:pos="1440"/>
          <w:tab w:val="left" w:pos="2160"/>
        </w:tabs>
        <w:snapToGrid w:val="0"/>
        <w:spacing w:after="120"/>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68569B">
        <w:rPr>
          <w:rFonts w:eastAsiaTheme="minorEastAsia"/>
          <w:lang w:eastAsia="zh-CN"/>
        </w:rPr>
        <w:t>3:</w:t>
      </w:r>
      <w:r>
        <w:rPr>
          <w:rFonts w:eastAsiaTheme="minorEastAsia"/>
          <w:lang w:eastAsia="zh-CN"/>
        </w:rPr>
        <w:t xml:space="preserve"> </w:t>
      </w:r>
      <w:r w:rsidR="0068569B">
        <w:rPr>
          <w:rFonts w:eastAsiaTheme="minorEastAsia" w:hint="eastAsia"/>
          <w:lang w:eastAsia="zh-CN"/>
        </w:rPr>
        <w:t>The</w:t>
      </w:r>
      <w:r w:rsidR="0068569B">
        <w:rPr>
          <w:rFonts w:eastAsiaTheme="minorEastAsia"/>
          <w:lang w:eastAsia="zh-CN"/>
        </w:rPr>
        <w:t xml:space="preserve"> visible region for different clusters</w:t>
      </w:r>
    </w:p>
    <w:p w14:paraId="627D6A5A" w14:textId="76E5D6D5" w:rsidR="004855D0" w:rsidRPr="002D0DA3" w:rsidRDefault="00022F21" w:rsidP="009722D3">
      <w:pPr>
        <w:snapToGrid w:val="0"/>
        <w:spacing w:after="60"/>
        <w:rPr>
          <w:rFonts w:eastAsia="等线"/>
          <w:b/>
          <w:i/>
          <w:szCs w:val="20"/>
          <w:lang w:val="en-GB" w:eastAsia="zh-CN"/>
        </w:rPr>
      </w:pPr>
      <w:r>
        <w:rPr>
          <w:rFonts w:eastAsiaTheme="minorEastAsia" w:hint="eastAsia"/>
          <w:b/>
          <w:bCs/>
          <w:i/>
          <w:iCs/>
          <w:lang w:val="en-GB" w:eastAsia="zh-CN"/>
        </w:rPr>
        <w:t>P</w:t>
      </w:r>
      <w:r>
        <w:rPr>
          <w:rFonts w:eastAsiaTheme="minorEastAsia"/>
          <w:b/>
          <w:bCs/>
          <w:i/>
          <w:iCs/>
          <w:lang w:val="en-GB" w:eastAsia="zh-CN"/>
        </w:rPr>
        <w:t xml:space="preserve">roposal </w:t>
      </w:r>
      <w:r w:rsidR="00875437">
        <w:rPr>
          <w:rFonts w:eastAsiaTheme="minorEastAsia"/>
          <w:b/>
          <w:bCs/>
          <w:i/>
          <w:iCs/>
          <w:lang w:val="en-GB" w:eastAsia="zh-CN"/>
        </w:rPr>
        <w:t>1</w:t>
      </w:r>
      <w:r w:rsidR="00855135">
        <w:rPr>
          <w:rFonts w:eastAsiaTheme="minorEastAsia"/>
          <w:b/>
          <w:bCs/>
          <w:i/>
          <w:iCs/>
          <w:lang w:val="en-GB" w:eastAsia="zh-CN"/>
        </w:rPr>
        <w:t>1</w:t>
      </w:r>
      <w:r>
        <w:rPr>
          <w:rFonts w:eastAsiaTheme="minorEastAsia" w:hint="eastAsia"/>
          <w:b/>
          <w:bCs/>
          <w:i/>
          <w:iCs/>
          <w:lang w:val="en-GB" w:eastAsia="zh-CN"/>
        </w:rPr>
        <w:t>:</w:t>
      </w:r>
      <w:r w:rsidRPr="00022F21">
        <w:rPr>
          <w:rFonts w:eastAsiaTheme="minorEastAsia"/>
          <w:b/>
          <w:bCs/>
          <w:i/>
          <w:iCs/>
          <w:lang w:val="en-GB" w:eastAsia="zh-CN"/>
        </w:rPr>
        <w:t xml:space="preserve"> </w:t>
      </w:r>
      <w:r w:rsidRPr="006B3DD0">
        <w:rPr>
          <w:rFonts w:eastAsia="Batang"/>
          <w:b/>
          <w:i/>
          <w:szCs w:val="20"/>
          <w:lang w:val="en-GB"/>
        </w:rPr>
        <w:t>For the modelling of spatial non-stationarity,</w:t>
      </w:r>
      <w:r w:rsidR="00EE5FC7" w:rsidRPr="00EE5FC7">
        <w:rPr>
          <w:rFonts w:eastAsia="Batang"/>
          <w:i/>
          <w:szCs w:val="20"/>
          <w:lang w:val="en-GB"/>
        </w:rPr>
        <w:t xml:space="preserve"> </w:t>
      </w:r>
      <w:r w:rsidR="00EE5FC7" w:rsidRPr="00EE5FC7">
        <w:rPr>
          <w:rFonts w:eastAsia="Batang"/>
          <w:b/>
          <w:i/>
          <w:szCs w:val="20"/>
          <w:lang w:val="en-GB"/>
        </w:rPr>
        <w:t xml:space="preserve">if </w:t>
      </w:r>
      <w:r w:rsidR="00EE5FC7" w:rsidRPr="00EE5FC7">
        <w:rPr>
          <w:rFonts w:eastAsia="等线" w:hint="eastAsia"/>
          <w:b/>
          <w:i/>
          <w:szCs w:val="20"/>
          <w:lang w:val="en-GB" w:eastAsia="zh-CN"/>
        </w:rPr>
        <w:t>stochastic based approach</w:t>
      </w:r>
      <w:r w:rsidRPr="006B3DD0">
        <w:rPr>
          <w:rFonts w:eastAsia="Batang"/>
          <w:b/>
          <w:i/>
          <w:szCs w:val="20"/>
          <w:lang w:val="en-GB"/>
        </w:rPr>
        <w:t xml:space="preserve"> is adopted, </w:t>
      </w:r>
      <w:bookmarkStart w:id="7" w:name="_Hlk178178008"/>
      <w:r w:rsidRPr="006B3DD0">
        <w:rPr>
          <w:rFonts w:eastAsia="Batang"/>
          <w:b/>
          <w:i/>
          <w:szCs w:val="20"/>
          <w:lang w:val="en-GB"/>
        </w:rPr>
        <w:t xml:space="preserve">VR size is </w:t>
      </w:r>
      <w:r w:rsidRPr="006B3DD0">
        <w:rPr>
          <w:rFonts w:eastAsia="等线" w:hint="eastAsia"/>
          <w:b/>
          <w:i/>
          <w:szCs w:val="20"/>
          <w:lang w:val="en-GB" w:eastAsia="zh-CN"/>
        </w:rPr>
        <w:t>derived</w:t>
      </w:r>
      <w:r w:rsidRPr="006B3DD0">
        <w:rPr>
          <w:rFonts w:eastAsia="Batang"/>
          <w:b/>
          <w:i/>
          <w:szCs w:val="20"/>
          <w:lang w:val="en-GB"/>
        </w:rPr>
        <w:t xml:space="preserve"> based on distance between antenna array </w:t>
      </w:r>
      <w:r w:rsidRPr="006B3DD0">
        <w:rPr>
          <w:rFonts w:eastAsia="等线" w:hint="eastAsia"/>
          <w:b/>
          <w:i/>
          <w:szCs w:val="20"/>
          <w:lang w:val="en-GB" w:eastAsia="zh-CN"/>
        </w:rPr>
        <w:t xml:space="preserve">of BS </w:t>
      </w:r>
      <w:r w:rsidRPr="006B3DD0">
        <w:rPr>
          <w:rFonts w:eastAsia="Batang"/>
          <w:b/>
          <w:i/>
          <w:szCs w:val="20"/>
          <w:lang w:val="en-GB"/>
        </w:rPr>
        <w:t xml:space="preserve">and </w:t>
      </w:r>
      <w:r w:rsidRPr="006B3DD0">
        <w:rPr>
          <w:rFonts w:eastAsia="等线" w:hint="eastAsia"/>
          <w:b/>
          <w:i/>
          <w:szCs w:val="20"/>
          <w:lang w:val="en-GB" w:eastAsia="zh-CN"/>
        </w:rPr>
        <w:t>cluste</w:t>
      </w:r>
      <w:r w:rsidRPr="00FE0791">
        <w:rPr>
          <w:rFonts w:eastAsia="等线" w:hint="eastAsia"/>
          <w:b/>
          <w:i/>
          <w:szCs w:val="20"/>
          <w:lang w:val="en-GB" w:eastAsia="zh-CN"/>
        </w:rPr>
        <w:t>r</w:t>
      </w:r>
      <w:bookmarkEnd w:id="7"/>
      <w:r w:rsidR="003214A3" w:rsidRPr="00FE0791">
        <w:rPr>
          <w:rFonts w:eastAsia="等线"/>
          <w:b/>
          <w:i/>
          <w:szCs w:val="20"/>
          <w:lang w:val="en-GB" w:eastAsia="zh-CN"/>
        </w:rPr>
        <w:t>/UE</w:t>
      </w:r>
      <w:r w:rsidRPr="00022F21">
        <w:rPr>
          <w:rFonts w:eastAsia="等线"/>
          <w:b/>
          <w:i/>
          <w:szCs w:val="20"/>
          <w:lang w:val="en-GB" w:eastAsia="zh-CN"/>
        </w:rPr>
        <w:t>.</w:t>
      </w:r>
    </w:p>
    <w:p w14:paraId="69A8645B" w14:textId="7731E88F" w:rsidR="00F65FEA" w:rsidRDefault="00F65FEA" w:rsidP="008750AD">
      <w:pPr>
        <w:pStyle w:val="1"/>
      </w:pPr>
      <w:r>
        <w:t>Conclusion</w:t>
      </w:r>
    </w:p>
    <w:p w14:paraId="09FE1E03" w14:textId="38BBB836" w:rsidR="00D34594" w:rsidRDefault="002328B0" w:rsidP="00F251DB">
      <w:pPr>
        <w:pStyle w:val="00Text"/>
      </w:pPr>
      <w:r w:rsidRPr="001B2F18">
        <w:t>In this contribution, we</w:t>
      </w:r>
      <w:r w:rsidR="009854EF">
        <w:t xml:space="preserve"> discuss </w:t>
      </w:r>
      <w:r w:rsidR="00B171DF">
        <w:rPr>
          <w:rFonts w:eastAsiaTheme="minorEastAsia"/>
          <w:bCs/>
        </w:rPr>
        <w:t xml:space="preserve">the </w:t>
      </w:r>
      <w:r w:rsidR="00B171DF">
        <w:rPr>
          <w:rFonts w:eastAsiaTheme="minorEastAsia" w:hint="eastAsia"/>
          <w:bCs/>
        </w:rPr>
        <w:t>c</w:t>
      </w:r>
      <w:r w:rsidR="00B171DF" w:rsidRPr="00980679">
        <w:rPr>
          <w:rFonts w:eastAsiaTheme="minorEastAsia"/>
          <w:bCs/>
        </w:rPr>
        <w:t>hannel model adaptation and extension to TR38.901 for</w:t>
      </w:r>
      <w:r w:rsidR="00B171DF">
        <w:rPr>
          <w:rFonts w:eastAsiaTheme="minorEastAsia"/>
          <w:bCs/>
        </w:rPr>
        <w:t xml:space="preserve"> near field (7-24GHz)</w:t>
      </w:r>
      <w:r w:rsidR="00723191">
        <w:t xml:space="preserve"> with the following proposals</w:t>
      </w:r>
      <w:r w:rsidR="00B10358">
        <w:t>:</w:t>
      </w:r>
    </w:p>
    <w:p w14:paraId="6B3E4413" w14:textId="77777777" w:rsidR="00330952" w:rsidRDefault="00330952" w:rsidP="00330952">
      <w:pPr>
        <w:pStyle w:val="a2"/>
        <w:jc w:val="both"/>
        <w:rPr>
          <w:rFonts w:eastAsiaTheme="minorEastAsia"/>
          <w:b/>
          <w:bCs/>
          <w:i/>
          <w:iCs/>
          <w:lang w:val="en-GB" w:eastAsia="zh-CN"/>
        </w:rPr>
      </w:pPr>
      <w:r>
        <w:rPr>
          <w:rFonts w:eastAsiaTheme="minorEastAsia" w:hint="eastAsia"/>
          <w:b/>
          <w:bCs/>
          <w:i/>
          <w:iCs/>
          <w:lang w:val="en-GB" w:eastAsia="zh-CN"/>
        </w:rPr>
        <w:t>P</w:t>
      </w:r>
      <w:r>
        <w:rPr>
          <w:rFonts w:eastAsiaTheme="minorEastAsia"/>
          <w:b/>
          <w:bCs/>
          <w:i/>
          <w:iCs/>
          <w:lang w:val="en-GB" w:eastAsia="zh-CN"/>
        </w:rPr>
        <w:t>roposal 1</w:t>
      </w:r>
      <w:r>
        <w:rPr>
          <w:rFonts w:eastAsiaTheme="minorEastAsia" w:hint="eastAsia"/>
          <w:b/>
          <w:bCs/>
          <w:i/>
          <w:iCs/>
          <w:lang w:val="en-GB" w:eastAsia="zh-CN"/>
        </w:rPr>
        <w:t>:</w:t>
      </w:r>
      <w:r w:rsidRPr="00B17609">
        <w:rPr>
          <w:rFonts w:eastAsiaTheme="minorEastAsia"/>
          <w:b/>
          <w:bCs/>
          <w:i/>
          <w:iCs/>
          <w:lang w:val="en-GB" w:eastAsia="zh-CN"/>
        </w:rPr>
        <w:t xml:space="preserve"> </w:t>
      </w:r>
      <w:r w:rsidRPr="00B17609">
        <w:rPr>
          <w:rFonts w:eastAsiaTheme="minorEastAsia" w:hint="eastAsia"/>
          <w:b/>
          <w:bCs/>
          <w:i/>
          <w:iCs/>
          <w:lang w:val="en-GB" w:eastAsia="zh-CN"/>
        </w:rPr>
        <w:t>T</w:t>
      </w:r>
      <w:r w:rsidRPr="00B17609">
        <w:rPr>
          <w:rFonts w:eastAsiaTheme="minorEastAsia"/>
          <w:b/>
          <w:bCs/>
          <w:i/>
          <w:iCs/>
          <w:lang w:val="en-GB" w:eastAsia="zh-CN"/>
        </w:rPr>
        <w:t>he near-field region</w:t>
      </w:r>
      <w:r>
        <w:rPr>
          <w:rFonts w:eastAsiaTheme="minorEastAsia"/>
          <w:b/>
          <w:bCs/>
          <w:i/>
          <w:iCs/>
          <w:lang w:val="en-GB" w:eastAsia="zh-CN"/>
        </w:rPr>
        <w:t xml:space="preserve"> can be defined based on </w:t>
      </w:r>
      <w:r w:rsidRPr="00B17609">
        <w:rPr>
          <w:rFonts w:eastAsiaTheme="minorEastAsia"/>
          <w:b/>
          <w:bCs/>
          <w:i/>
          <w:iCs/>
          <w:lang w:val="en-GB" w:eastAsia="zh-CN"/>
        </w:rPr>
        <w:t>Rayleigh distance</w:t>
      </w:r>
      <w:r>
        <w:rPr>
          <w:rFonts w:eastAsiaTheme="minorEastAsia"/>
          <w:b/>
          <w:bCs/>
          <w:i/>
          <w:iCs/>
          <w:lang w:val="en-GB" w:eastAsia="zh-CN"/>
        </w:rPr>
        <w:t xml:space="preserve"> and FFS on </w:t>
      </w:r>
      <w:r w:rsidRPr="00B17609">
        <w:rPr>
          <w:rFonts w:eastAsiaTheme="minorEastAsia"/>
          <w:b/>
          <w:bCs/>
          <w:i/>
          <w:iCs/>
          <w:lang w:val="en-GB" w:eastAsia="zh-CN"/>
        </w:rPr>
        <w:t>scaling factor</w:t>
      </w:r>
      <w:r>
        <w:rPr>
          <w:rFonts w:eastAsiaTheme="minorEastAsia"/>
          <w:b/>
          <w:bCs/>
          <w:i/>
          <w:iCs/>
          <w:lang w:val="en-GB" w:eastAsia="zh-CN"/>
        </w:rPr>
        <w:t>, which only serves as a reference criterion for considering spherical wavefront or not.</w:t>
      </w:r>
    </w:p>
    <w:p w14:paraId="498CBA6F" w14:textId="77777777" w:rsidR="00330952" w:rsidRPr="003B155B" w:rsidRDefault="00330952" w:rsidP="00330952">
      <w:pPr>
        <w:pStyle w:val="a2"/>
        <w:jc w:val="both"/>
        <w:rPr>
          <w:rFonts w:eastAsiaTheme="minorEastAsia"/>
          <w:b/>
          <w:bCs/>
          <w:i/>
          <w:iCs/>
          <w:lang w:val="en-GB" w:eastAsia="zh-CN"/>
        </w:rPr>
      </w:pPr>
      <w:r w:rsidRPr="003B155B">
        <w:rPr>
          <w:rFonts w:eastAsiaTheme="minorEastAsia" w:hint="eastAsia"/>
          <w:b/>
          <w:bCs/>
          <w:i/>
          <w:iCs/>
          <w:lang w:val="en-GB" w:eastAsia="zh-CN"/>
        </w:rPr>
        <w:t>P</w:t>
      </w:r>
      <w:r w:rsidRPr="003B155B">
        <w:rPr>
          <w:rFonts w:eastAsiaTheme="minorEastAsia"/>
          <w:b/>
          <w:bCs/>
          <w:i/>
          <w:iCs/>
          <w:lang w:val="en-GB" w:eastAsia="zh-CN"/>
        </w:rPr>
        <w:t xml:space="preserve">roposal </w:t>
      </w:r>
      <w:r>
        <w:rPr>
          <w:rFonts w:eastAsiaTheme="minorEastAsia"/>
          <w:b/>
          <w:bCs/>
          <w:i/>
          <w:iCs/>
          <w:lang w:val="en-GB" w:eastAsia="zh-CN"/>
        </w:rPr>
        <w:t>2</w:t>
      </w:r>
      <w:r w:rsidRPr="003B155B">
        <w:rPr>
          <w:rFonts w:eastAsiaTheme="minorEastAsia" w:hint="eastAsia"/>
          <w:b/>
          <w:bCs/>
          <w:i/>
          <w:iCs/>
          <w:lang w:val="en-GB" w:eastAsia="zh-CN"/>
        </w:rPr>
        <w:t>:</w:t>
      </w:r>
      <w:r w:rsidRPr="003B155B">
        <w:rPr>
          <w:rFonts w:eastAsiaTheme="minorEastAsia"/>
          <w:b/>
          <w:bCs/>
          <w:i/>
          <w:iCs/>
          <w:lang w:val="en-GB" w:eastAsia="zh-CN"/>
        </w:rPr>
        <w:t xml:space="preserve"> </w:t>
      </w:r>
      <w:r>
        <w:rPr>
          <w:rFonts w:eastAsiaTheme="minorEastAsia"/>
          <w:b/>
          <w:bCs/>
          <w:i/>
          <w:iCs/>
          <w:lang w:val="en-GB" w:eastAsia="zh-CN"/>
        </w:rPr>
        <w:t>To align with the practical deployment, t</w:t>
      </w:r>
      <w:r w:rsidRPr="003B155B">
        <w:rPr>
          <w:rFonts w:eastAsiaTheme="minorEastAsia"/>
          <w:b/>
          <w:bCs/>
          <w:i/>
          <w:iCs/>
          <w:lang w:val="en-GB" w:eastAsia="zh-CN"/>
        </w:rPr>
        <w:t xml:space="preserve">he distance between the TRP and the 1st point associated with the nth cluster is truncated with the lower bound </w:t>
      </w:r>
      <m:oMath>
        <m:sSub>
          <m:sSubPr>
            <m:ctrlPr>
              <w:rPr>
                <w:rFonts w:ascii="Cambria Math" w:eastAsiaTheme="minorEastAsia" w:hAnsi="Cambria Math"/>
                <w:b/>
                <w:bCs/>
                <w:i/>
                <w:iCs/>
                <w:lang w:val="en-GB" w:eastAsia="zh-CN"/>
              </w:rPr>
            </m:ctrlPr>
          </m:sSubPr>
          <m:e>
            <m:r>
              <m:rPr>
                <m:sty m:val="bi"/>
              </m:rPr>
              <w:rPr>
                <w:rFonts w:ascii="Cambria Math" w:eastAsiaTheme="minorEastAsia" w:hAnsi="Cambria Math"/>
                <w:lang w:val="en-GB" w:eastAsia="zh-CN"/>
              </w:rPr>
              <m:t>d</m:t>
            </m:r>
          </m:e>
          <m:sub>
            <m:r>
              <m:rPr>
                <m:sty m:val="bi"/>
              </m:rPr>
              <w:rPr>
                <w:rFonts w:ascii="Cambria Math" w:eastAsiaTheme="minorEastAsia" w:hAnsi="Cambria Math"/>
                <w:lang w:val="en-GB" w:eastAsia="zh-CN"/>
              </w:rPr>
              <m:t>min</m:t>
            </m:r>
          </m:sub>
        </m:sSub>
      </m:oMath>
      <w:r w:rsidRPr="003B155B">
        <w:rPr>
          <w:rFonts w:eastAsiaTheme="minorEastAsia" w:hint="eastAsia"/>
          <w:b/>
          <w:bCs/>
          <w:i/>
          <w:iCs/>
          <w:lang w:val="en-GB" w:eastAsia="zh-CN"/>
        </w:rPr>
        <w:t xml:space="preserve"> </w:t>
      </w:r>
      <w:r w:rsidRPr="003B155B">
        <w:rPr>
          <w:rFonts w:eastAsiaTheme="minorEastAsia"/>
          <w:b/>
          <w:bCs/>
          <w:i/>
          <w:iCs/>
          <w:lang w:val="en-GB" w:eastAsia="zh-CN"/>
        </w:rPr>
        <w:t>as</w:t>
      </w:r>
    </w:p>
    <w:p w14:paraId="36D91CC6" w14:textId="77777777" w:rsidR="00330952" w:rsidRPr="003B155B" w:rsidRDefault="00E96CC1" w:rsidP="00330952">
      <w:pPr>
        <w:pStyle w:val="a2"/>
        <w:jc w:val="both"/>
        <w:rPr>
          <w:rFonts w:eastAsiaTheme="minorEastAsia"/>
          <w:b/>
          <w:bCs/>
          <w:i/>
          <w:iCs/>
          <w:lang w:val="en-GB" w:eastAsia="zh-CN"/>
        </w:rPr>
      </w:pPr>
      <m:oMathPara>
        <m:oMath>
          <m:sSub>
            <m:sSubPr>
              <m:ctrlPr>
                <w:rPr>
                  <w:rFonts w:ascii="Cambria Math" w:eastAsiaTheme="minorEastAsia" w:hAnsi="Cambria Math"/>
                  <w:b/>
                  <w:bCs/>
                  <w:i/>
                  <w:iCs/>
                  <w:lang w:val="en-GB" w:eastAsia="zh-CN"/>
                </w:rPr>
              </m:ctrlPr>
            </m:sSubPr>
            <m:e>
              <m:r>
                <m:rPr>
                  <m:sty m:val="bi"/>
                </m:rPr>
                <w:rPr>
                  <w:rFonts w:ascii="Cambria Math" w:eastAsiaTheme="minorEastAsia" w:hAnsi="Cambria Math"/>
                  <w:lang w:val="en-GB" w:eastAsia="zh-CN"/>
                </w:rPr>
                <m:t>d</m:t>
              </m:r>
            </m:e>
            <m:sub>
              <m:r>
                <m:rPr>
                  <m:sty m:val="bi"/>
                </m:rPr>
                <w:rPr>
                  <w:rFonts w:ascii="Cambria Math" w:eastAsiaTheme="minorEastAsia" w:hAnsi="Cambria Math"/>
                  <w:lang w:val="en-GB" w:eastAsia="zh-CN"/>
                </w:rPr>
                <m:t>1,n</m:t>
              </m:r>
            </m:sub>
          </m:sSub>
          <m:r>
            <m:rPr>
              <m:sty m:val="bi"/>
            </m:rPr>
            <w:rPr>
              <w:rFonts w:ascii="Cambria Math" w:eastAsiaTheme="minorEastAsia" w:hAnsi="Cambria Math"/>
              <w:lang w:val="en-GB" w:eastAsia="zh-CN"/>
            </w:rPr>
            <m:t>=max⁡(</m:t>
          </m:r>
          <m:sSubSup>
            <m:sSubSupPr>
              <m:ctrlPr>
                <w:rPr>
                  <w:rFonts w:ascii="Cambria Math" w:eastAsiaTheme="minorEastAsia" w:hAnsi="Cambria Math"/>
                  <w:b/>
                  <w:bCs/>
                  <w:i/>
                  <w:iCs/>
                  <w:lang w:val="en-GB" w:eastAsia="zh-CN"/>
                </w:rPr>
              </m:ctrlPr>
            </m:sSubSupPr>
            <m:e>
              <m:r>
                <m:rPr>
                  <m:sty m:val="bi"/>
                </m:rPr>
                <w:rPr>
                  <w:rFonts w:ascii="Cambria Math" w:eastAsiaTheme="minorEastAsia" w:hAnsi="Cambria Math"/>
                  <w:lang w:val="en-GB" w:eastAsia="zh-CN"/>
                </w:rPr>
                <m:t>d</m:t>
              </m:r>
            </m:e>
            <m:sub>
              <m:r>
                <m:rPr>
                  <m:sty m:val="bi"/>
                </m:rPr>
                <w:rPr>
                  <w:rFonts w:ascii="Cambria Math" w:eastAsiaTheme="minorEastAsia" w:hAnsi="Cambria Math"/>
                  <w:lang w:val="en-GB" w:eastAsia="zh-CN"/>
                </w:rPr>
                <m:t>1,n</m:t>
              </m:r>
            </m:sub>
            <m:sup>
              <m:r>
                <m:rPr>
                  <m:sty m:val="bi"/>
                </m:rPr>
                <w:rPr>
                  <w:rFonts w:ascii="Cambria Math" w:eastAsiaTheme="minorEastAsia" w:hAnsi="Cambria Math"/>
                  <w:lang w:val="en-GB" w:eastAsia="zh-CN"/>
                </w:rPr>
                <m:t>'</m:t>
              </m:r>
            </m:sup>
          </m:sSubSup>
          <m:r>
            <m:rPr>
              <m:sty m:val="bi"/>
            </m:rPr>
            <w:rPr>
              <w:rFonts w:ascii="Cambria Math" w:eastAsiaTheme="minorEastAsia" w:hAnsi="Cambria Math"/>
              <w:lang w:val="en-GB" w:eastAsia="zh-CN"/>
            </w:rPr>
            <m:t>,</m:t>
          </m:r>
          <m:sSub>
            <m:sSubPr>
              <m:ctrlPr>
                <w:rPr>
                  <w:rFonts w:ascii="Cambria Math" w:eastAsiaTheme="minorEastAsia" w:hAnsi="Cambria Math"/>
                  <w:b/>
                  <w:bCs/>
                  <w:i/>
                  <w:iCs/>
                  <w:lang w:val="en-GB" w:eastAsia="zh-CN"/>
                </w:rPr>
              </m:ctrlPr>
            </m:sSubPr>
            <m:e>
              <m:r>
                <m:rPr>
                  <m:sty m:val="bi"/>
                </m:rPr>
                <w:rPr>
                  <w:rFonts w:ascii="Cambria Math" w:eastAsiaTheme="minorEastAsia" w:hAnsi="Cambria Math"/>
                  <w:lang w:val="en-GB" w:eastAsia="zh-CN"/>
                </w:rPr>
                <m:t>d</m:t>
              </m:r>
            </m:e>
            <m:sub>
              <m:r>
                <m:rPr>
                  <m:sty m:val="bi"/>
                </m:rPr>
                <w:rPr>
                  <w:rFonts w:ascii="Cambria Math" w:eastAsiaTheme="minorEastAsia" w:hAnsi="Cambria Math"/>
                  <w:lang w:val="en-GB" w:eastAsia="zh-CN"/>
                </w:rPr>
                <m:t>min</m:t>
              </m:r>
            </m:sub>
          </m:sSub>
          <m:r>
            <m:rPr>
              <m:sty m:val="bi"/>
            </m:rPr>
            <w:rPr>
              <w:rFonts w:ascii="Cambria Math" w:eastAsiaTheme="minorEastAsia" w:hAnsi="Cambria Math"/>
              <w:lang w:val="en-GB" w:eastAsia="zh-CN"/>
            </w:rPr>
            <m:t>)</m:t>
          </m:r>
        </m:oMath>
      </m:oMathPara>
    </w:p>
    <w:p w14:paraId="4231B9B6" w14:textId="77777777" w:rsidR="00330952" w:rsidRPr="003B155B" w:rsidRDefault="00330952" w:rsidP="00330952">
      <w:pPr>
        <w:pStyle w:val="a2"/>
        <w:jc w:val="both"/>
        <w:rPr>
          <w:rFonts w:eastAsiaTheme="minorEastAsia"/>
          <w:b/>
          <w:bCs/>
          <w:i/>
          <w:iCs/>
          <w:lang w:val="en-GB" w:eastAsia="zh-CN"/>
        </w:rPr>
      </w:pPr>
      <w:r w:rsidRPr="003B155B">
        <w:rPr>
          <w:rFonts w:eastAsiaTheme="minorEastAsia" w:hint="eastAsia"/>
          <w:b/>
          <w:bCs/>
          <w:i/>
          <w:iCs/>
          <w:lang w:val="en-GB" w:eastAsia="zh-CN"/>
        </w:rPr>
        <w:t>w</w:t>
      </w:r>
      <w:r w:rsidRPr="003B155B">
        <w:rPr>
          <w:rFonts w:eastAsiaTheme="minorEastAsia"/>
          <w:b/>
          <w:bCs/>
          <w:i/>
          <w:iCs/>
          <w:lang w:val="en-GB" w:eastAsia="zh-CN"/>
        </w:rPr>
        <w:t>here</w:t>
      </w:r>
      <w:r>
        <w:rPr>
          <w:rFonts w:eastAsiaTheme="minorEastAsia"/>
          <w:b/>
          <w:bCs/>
          <w:i/>
          <w:iCs/>
          <w:lang w:val="en-GB" w:eastAsia="zh-CN"/>
        </w:rPr>
        <w:t xml:space="preserve"> </w:t>
      </w:r>
      <m:oMath>
        <m:sSub>
          <m:sSubPr>
            <m:ctrlPr>
              <w:rPr>
                <w:rFonts w:ascii="Cambria Math" w:eastAsiaTheme="minorEastAsia" w:hAnsi="Cambria Math"/>
                <w:b/>
                <w:bCs/>
                <w:i/>
                <w:iCs/>
                <w:lang w:val="en-GB" w:eastAsia="zh-CN"/>
              </w:rPr>
            </m:ctrlPr>
          </m:sSubPr>
          <m:e>
            <m:r>
              <m:rPr>
                <m:sty m:val="bi"/>
              </m:rPr>
              <w:rPr>
                <w:rFonts w:ascii="Cambria Math" w:eastAsiaTheme="minorEastAsia" w:hAnsi="Cambria Math"/>
                <w:lang w:val="en-GB" w:eastAsia="zh-CN"/>
              </w:rPr>
              <m:t>d</m:t>
            </m:r>
          </m:e>
          <m:sub>
            <m:r>
              <m:rPr>
                <m:sty m:val="bi"/>
              </m:rPr>
              <w:rPr>
                <w:rFonts w:ascii="Cambria Math" w:eastAsiaTheme="minorEastAsia" w:hAnsi="Cambria Math"/>
                <w:lang w:val="en-GB" w:eastAsia="zh-CN"/>
              </w:rPr>
              <m:t>min</m:t>
            </m:r>
          </m:sub>
        </m:sSub>
      </m:oMath>
      <w:r w:rsidRPr="003B155B">
        <w:rPr>
          <w:rFonts w:eastAsiaTheme="minorEastAsia" w:hint="eastAsia"/>
          <w:b/>
          <w:bCs/>
          <w:i/>
          <w:iCs/>
          <w:lang w:val="en-GB" w:eastAsia="zh-CN"/>
        </w:rPr>
        <w:t xml:space="preserve"> </w:t>
      </w:r>
      <w:r>
        <w:rPr>
          <w:rFonts w:eastAsiaTheme="minorEastAsia"/>
          <w:b/>
          <w:bCs/>
          <w:i/>
          <w:iCs/>
          <w:lang w:val="en-GB" w:eastAsia="zh-CN"/>
        </w:rPr>
        <w:t xml:space="preserve">is the minimum distance between </w:t>
      </w:r>
      <w:r w:rsidRPr="00332AC9">
        <w:rPr>
          <w:rFonts w:eastAsiaTheme="minorEastAsia"/>
          <w:b/>
          <w:bCs/>
          <w:i/>
          <w:iCs/>
          <w:lang w:val="en-GB" w:eastAsia="zh-CN"/>
        </w:rPr>
        <w:t xml:space="preserve">TRP and the 1st point associated with cluster </w:t>
      </w:r>
      <w:r>
        <w:rPr>
          <w:rFonts w:eastAsiaTheme="minorEastAsia"/>
          <w:b/>
          <w:bCs/>
          <w:i/>
          <w:iCs/>
          <w:lang w:val="en-GB" w:eastAsia="zh-CN"/>
        </w:rPr>
        <w:t>in Table 4</w:t>
      </w:r>
      <w:r w:rsidRPr="003B155B">
        <w:rPr>
          <w:rFonts w:eastAsiaTheme="minorEastAsia"/>
          <w:b/>
          <w:bCs/>
          <w:i/>
          <w:iCs/>
          <w:lang w:val="en-GB" w:eastAsia="zh-CN"/>
        </w:rPr>
        <w:t xml:space="preserve">. </w:t>
      </w:r>
    </w:p>
    <w:p w14:paraId="08AE5689" w14:textId="77777777" w:rsidR="00330952" w:rsidRPr="00802949" w:rsidRDefault="00330952" w:rsidP="00330952">
      <w:pPr>
        <w:spacing w:after="120"/>
        <w:jc w:val="center"/>
        <w:rPr>
          <w:rFonts w:eastAsiaTheme="minorEastAsia"/>
          <w:b/>
          <w:i/>
          <w:szCs w:val="20"/>
          <w:lang w:eastAsia="zh-CN"/>
        </w:rPr>
      </w:pPr>
      <w:r w:rsidRPr="00802949">
        <w:rPr>
          <w:rFonts w:eastAsiaTheme="minorEastAsia" w:hint="eastAsia"/>
          <w:b/>
          <w:i/>
          <w:szCs w:val="20"/>
          <w:lang w:eastAsia="zh-CN"/>
        </w:rPr>
        <w:t>T</w:t>
      </w:r>
      <w:r w:rsidRPr="00802949">
        <w:rPr>
          <w:rFonts w:eastAsiaTheme="minorEastAsia"/>
          <w:b/>
          <w:i/>
          <w:szCs w:val="20"/>
          <w:lang w:eastAsia="zh-CN"/>
        </w:rPr>
        <w:t xml:space="preserve">able </w:t>
      </w:r>
      <w:r>
        <w:rPr>
          <w:rFonts w:eastAsiaTheme="minorEastAsia"/>
          <w:b/>
          <w:i/>
          <w:szCs w:val="20"/>
          <w:lang w:eastAsia="zh-CN"/>
        </w:rPr>
        <w:t>4</w:t>
      </w:r>
      <w:r w:rsidRPr="00802949">
        <w:rPr>
          <w:rFonts w:eastAsiaTheme="minorEastAsia"/>
          <w:b/>
          <w:i/>
          <w:szCs w:val="20"/>
          <w:lang w:eastAsia="zh-CN"/>
        </w:rPr>
        <w:t xml:space="preserve"> </w:t>
      </w:r>
      <w:r>
        <w:rPr>
          <w:rFonts w:eastAsiaTheme="minorEastAsia"/>
          <w:b/>
          <w:i/>
          <w:szCs w:val="20"/>
          <w:lang w:eastAsia="zh-CN"/>
        </w:rPr>
        <w:t xml:space="preserve">Minimum distance </w:t>
      </w:r>
      <w:r>
        <w:rPr>
          <w:rFonts w:eastAsiaTheme="minorEastAsia"/>
          <w:b/>
          <w:bCs/>
          <w:i/>
          <w:iCs/>
          <w:lang w:val="en-GB" w:eastAsia="zh-CN"/>
        </w:rPr>
        <w:t xml:space="preserve">between </w:t>
      </w:r>
      <w:r w:rsidRPr="00332AC9">
        <w:rPr>
          <w:rFonts w:eastAsiaTheme="minorEastAsia"/>
          <w:b/>
          <w:bCs/>
          <w:i/>
          <w:iCs/>
          <w:lang w:val="en-GB" w:eastAsia="zh-CN"/>
        </w:rPr>
        <w:t>TRP and the 1st point associated with cluster</w:t>
      </w:r>
    </w:p>
    <w:tbl>
      <w:tblPr>
        <w:tblStyle w:val="19"/>
        <w:tblW w:w="9067" w:type="dxa"/>
        <w:tblLook w:val="04A0" w:firstRow="1" w:lastRow="0" w:firstColumn="1" w:lastColumn="0" w:noHBand="0" w:noVBand="1"/>
      </w:tblPr>
      <w:tblGrid>
        <w:gridCol w:w="2266"/>
        <w:gridCol w:w="2267"/>
        <w:gridCol w:w="2267"/>
        <w:gridCol w:w="2267"/>
      </w:tblGrid>
      <w:tr w:rsidR="00330952" w:rsidRPr="003B155B" w14:paraId="510E04DB" w14:textId="77777777" w:rsidTr="008E3897">
        <w:tc>
          <w:tcPr>
            <w:tcW w:w="2266" w:type="dxa"/>
            <w:vAlign w:val="center"/>
          </w:tcPr>
          <w:p w14:paraId="233A69F6" w14:textId="77777777" w:rsidR="00330952" w:rsidRPr="00802949" w:rsidRDefault="00330952" w:rsidP="008E3897">
            <w:pPr>
              <w:jc w:val="center"/>
              <w:rPr>
                <w:rFonts w:eastAsiaTheme="minorEastAsia"/>
                <w:b/>
                <w:i/>
                <w:szCs w:val="20"/>
                <w:lang w:eastAsia="zh-CN"/>
              </w:rPr>
            </w:pPr>
            <w:r w:rsidRPr="00802949">
              <w:rPr>
                <w:rFonts w:eastAsiaTheme="minorEastAsia" w:hint="eastAsia"/>
                <w:b/>
                <w:i/>
                <w:szCs w:val="20"/>
                <w:lang w:eastAsia="zh-CN"/>
              </w:rPr>
              <w:t>S</w:t>
            </w:r>
            <w:r w:rsidRPr="00802949">
              <w:rPr>
                <w:rFonts w:eastAsiaTheme="minorEastAsia"/>
                <w:b/>
                <w:i/>
                <w:szCs w:val="20"/>
                <w:lang w:eastAsia="zh-CN"/>
              </w:rPr>
              <w:t>cenario</w:t>
            </w:r>
          </w:p>
        </w:tc>
        <w:tc>
          <w:tcPr>
            <w:tcW w:w="2267" w:type="dxa"/>
            <w:vAlign w:val="center"/>
          </w:tcPr>
          <w:p w14:paraId="12FFD1F2" w14:textId="77777777" w:rsidR="00330952" w:rsidRPr="00802949" w:rsidRDefault="00330952" w:rsidP="008E3897">
            <w:pPr>
              <w:jc w:val="center"/>
              <w:rPr>
                <w:rFonts w:eastAsiaTheme="minorEastAsia"/>
                <w:b/>
                <w:i/>
                <w:szCs w:val="20"/>
                <w:lang w:eastAsia="zh-CN"/>
              </w:rPr>
            </w:pPr>
            <w:proofErr w:type="spellStart"/>
            <w:r w:rsidRPr="00802949">
              <w:rPr>
                <w:rFonts w:eastAsiaTheme="minorEastAsia" w:hint="eastAsia"/>
                <w:b/>
                <w:i/>
                <w:szCs w:val="20"/>
                <w:lang w:eastAsia="zh-CN"/>
              </w:rPr>
              <w:t>U</w:t>
            </w:r>
            <w:r w:rsidRPr="00802949">
              <w:rPr>
                <w:rFonts w:eastAsiaTheme="minorEastAsia"/>
                <w:b/>
                <w:i/>
                <w:szCs w:val="20"/>
                <w:lang w:eastAsia="zh-CN"/>
              </w:rPr>
              <w:t>Ma</w:t>
            </w:r>
            <w:proofErr w:type="spellEnd"/>
          </w:p>
        </w:tc>
        <w:tc>
          <w:tcPr>
            <w:tcW w:w="2267" w:type="dxa"/>
            <w:vAlign w:val="center"/>
          </w:tcPr>
          <w:p w14:paraId="7B25E0A4" w14:textId="77777777" w:rsidR="00330952" w:rsidRPr="00802949" w:rsidRDefault="00330952" w:rsidP="008E3897">
            <w:pPr>
              <w:jc w:val="center"/>
              <w:rPr>
                <w:rFonts w:eastAsiaTheme="minorEastAsia"/>
                <w:b/>
                <w:i/>
                <w:szCs w:val="20"/>
                <w:lang w:eastAsia="zh-CN"/>
              </w:rPr>
            </w:pPr>
            <w:proofErr w:type="spellStart"/>
            <w:r w:rsidRPr="00802949">
              <w:rPr>
                <w:rFonts w:eastAsiaTheme="minorEastAsia" w:hint="eastAsia"/>
                <w:b/>
                <w:i/>
                <w:szCs w:val="20"/>
                <w:lang w:eastAsia="zh-CN"/>
              </w:rPr>
              <w:t>U</w:t>
            </w:r>
            <w:r w:rsidRPr="00802949">
              <w:rPr>
                <w:rFonts w:eastAsiaTheme="minorEastAsia"/>
                <w:b/>
                <w:i/>
                <w:szCs w:val="20"/>
                <w:lang w:eastAsia="zh-CN"/>
              </w:rPr>
              <w:t>Mi</w:t>
            </w:r>
            <w:proofErr w:type="spellEnd"/>
          </w:p>
        </w:tc>
        <w:tc>
          <w:tcPr>
            <w:tcW w:w="2267" w:type="dxa"/>
            <w:vAlign w:val="center"/>
          </w:tcPr>
          <w:p w14:paraId="7727E877" w14:textId="77777777" w:rsidR="00330952" w:rsidRPr="00802949" w:rsidRDefault="00330952" w:rsidP="008E3897">
            <w:pPr>
              <w:jc w:val="center"/>
              <w:rPr>
                <w:rFonts w:eastAsiaTheme="minorEastAsia"/>
                <w:b/>
                <w:i/>
                <w:szCs w:val="20"/>
                <w:lang w:eastAsia="zh-CN"/>
              </w:rPr>
            </w:pPr>
            <w:proofErr w:type="spellStart"/>
            <w:r w:rsidRPr="00802949">
              <w:rPr>
                <w:rFonts w:eastAsiaTheme="minorEastAsia" w:hint="eastAsia"/>
                <w:b/>
                <w:i/>
                <w:szCs w:val="20"/>
                <w:lang w:eastAsia="zh-CN"/>
              </w:rPr>
              <w:t>I</w:t>
            </w:r>
            <w:r w:rsidRPr="00802949">
              <w:rPr>
                <w:rFonts w:eastAsiaTheme="minorEastAsia"/>
                <w:b/>
                <w:i/>
                <w:szCs w:val="20"/>
                <w:lang w:eastAsia="zh-CN"/>
              </w:rPr>
              <w:t>nH</w:t>
            </w:r>
            <w:proofErr w:type="spellEnd"/>
            <w:r w:rsidRPr="00802949">
              <w:rPr>
                <w:rFonts w:eastAsiaTheme="minorEastAsia"/>
                <w:b/>
                <w:i/>
                <w:szCs w:val="20"/>
                <w:lang w:eastAsia="zh-CN"/>
              </w:rPr>
              <w:t>-Office</w:t>
            </w:r>
          </w:p>
        </w:tc>
      </w:tr>
      <w:tr w:rsidR="00330952" w:rsidRPr="003B155B" w14:paraId="3917D6D3" w14:textId="77777777" w:rsidTr="008E3897">
        <w:tc>
          <w:tcPr>
            <w:tcW w:w="2266" w:type="dxa"/>
            <w:vAlign w:val="center"/>
          </w:tcPr>
          <w:p w14:paraId="21DD277E" w14:textId="77777777" w:rsidR="00330952" w:rsidRPr="00802949" w:rsidRDefault="00E96CC1" w:rsidP="008E3897">
            <w:pPr>
              <w:jc w:val="center"/>
              <w:rPr>
                <w:rFonts w:eastAsiaTheme="minorEastAsia"/>
                <w:b/>
                <w:i/>
                <w:szCs w:val="20"/>
                <w:lang w:eastAsia="zh-CN"/>
              </w:rPr>
            </w:pPr>
            <m:oMathPara>
              <m:oMath>
                <m:sSub>
                  <m:sSubPr>
                    <m:ctrlPr>
                      <w:rPr>
                        <w:rFonts w:ascii="Cambria Math" w:eastAsiaTheme="minorEastAsia" w:hAnsi="Cambria Math"/>
                        <w:b/>
                        <w:i/>
                        <w:szCs w:val="20"/>
                        <w:lang w:eastAsia="zh-CN"/>
                      </w:rPr>
                    </m:ctrlPr>
                  </m:sSubPr>
                  <m:e>
                    <m:r>
                      <m:rPr>
                        <m:sty m:val="bi"/>
                      </m:rPr>
                      <w:rPr>
                        <w:rFonts w:ascii="Cambria Math" w:eastAsiaTheme="minorEastAsia" w:hAnsi="Cambria Math"/>
                        <w:szCs w:val="20"/>
                        <w:lang w:eastAsia="zh-CN"/>
                      </w:rPr>
                      <m:t>d</m:t>
                    </m:r>
                  </m:e>
                  <m:sub>
                    <m:r>
                      <m:rPr>
                        <m:sty m:val="bi"/>
                      </m:rPr>
                      <w:rPr>
                        <w:rFonts w:ascii="Cambria Math" w:eastAsiaTheme="minorEastAsia" w:hAnsi="Cambria Math"/>
                        <w:szCs w:val="20"/>
                        <w:lang w:eastAsia="zh-CN"/>
                      </w:rPr>
                      <m:t>min</m:t>
                    </m:r>
                  </m:sub>
                </m:sSub>
              </m:oMath>
            </m:oMathPara>
          </w:p>
        </w:tc>
        <w:tc>
          <w:tcPr>
            <w:tcW w:w="2267" w:type="dxa"/>
            <w:vAlign w:val="center"/>
          </w:tcPr>
          <w:p w14:paraId="3C40CFC3" w14:textId="77777777" w:rsidR="00330952" w:rsidRPr="00802949" w:rsidRDefault="00330952" w:rsidP="008E3897">
            <w:pPr>
              <w:jc w:val="center"/>
              <w:rPr>
                <w:rFonts w:eastAsiaTheme="minorEastAsia"/>
                <w:b/>
                <w:i/>
                <w:szCs w:val="20"/>
                <w:lang w:eastAsia="zh-CN"/>
              </w:rPr>
            </w:pPr>
            <w:r>
              <w:rPr>
                <w:rFonts w:eastAsiaTheme="minorEastAsia" w:hint="eastAsia"/>
                <w:b/>
                <w:i/>
                <w:szCs w:val="20"/>
                <w:lang w:eastAsia="zh-CN"/>
              </w:rPr>
              <w:t>3</w:t>
            </w:r>
            <w:r>
              <w:rPr>
                <w:rFonts w:eastAsiaTheme="minorEastAsia"/>
                <w:b/>
                <w:i/>
                <w:szCs w:val="20"/>
                <w:lang w:eastAsia="zh-CN"/>
              </w:rPr>
              <w:t>5 m</w:t>
            </w:r>
          </w:p>
        </w:tc>
        <w:tc>
          <w:tcPr>
            <w:tcW w:w="2267" w:type="dxa"/>
            <w:vAlign w:val="center"/>
          </w:tcPr>
          <w:p w14:paraId="1D6F2E27" w14:textId="77777777" w:rsidR="00330952" w:rsidRPr="00802949" w:rsidRDefault="00330952" w:rsidP="008E3897">
            <w:pPr>
              <w:jc w:val="center"/>
              <w:rPr>
                <w:rFonts w:eastAsiaTheme="minorEastAsia"/>
                <w:b/>
                <w:i/>
                <w:szCs w:val="20"/>
                <w:lang w:eastAsia="zh-CN"/>
              </w:rPr>
            </w:pPr>
            <w:r>
              <w:rPr>
                <w:rFonts w:eastAsiaTheme="minorEastAsia"/>
                <w:b/>
                <w:i/>
                <w:szCs w:val="20"/>
                <w:lang w:eastAsia="zh-CN"/>
              </w:rPr>
              <w:t>10 m</w:t>
            </w:r>
          </w:p>
        </w:tc>
        <w:tc>
          <w:tcPr>
            <w:tcW w:w="2267" w:type="dxa"/>
            <w:vAlign w:val="center"/>
          </w:tcPr>
          <w:p w14:paraId="4D4A5E7E" w14:textId="77777777" w:rsidR="00330952" w:rsidRPr="00802949" w:rsidRDefault="00330952" w:rsidP="008E3897">
            <w:pPr>
              <w:jc w:val="center"/>
              <w:rPr>
                <w:rFonts w:eastAsiaTheme="minorEastAsia"/>
                <w:b/>
                <w:i/>
                <w:szCs w:val="20"/>
                <w:lang w:eastAsia="zh-CN"/>
              </w:rPr>
            </w:pPr>
            <w:r>
              <w:rPr>
                <w:rFonts w:eastAsiaTheme="minorEastAsia"/>
                <w:b/>
                <w:i/>
                <w:szCs w:val="20"/>
                <w:lang w:eastAsia="zh-CN"/>
              </w:rPr>
              <w:t>0</w:t>
            </w:r>
          </w:p>
        </w:tc>
      </w:tr>
    </w:tbl>
    <w:p w14:paraId="480155AA" w14:textId="77777777" w:rsidR="00330952" w:rsidRPr="00EB555E" w:rsidRDefault="00330952" w:rsidP="00330952">
      <w:pPr>
        <w:pStyle w:val="a2"/>
        <w:jc w:val="both"/>
        <w:rPr>
          <w:rFonts w:eastAsia="等线"/>
          <w:b/>
          <w:bCs/>
          <w:i/>
          <w:iCs/>
          <w:color w:val="000000"/>
          <w:szCs w:val="20"/>
          <w:lang w:eastAsia="zh-CN"/>
        </w:rPr>
      </w:pPr>
      <w:r w:rsidRPr="00EB555E">
        <w:rPr>
          <w:rFonts w:eastAsiaTheme="minorEastAsia"/>
          <w:b/>
          <w:bCs/>
          <w:i/>
          <w:iCs/>
          <w:szCs w:val="20"/>
          <w:lang w:val="en-GB" w:eastAsia="zh-CN"/>
        </w:rPr>
        <w:t xml:space="preserve">Proposal </w:t>
      </w:r>
      <w:r>
        <w:rPr>
          <w:rFonts w:eastAsiaTheme="minorEastAsia"/>
          <w:b/>
          <w:bCs/>
          <w:i/>
          <w:iCs/>
          <w:szCs w:val="20"/>
          <w:lang w:val="en-GB" w:eastAsia="zh-CN"/>
        </w:rPr>
        <w:t>3</w:t>
      </w:r>
      <w:r w:rsidRPr="00EB555E">
        <w:rPr>
          <w:rFonts w:eastAsiaTheme="minorEastAsia"/>
          <w:b/>
          <w:bCs/>
          <w:i/>
          <w:iCs/>
          <w:szCs w:val="20"/>
          <w:lang w:val="en-GB" w:eastAsia="zh-CN"/>
        </w:rPr>
        <w:t xml:space="preserve">: </w:t>
      </w:r>
      <w:r w:rsidRPr="00EB555E">
        <w:rPr>
          <w:rFonts w:eastAsia="等线"/>
          <w:b/>
          <w:bCs/>
          <w:i/>
          <w:iCs/>
          <w:color w:val="000000"/>
          <w:szCs w:val="20"/>
        </w:rPr>
        <w:t>If</w:t>
      </w:r>
      <w:r w:rsidRPr="00EB555E">
        <w:rPr>
          <w:b/>
          <w:bCs/>
          <w:i/>
          <w:iCs/>
        </w:rPr>
        <w:t xml:space="preserve"> </w:t>
      </w:r>
      <w:r w:rsidRPr="00EB555E">
        <w:rPr>
          <w:rFonts w:eastAsia="等线"/>
          <w:b/>
          <w:bCs/>
          <w:i/>
          <w:iCs/>
          <w:color w:val="000000"/>
          <w:szCs w:val="20"/>
        </w:rPr>
        <w:t xml:space="preserve">the impact of spherical wavefront is considered at UE side, the following procedure can be used for generating </w:t>
      </w:r>
      <m:oMath>
        <m:sSub>
          <m:sSubPr>
            <m:ctrlPr>
              <w:rPr>
                <w:rFonts w:ascii="Cambria Math" w:eastAsia="等线" w:hAnsi="Cambria Math"/>
                <w:b/>
                <w:bCs/>
                <w:i/>
                <w:iCs/>
                <w:color w:val="000000"/>
                <w:szCs w:val="20"/>
              </w:rPr>
            </m:ctrlPr>
          </m:sSubPr>
          <m:e>
            <m:r>
              <m:rPr>
                <m:sty m:val="bi"/>
              </m:rPr>
              <w:rPr>
                <w:rFonts w:ascii="Cambria Math" w:eastAsia="等线" w:hAnsi="Cambria Math"/>
                <w:color w:val="000000"/>
                <w:szCs w:val="20"/>
              </w:rPr>
              <m:t>d</m:t>
            </m:r>
          </m:e>
          <m:sub>
            <m:r>
              <m:rPr>
                <m:sty m:val="bi"/>
              </m:rPr>
              <w:rPr>
                <w:rFonts w:ascii="Cambria Math" w:eastAsia="等线" w:hAnsi="Cambria Math"/>
                <w:color w:val="000000"/>
                <w:szCs w:val="20"/>
              </w:rPr>
              <m:t>2,n</m:t>
            </m:r>
          </m:sub>
        </m:sSub>
      </m:oMath>
      <w:r w:rsidRPr="00EB555E">
        <w:rPr>
          <w:rFonts w:eastAsia="等线" w:hint="eastAsia"/>
          <w:b/>
          <w:bCs/>
          <w:i/>
          <w:iCs/>
          <w:color w:val="000000"/>
          <w:szCs w:val="20"/>
          <w:lang w:eastAsia="zh-CN"/>
        </w:rPr>
        <w:t xml:space="preserve"> </w:t>
      </w:r>
      <w:r w:rsidRPr="00EB555E">
        <w:rPr>
          <w:rFonts w:eastAsia="等线"/>
          <w:b/>
          <w:bCs/>
          <w:i/>
          <w:iCs/>
          <w:color w:val="000000"/>
          <w:szCs w:val="20"/>
          <w:lang w:eastAsia="zh-CN"/>
        </w:rPr>
        <w:t xml:space="preserve">for the </w:t>
      </w:r>
      <m:oMath>
        <m:sSub>
          <m:sSubPr>
            <m:ctrlPr>
              <w:rPr>
                <w:rFonts w:ascii="Cambria Math" w:eastAsia="等线" w:hAnsi="Cambria Math"/>
                <w:b/>
                <w:bCs/>
                <w:i/>
                <w:iCs/>
                <w:color w:val="000000"/>
                <w:szCs w:val="20"/>
                <w:lang w:eastAsia="zh-CN"/>
              </w:rPr>
            </m:ctrlPr>
          </m:sSubPr>
          <m:e>
            <m:r>
              <m:rPr>
                <m:sty m:val="bi"/>
              </m:rPr>
              <w:rPr>
                <w:rFonts w:ascii="Cambria Math" w:eastAsia="等线" w:hAnsi="Cambria Math"/>
                <w:color w:val="000000"/>
                <w:szCs w:val="20"/>
                <w:lang w:eastAsia="zh-CN"/>
              </w:rPr>
              <m:t>k</m:t>
            </m:r>
          </m:e>
          <m:sub>
            <m:r>
              <m:rPr>
                <m:sty m:val="bi"/>
              </m:rPr>
              <w:rPr>
                <w:rFonts w:ascii="Cambria Math" w:eastAsia="等线" w:hAnsi="Cambria Math"/>
                <w:color w:val="000000"/>
                <w:szCs w:val="20"/>
                <w:lang w:eastAsia="zh-CN"/>
              </w:rPr>
              <m:t>2</m:t>
            </m:r>
          </m:sub>
        </m:sSub>
      </m:oMath>
      <w:r w:rsidRPr="00EB555E">
        <w:rPr>
          <w:rFonts w:eastAsia="等线" w:hint="eastAsia"/>
          <w:b/>
          <w:bCs/>
          <w:i/>
          <w:iCs/>
          <w:color w:val="000000"/>
          <w:szCs w:val="20"/>
          <w:lang w:eastAsia="zh-CN"/>
        </w:rPr>
        <w:t xml:space="preserve"> </w:t>
      </w:r>
      <w:r w:rsidRPr="00EB555E">
        <w:rPr>
          <w:rFonts w:eastAsia="等线"/>
          <w:b/>
          <w:bCs/>
          <w:i/>
          <w:iCs/>
          <w:color w:val="000000"/>
          <w:szCs w:val="20"/>
          <w:lang w:eastAsia="zh-CN"/>
        </w:rPr>
        <w:t>clusters:</w:t>
      </w:r>
    </w:p>
    <w:p w14:paraId="76403BF0" w14:textId="77777777" w:rsidR="00330952" w:rsidRPr="00EB555E" w:rsidRDefault="00330952" w:rsidP="00330952">
      <w:pPr>
        <w:pStyle w:val="a2"/>
        <w:jc w:val="both"/>
        <w:rPr>
          <w:rFonts w:eastAsia="等线"/>
          <w:b/>
          <w:bCs/>
          <w:i/>
          <w:iCs/>
          <w:color w:val="000000"/>
          <w:szCs w:val="20"/>
          <w:lang w:eastAsia="zh-CN"/>
        </w:rPr>
      </w:pPr>
      <w:r w:rsidRPr="00EB555E">
        <w:rPr>
          <w:rFonts w:eastAsia="等线"/>
          <w:b/>
          <w:bCs/>
          <w:i/>
          <w:iCs/>
          <w:color w:val="000000"/>
          <w:szCs w:val="20"/>
          <w:u w:val="single"/>
          <w:lang w:eastAsia="zh-CN"/>
        </w:rPr>
        <w:t>Step1</w:t>
      </w:r>
      <w:r w:rsidRPr="00EB555E">
        <w:rPr>
          <w:rFonts w:eastAsia="等线"/>
          <w:b/>
          <w:bCs/>
          <w:i/>
          <w:iCs/>
          <w:color w:val="000000"/>
          <w:szCs w:val="20"/>
          <w:lang w:eastAsia="zh-CN"/>
        </w:rPr>
        <w:t xml:space="preserve">: The distance </w:t>
      </w:r>
      <m:oMath>
        <m:sSub>
          <m:sSubPr>
            <m:ctrlPr>
              <w:rPr>
                <w:rFonts w:ascii="Cambria Math" w:eastAsia="等线" w:hAnsi="Cambria Math"/>
                <w:b/>
                <w:bCs/>
                <w:i/>
                <w:iCs/>
                <w:color w:val="000000"/>
                <w:szCs w:val="20"/>
                <w:lang w:eastAsia="zh-CN"/>
              </w:rPr>
            </m:ctrlPr>
          </m:sSubPr>
          <m:e>
            <m:r>
              <m:rPr>
                <m:sty m:val="bi"/>
              </m:rPr>
              <w:rPr>
                <w:rFonts w:ascii="Cambria Math" w:eastAsia="等线" w:hAnsi="Cambria Math"/>
                <w:color w:val="000000"/>
                <w:szCs w:val="20"/>
                <w:lang w:eastAsia="zh-CN"/>
              </w:rPr>
              <m:t>d</m:t>
            </m:r>
          </m:e>
          <m:sub>
            <m:r>
              <m:rPr>
                <m:sty m:val="bi"/>
              </m:rPr>
              <w:rPr>
                <w:rFonts w:ascii="Cambria Math" w:eastAsia="等线" w:hAnsi="Cambria Math"/>
                <w:color w:val="000000"/>
                <w:szCs w:val="20"/>
                <w:lang w:eastAsia="zh-CN"/>
              </w:rPr>
              <m:t>1,n</m:t>
            </m:r>
          </m:sub>
        </m:sSub>
      </m:oMath>
      <w:r w:rsidRPr="00EB555E">
        <w:rPr>
          <w:rFonts w:eastAsia="等线"/>
          <w:b/>
          <w:bCs/>
          <w:i/>
          <w:iCs/>
          <w:color w:val="000000"/>
          <w:szCs w:val="20"/>
          <w:lang w:eastAsia="zh-CN"/>
        </w:rPr>
        <w:t xml:space="preserve"> between TRP and 1st point associated with cluster n is generated.</w:t>
      </w:r>
    </w:p>
    <w:p w14:paraId="19485695" w14:textId="77777777" w:rsidR="00330952" w:rsidRPr="00EB555E" w:rsidRDefault="00330952" w:rsidP="00330952">
      <w:pPr>
        <w:pStyle w:val="a2"/>
        <w:jc w:val="both"/>
        <w:rPr>
          <w:rFonts w:eastAsia="等线"/>
          <w:b/>
          <w:bCs/>
          <w:i/>
          <w:iCs/>
          <w:color w:val="000000"/>
          <w:szCs w:val="20"/>
          <w:lang w:eastAsia="zh-CN"/>
        </w:rPr>
      </w:pPr>
      <w:r w:rsidRPr="00EB555E">
        <w:rPr>
          <w:rFonts w:eastAsia="等线"/>
          <w:b/>
          <w:bCs/>
          <w:i/>
          <w:iCs/>
          <w:color w:val="000000"/>
          <w:szCs w:val="20"/>
          <w:u w:val="single"/>
          <w:lang w:eastAsia="zh-CN"/>
        </w:rPr>
        <w:t>Step2</w:t>
      </w:r>
      <w:r w:rsidRPr="00EB555E">
        <w:rPr>
          <w:rFonts w:eastAsia="等线"/>
          <w:b/>
          <w:bCs/>
          <w:i/>
          <w:iCs/>
          <w:color w:val="000000"/>
          <w:szCs w:val="20"/>
          <w:lang w:eastAsia="zh-CN"/>
        </w:rPr>
        <w:t xml:space="preserve">: If the impact of spherical wavefront is considered at UE side, the distance </w:t>
      </w:r>
      <m:oMath>
        <m:sSub>
          <m:sSubPr>
            <m:ctrlPr>
              <w:rPr>
                <w:rFonts w:ascii="Cambria Math" w:eastAsia="等线" w:hAnsi="Cambria Math"/>
                <w:b/>
                <w:bCs/>
                <w:i/>
                <w:iCs/>
                <w:color w:val="000000"/>
                <w:szCs w:val="20"/>
                <w:lang w:eastAsia="zh-CN"/>
              </w:rPr>
            </m:ctrlPr>
          </m:sSubPr>
          <m:e>
            <m:r>
              <m:rPr>
                <m:sty m:val="bi"/>
              </m:rPr>
              <w:rPr>
                <w:rFonts w:ascii="Cambria Math" w:eastAsia="等线" w:hAnsi="Cambria Math"/>
                <w:color w:val="000000"/>
                <w:szCs w:val="20"/>
                <w:lang w:eastAsia="zh-CN"/>
              </w:rPr>
              <m:t>d</m:t>
            </m:r>
          </m:e>
          <m:sub>
            <m:r>
              <m:rPr>
                <m:sty m:val="bi"/>
              </m:rPr>
              <w:rPr>
                <w:rFonts w:ascii="Cambria Math" w:eastAsia="等线" w:hAnsi="Cambria Math"/>
                <w:color w:val="000000"/>
                <w:szCs w:val="20"/>
                <w:lang w:eastAsia="zh-CN"/>
              </w:rPr>
              <m:t xml:space="preserve">2,n </m:t>
            </m:r>
          </m:sub>
        </m:sSub>
      </m:oMath>
      <w:r w:rsidRPr="00EB555E">
        <w:rPr>
          <w:rFonts w:eastAsia="等线"/>
          <w:b/>
          <w:bCs/>
          <w:i/>
          <w:iCs/>
          <w:color w:val="000000"/>
          <w:szCs w:val="20"/>
          <w:lang w:eastAsia="zh-CN"/>
        </w:rPr>
        <w:t xml:space="preserve"> between UE and the 2nd point associated with cluster n is generated independently of </w:t>
      </w:r>
      <m:oMath>
        <m:sSub>
          <m:sSubPr>
            <m:ctrlPr>
              <w:rPr>
                <w:rFonts w:ascii="Cambria Math" w:eastAsia="等线" w:hAnsi="Cambria Math"/>
                <w:b/>
                <w:bCs/>
                <w:i/>
                <w:iCs/>
                <w:color w:val="000000"/>
                <w:szCs w:val="20"/>
                <w:lang w:eastAsia="zh-CN"/>
              </w:rPr>
            </m:ctrlPr>
          </m:sSubPr>
          <m:e>
            <m:r>
              <m:rPr>
                <m:sty m:val="bi"/>
              </m:rPr>
              <w:rPr>
                <w:rFonts w:ascii="Cambria Math" w:eastAsia="等线" w:hAnsi="Cambria Math"/>
                <w:color w:val="000000"/>
                <w:szCs w:val="20"/>
                <w:lang w:eastAsia="zh-CN"/>
              </w:rPr>
              <m:t>d</m:t>
            </m:r>
          </m:e>
          <m:sub>
            <m:r>
              <m:rPr>
                <m:sty m:val="bi"/>
              </m:rPr>
              <w:rPr>
                <w:rFonts w:ascii="Cambria Math" w:eastAsia="等线" w:hAnsi="Cambria Math"/>
                <w:color w:val="000000"/>
                <w:szCs w:val="20"/>
                <w:lang w:eastAsia="zh-CN"/>
              </w:rPr>
              <m:t>1,n</m:t>
            </m:r>
          </m:sub>
        </m:sSub>
      </m:oMath>
      <w:r w:rsidRPr="00EB555E">
        <w:rPr>
          <w:rFonts w:eastAsia="等线"/>
          <w:b/>
          <w:bCs/>
          <w:i/>
          <w:iCs/>
          <w:color w:val="000000"/>
          <w:szCs w:val="20"/>
          <w:lang w:eastAsia="zh-CN"/>
        </w:rPr>
        <w:t xml:space="preserve">. </w:t>
      </w:r>
    </w:p>
    <w:p w14:paraId="072E574B" w14:textId="77777777" w:rsidR="00330952" w:rsidRPr="00EB555E" w:rsidRDefault="00330952" w:rsidP="00330952">
      <w:pPr>
        <w:pStyle w:val="a2"/>
        <w:jc w:val="both"/>
        <w:rPr>
          <w:rFonts w:eastAsia="等线"/>
          <w:b/>
          <w:i/>
          <w:iCs/>
          <w:color w:val="000000"/>
          <w:szCs w:val="20"/>
          <w:lang w:eastAsia="zh-CN"/>
        </w:rPr>
      </w:pPr>
      <w:r w:rsidRPr="00EB555E">
        <w:rPr>
          <w:rFonts w:eastAsia="等线"/>
          <w:b/>
          <w:i/>
          <w:iCs/>
          <w:color w:val="000000"/>
          <w:szCs w:val="20"/>
          <w:u w:val="single"/>
          <w:lang w:eastAsia="zh-CN"/>
        </w:rPr>
        <w:t>Step3</w:t>
      </w:r>
      <w:r w:rsidRPr="00EB555E">
        <w:rPr>
          <w:rFonts w:eastAsia="等线"/>
          <w:b/>
          <w:i/>
          <w:iCs/>
          <w:color w:val="000000"/>
          <w:szCs w:val="20"/>
          <w:lang w:eastAsia="zh-CN"/>
        </w:rPr>
        <w:t xml:space="preserve">: If the impact of spherical wavefront is considered at UE side and the propagation delay on the two stages has exceeded the absolute delay defined in Section 7.6.9 in TR 38.901 multiplied by the speed of light, i.e. </w:t>
      </w:r>
      <m:oMath>
        <m:sSub>
          <m:sSubPr>
            <m:ctrlPr>
              <w:rPr>
                <w:rFonts w:ascii="Cambria Math" w:eastAsia="等线" w:hAnsi="Cambria Math"/>
                <w:b/>
                <w:i/>
                <w:iCs/>
                <w:color w:val="000000"/>
                <w:szCs w:val="20"/>
                <w:lang w:eastAsia="zh-CN"/>
              </w:rPr>
            </m:ctrlPr>
          </m:sSubPr>
          <m:e>
            <m:r>
              <m:rPr>
                <m:sty m:val="bi"/>
              </m:rPr>
              <w:rPr>
                <w:rFonts w:ascii="Cambria Math" w:eastAsia="等线" w:hAnsi="Cambria Math"/>
                <w:color w:val="000000"/>
                <w:szCs w:val="20"/>
                <w:lang w:eastAsia="zh-CN"/>
              </w:rPr>
              <m:t>d</m:t>
            </m:r>
          </m:e>
          <m:sub>
            <m:r>
              <m:rPr>
                <m:sty m:val="bi"/>
              </m:rPr>
              <w:rPr>
                <w:rFonts w:ascii="Cambria Math" w:eastAsia="等线" w:hAnsi="Cambria Math"/>
                <w:color w:val="000000"/>
                <w:szCs w:val="20"/>
                <w:lang w:eastAsia="zh-CN"/>
              </w:rPr>
              <m:t>1,n</m:t>
            </m:r>
          </m:sub>
        </m:sSub>
        <m:r>
          <m:rPr>
            <m:sty m:val="bi"/>
          </m:rPr>
          <w:rPr>
            <w:rFonts w:ascii="Cambria Math" w:eastAsia="等线" w:hAnsi="Cambria Math"/>
            <w:color w:val="000000"/>
            <w:szCs w:val="20"/>
            <w:lang w:eastAsia="zh-CN"/>
          </w:rPr>
          <m:t>+</m:t>
        </m:r>
        <m:sSub>
          <m:sSubPr>
            <m:ctrlPr>
              <w:rPr>
                <w:rFonts w:ascii="Cambria Math" w:eastAsia="等线" w:hAnsi="Cambria Math"/>
                <w:b/>
                <w:i/>
                <w:iCs/>
                <w:color w:val="000000"/>
                <w:szCs w:val="20"/>
                <w:lang w:eastAsia="zh-CN"/>
              </w:rPr>
            </m:ctrlPr>
          </m:sSubPr>
          <m:e>
            <m:r>
              <m:rPr>
                <m:sty m:val="bi"/>
              </m:rPr>
              <w:rPr>
                <w:rFonts w:ascii="Cambria Math" w:eastAsia="等线" w:hAnsi="Cambria Math"/>
                <w:color w:val="000000"/>
                <w:szCs w:val="20"/>
                <w:lang w:eastAsia="zh-CN"/>
              </w:rPr>
              <m:t>d</m:t>
            </m:r>
          </m:e>
          <m:sub>
            <m:r>
              <m:rPr>
                <m:sty m:val="bi"/>
              </m:rPr>
              <w:rPr>
                <w:rFonts w:ascii="Cambria Math" w:eastAsia="等线" w:hAnsi="Cambria Math"/>
                <w:color w:val="000000"/>
                <w:szCs w:val="20"/>
                <w:lang w:eastAsia="zh-CN"/>
              </w:rPr>
              <m:t>2,n</m:t>
            </m:r>
          </m:sub>
        </m:sSub>
        <m:r>
          <m:rPr>
            <m:sty m:val="bi"/>
          </m:rPr>
          <w:rPr>
            <w:rFonts w:ascii="Cambria Math" w:eastAsia="等线" w:hAnsi="Cambria Math"/>
            <w:color w:val="000000"/>
            <w:szCs w:val="20"/>
            <w:lang w:eastAsia="zh-CN"/>
          </w:rPr>
          <m:t>&gt;c</m:t>
        </m:r>
        <m:sSub>
          <m:sSubPr>
            <m:ctrlPr>
              <w:rPr>
                <w:rFonts w:ascii="Cambria Math" w:eastAsia="等线" w:hAnsi="Cambria Math"/>
                <w:b/>
                <w:i/>
                <w:iCs/>
                <w:color w:val="000000"/>
                <w:szCs w:val="20"/>
                <w:lang w:eastAsia="zh-CN"/>
              </w:rPr>
            </m:ctrlPr>
          </m:sSubPr>
          <m:e>
            <m:r>
              <m:rPr>
                <m:sty m:val="bi"/>
              </m:rPr>
              <w:rPr>
                <w:rFonts w:ascii="Cambria Math" w:eastAsia="等线" w:hAnsi="Cambria Math"/>
                <w:color w:val="000000"/>
                <w:szCs w:val="20"/>
                <w:lang w:eastAsia="zh-CN"/>
              </w:rPr>
              <m:t>τ</m:t>
            </m:r>
          </m:e>
          <m:sub>
            <m:r>
              <m:rPr>
                <m:sty m:val="bi"/>
              </m:rPr>
              <w:rPr>
                <w:rFonts w:ascii="Cambria Math" w:eastAsia="等线" w:hAnsi="Cambria Math"/>
                <w:color w:val="000000"/>
                <w:szCs w:val="20"/>
                <w:lang w:eastAsia="zh-CN"/>
              </w:rPr>
              <m:t>n</m:t>
            </m:r>
          </m:sub>
        </m:sSub>
      </m:oMath>
      <w:r w:rsidRPr="00EB555E">
        <w:rPr>
          <w:rFonts w:eastAsia="等线" w:hint="eastAsia"/>
          <w:b/>
          <w:i/>
          <w:iCs/>
          <w:color w:val="000000"/>
          <w:szCs w:val="20"/>
          <w:lang w:eastAsia="zh-CN"/>
        </w:rPr>
        <w:t>,</w:t>
      </w:r>
      <w:r w:rsidRPr="00EB555E">
        <w:rPr>
          <w:rFonts w:eastAsia="等线"/>
          <w:b/>
          <w:i/>
          <w:iCs/>
          <w:color w:val="000000"/>
          <w:szCs w:val="20"/>
          <w:lang w:eastAsia="zh-CN"/>
        </w:rPr>
        <w:t xml:space="preserve"> the distances </w:t>
      </w:r>
      <m:oMath>
        <m:sSub>
          <m:sSubPr>
            <m:ctrlPr>
              <w:rPr>
                <w:rFonts w:ascii="Cambria Math" w:eastAsia="等线" w:hAnsi="Cambria Math"/>
                <w:b/>
                <w:i/>
                <w:iCs/>
                <w:color w:val="000000"/>
                <w:szCs w:val="20"/>
                <w:lang w:eastAsia="zh-CN"/>
              </w:rPr>
            </m:ctrlPr>
          </m:sSubPr>
          <m:e>
            <m:r>
              <m:rPr>
                <m:sty m:val="bi"/>
              </m:rPr>
              <w:rPr>
                <w:rFonts w:ascii="Cambria Math" w:eastAsia="等线" w:hAnsi="Cambria Math"/>
                <w:color w:val="000000"/>
                <w:szCs w:val="20"/>
                <w:lang w:eastAsia="zh-CN"/>
              </w:rPr>
              <m:t>d</m:t>
            </m:r>
          </m:e>
          <m:sub>
            <m:r>
              <m:rPr>
                <m:sty m:val="bi"/>
              </m:rPr>
              <w:rPr>
                <w:rFonts w:ascii="Cambria Math" w:eastAsia="等线" w:hAnsi="Cambria Math"/>
                <w:color w:val="000000"/>
                <w:szCs w:val="20"/>
                <w:lang w:eastAsia="zh-CN"/>
              </w:rPr>
              <m:t>1,n</m:t>
            </m:r>
          </m:sub>
        </m:sSub>
      </m:oMath>
      <w:r w:rsidRPr="00EB555E">
        <w:rPr>
          <w:rFonts w:eastAsia="等线" w:hint="eastAsia"/>
          <w:b/>
          <w:i/>
          <w:iCs/>
          <w:color w:val="000000"/>
          <w:szCs w:val="20"/>
          <w:lang w:eastAsia="zh-CN"/>
        </w:rPr>
        <w:t xml:space="preserve"> </w:t>
      </w:r>
      <w:r w:rsidRPr="00EB555E">
        <w:rPr>
          <w:rFonts w:eastAsia="等线"/>
          <w:b/>
          <w:i/>
          <w:iCs/>
          <w:color w:val="000000"/>
          <w:szCs w:val="20"/>
          <w:lang w:eastAsia="zh-CN"/>
        </w:rPr>
        <w:t xml:space="preserve">and </w:t>
      </w:r>
      <m:oMath>
        <m:sSub>
          <m:sSubPr>
            <m:ctrlPr>
              <w:rPr>
                <w:rFonts w:ascii="Cambria Math" w:eastAsia="等线" w:hAnsi="Cambria Math"/>
                <w:b/>
                <w:i/>
                <w:iCs/>
                <w:color w:val="000000"/>
                <w:szCs w:val="20"/>
                <w:lang w:eastAsia="zh-CN"/>
              </w:rPr>
            </m:ctrlPr>
          </m:sSubPr>
          <m:e>
            <m:r>
              <m:rPr>
                <m:sty m:val="bi"/>
              </m:rPr>
              <w:rPr>
                <w:rFonts w:ascii="Cambria Math" w:eastAsia="等线" w:hAnsi="Cambria Math"/>
                <w:color w:val="000000"/>
                <w:szCs w:val="20"/>
                <w:lang w:eastAsia="zh-CN"/>
              </w:rPr>
              <m:t>d</m:t>
            </m:r>
          </m:e>
          <m:sub>
            <m:r>
              <m:rPr>
                <m:sty m:val="bi"/>
              </m:rPr>
              <w:rPr>
                <w:rFonts w:ascii="Cambria Math" w:eastAsia="等线" w:hAnsi="Cambria Math"/>
                <w:color w:val="000000"/>
                <w:szCs w:val="20"/>
                <w:lang w:eastAsia="zh-CN"/>
              </w:rPr>
              <m:t>2,n</m:t>
            </m:r>
          </m:sub>
        </m:sSub>
      </m:oMath>
      <w:r w:rsidRPr="00EB555E">
        <w:rPr>
          <w:rFonts w:eastAsia="等线" w:hint="eastAsia"/>
          <w:b/>
          <w:i/>
          <w:iCs/>
          <w:color w:val="000000"/>
          <w:szCs w:val="20"/>
          <w:lang w:eastAsia="zh-CN"/>
        </w:rPr>
        <w:t xml:space="preserve"> </w:t>
      </w:r>
      <w:r w:rsidRPr="00EB555E">
        <w:rPr>
          <w:rFonts w:eastAsia="等线"/>
          <w:b/>
          <w:i/>
          <w:iCs/>
          <w:color w:val="000000"/>
          <w:szCs w:val="20"/>
          <w:lang w:eastAsia="zh-CN"/>
        </w:rPr>
        <w:t>are normalized into</w:t>
      </w:r>
    </w:p>
    <w:p w14:paraId="17D77E76" w14:textId="77777777" w:rsidR="00330952" w:rsidRPr="00EB555E" w:rsidRDefault="00E96CC1" w:rsidP="00330952">
      <w:pPr>
        <w:pStyle w:val="a2"/>
        <w:jc w:val="both"/>
        <w:rPr>
          <w:rFonts w:eastAsia="等线"/>
          <w:b/>
          <w:i/>
          <w:iCs/>
          <w:color w:val="000000"/>
          <w:szCs w:val="20"/>
          <w:lang w:eastAsia="zh-CN"/>
        </w:rPr>
      </w:pPr>
      <m:oMathPara>
        <m:oMath>
          <m:sSub>
            <m:sSubPr>
              <m:ctrlPr>
                <w:rPr>
                  <w:rFonts w:ascii="Cambria Math" w:eastAsia="等线" w:hAnsi="Cambria Math"/>
                  <w:b/>
                  <w:i/>
                  <w:iCs/>
                  <w:color w:val="000000"/>
                  <w:szCs w:val="20"/>
                  <w:lang w:eastAsia="zh-CN"/>
                </w:rPr>
              </m:ctrlPr>
            </m:sSubPr>
            <m:e>
              <m:acc>
                <m:accPr>
                  <m:chr m:val="̅"/>
                  <m:ctrlPr>
                    <w:rPr>
                      <w:rFonts w:ascii="Cambria Math" w:eastAsia="等线" w:hAnsi="Cambria Math"/>
                      <w:b/>
                      <w:i/>
                      <w:iCs/>
                      <w:color w:val="000000"/>
                      <w:szCs w:val="20"/>
                      <w:lang w:eastAsia="zh-CN"/>
                    </w:rPr>
                  </m:ctrlPr>
                </m:accPr>
                <m:e>
                  <m:r>
                    <m:rPr>
                      <m:sty m:val="bi"/>
                    </m:rPr>
                    <w:rPr>
                      <w:rFonts w:ascii="Cambria Math" w:eastAsia="等线" w:hAnsi="Cambria Math"/>
                      <w:color w:val="000000"/>
                      <w:szCs w:val="20"/>
                      <w:lang w:eastAsia="zh-CN"/>
                    </w:rPr>
                    <m:t>d</m:t>
                  </m:r>
                </m:e>
              </m:acc>
            </m:e>
            <m:sub>
              <m:r>
                <m:rPr>
                  <m:sty m:val="bi"/>
                </m:rPr>
                <w:rPr>
                  <w:rFonts w:ascii="Cambria Math" w:eastAsia="等线" w:hAnsi="Cambria Math"/>
                  <w:color w:val="000000"/>
                  <w:szCs w:val="20"/>
                  <w:lang w:eastAsia="zh-CN"/>
                </w:rPr>
                <m:t>1,n</m:t>
              </m:r>
            </m:sub>
          </m:sSub>
          <m:r>
            <m:rPr>
              <m:sty m:val="bi"/>
            </m:rPr>
            <w:rPr>
              <w:rFonts w:ascii="Cambria Math" w:eastAsia="等线" w:hAnsi="Cambria Math"/>
              <w:color w:val="000000"/>
              <w:szCs w:val="20"/>
              <w:lang w:eastAsia="zh-CN"/>
            </w:rPr>
            <m:t>=</m:t>
          </m:r>
          <m:sSub>
            <m:sSubPr>
              <m:ctrlPr>
                <w:rPr>
                  <w:rFonts w:ascii="Cambria Math" w:eastAsia="等线" w:hAnsi="Cambria Math"/>
                  <w:b/>
                  <w:i/>
                  <w:iCs/>
                  <w:color w:val="000000"/>
                  <w:szCs w:val="20"/>
                  <w:lang w:eastAsia="zh-CN"/>
                </w:rPr>
              </m:ctrlPr>
            </m:sSubPr>
            <m:e>
              <m:r>
                <m:rPr>
                  <m:sty m:val="bi"/>
                </m:rPr>
                <w:rPr>
                  <w:rFonts w:ascii="Cambria Math" w:eastAsia="等线" w:hAnsi="Cambria Math"/>
                  <w:color w:val="000000"/>
                  <w:szCs w:val="20"/>
                  <w:lang w:eastAsia="zh-CN"/>
                </w:rPr>
                <m:t>d</m:t>
              </m:r>
            </m:e>
            <m:sub>
              <m:r>
                <m:rPr>
                  <m:sty m:val="bi"/>
                </m:rPr>
                <w:rPr>
                  <w:rFonts w:ascii="Cambria Math" w:eastAsia="等线" w:hAnsi="Cambria Math"/>
                  <w:color w:val="000000"/>
                  <w:szCs w:val="20"/>
                  <w:lang w:eastAsia="zh-CN"/>
                </w:rPr>
                <m:t>1,n</m:t>
              </m:r>
            </m:sub>
          </m:sSub>
          <m:r>
            <m:rPr>
              <m:sty m:val="bi"/>
            </m:rPr>
            <w:rPr>
              <w:rFonts w:ascii="Cambria Math" w:eastAsia="等线" w:hAnsi="Cambria Math"/>
              <w:color w:val="000000"/>
              <w:szCs w:val="20"/>
              <w:lang w:eastAsia="zh-CN"/>
            </w:rPr>
            <m:t>⋅</m:t>
          </m:r>
          <m:f>
            <m:fPr>
              <m:ctrlPr>
                <w:rPr>
                  <w:rFonts w:ascii="Cambria Math" w:eastAsia="等线" w:hAnsi="Cambria Math"/>
                  <w:b/>
                  <w:i/>
                  <w:iCs/>
                  <w:color w:val="000000"/>
                  <w:szCs w:val="20"/>
                  <w:lang w:eastAsia="zh-CN"/>
                </w:rPr>
              </m:ctrlPr>
            </m:fPr>
            <m:num>
              <m:r>
                <m:rPr>
                  <m:sty m:val="bi"/>
                </m:rPr>
                <w:rPr>
                  <w:rFonts w:ascii="Cambria Math" w:eastAsia="等线" w:hAnsi="Cambria Math"/>
                  <w:color w:val="000000"/>
                  <w:szCs w:val="20"/>
                  <w:lang w:eastAsia="zh-CN"/>
                </w:rPr>
                <m:t>c</m:t>
              </m:r>
              <m:sSub>
                <m:sSubPr>
                  <m:ctrlPr>
                    <w:rPr>
                      <w:rFonts w:ascii="Cambria Math" w:eastAsia="等线" w:hAnsi="Cambria Math"/>
                      <w:b/>
                      <w:i/>
                      <w:iCs/>
                      <w:color w:val="000000"/>
                      <w:szCs w:val="20"/>
                      <w:lang w:eastAsia="zh-CN"/>
                    </w:rPr>
                  </m:ctrlPr>
                </m:sSubPr>
                <m:e>
                  <m:r>
                    <m:rPr>
                      <m:sty m:val="bi"/>
                    </m:rPr>
                    <w:rPr>
                      <w:rFonts w:ascii="Cambria Math" w:eastAsia="等线" w:hAnsi="Cambria Math"/>
                      <w:color w:val="000000"/>
                      <w:szCs w:val="20"/>
                      <w:lang w:eastAsia="zh-CN"/>
                    </w:rPr>
                    <m:t>τ</m:t>
                  </m:r>
                </m:e>
                <m:sub>
                  <m:r>
                    <m:rPr>
                      <m:sty m:val="bi"/>
                    </m:rPr>
                    <w:rPr>
                      <w:rFonts w:ascii="Cambria Math" w:eastAsia="等线" w:hAnsi="Cambria Math"/>
                      <w:color w:val="000000"/>
                      <w:szCs w:val="20"/>
                      <w:lang w:eastAsia="zh-CN"/>
                    </w:rPr>
                    <m:t>n</m:t>
                  </m:r>
                </m:sub>
              </m:sSub>
            </m:num>
            <m:den>
              <m:sSub>
                <m:sSubPr>
                  <m:ctrlPr>
                    <w:rPr>
                      <w:rFonts w:ascii="Cambria Math" w:eastAsia="等线" w:hAnsi="Cambria Math"/>
                      <w:b/>
                      <w:i/>
                      <w:iCs/>
                      <w:color w:val="000000"/>
                      <w:szCs w:val="20"/>
                      <w:lang w:eastAsia="zh-CN"/>
                    </w:rPr>
                  </m:ctrlPr>
                </m:sSubPr>
                <m:e>
                  <m:r>
                    <m:rPr>
                      <m:sty m:val="bi"/>
                    </m:rPr>
                    <w:rPr>
                      <w:rFonts w:ascii="Cambria Math" w:eastAsia="等线" w:hAnsi="Cambria Math"/>
                      <w:color w:val="000000"/>
                      <w:szCs w:val="20"/>
                      <w:lang w:eastAsia="zh-CN"/>
                    </w:rPr>
                    <m:t>d</m:t>
                  </m:r>
                </m:e>
                <m:sub>
                  <m:r>
                    <m:rPr>
                      <m:sty m:val="bi"/>
                    </m:rPr>
                    <w:rPr>
                      <w:rFonts w:ascii="Cambria Math" w:eastAsia="等线" w:hAnsi="Cambria Math"/>
                      <w:color w:val="000000"/>
                      <w:szCs w:val="20"/>
                      <w:lang w:eastAsia="zh-CN"/>
                    </w:rPr>
                    <m:t>1,n</m:t>
                  </m:r>
                </m:sub>
              </m:sSub>
              <m:r>
                <m:rPr>
                  <m:sty m:val="bi"/>
                </m:rPr>
                <w:rPr>
                  <w:rFonts w:ascii="Cambria Math" w:eastAsia="等线" w:hAnsi="Cambria Math"/>
                  <w:color w:val="000000"/>
                  <w:szCs w:val="20"/>
                  <w:lang w:eastAsia="zh-CN"/>
                </w:rPr>
                <m:t>+</m:t>
              </m:r>
              <m:sSub>
                <m:sSubPr>
                  <m:ctrlPr>
                    <w:rPr>
                      <w:rFonts w:ascii="Cambria Math" w:eastAsia="等线" w:hAnsi="Cambria Math"/>
                      <w:b/>
                      <w:i/>
                      <w:iCs/>
                      <w:color w:val="000000"/>
                      <w:szCs w:val="20"/>
                      <w:lang w:eastAsia="zh-CN"/>
                    </w:rPr>
                  </m:ctrlPr>
                </m:sSubPr>
                <m:e>
                  <m:r>
                    <m:rPr>
                      <m:sty m:val="bi"/>
                    </m:rPr>
                    <w:rPr>
                      <w:rFonts w:ascii="Cambria Math" w:eastAsia="等线" w:hAnsi="Cambria Math"/>
                      <w:color w:val="000000"/>
                      <w:szCs w:val="20"/>
                      <w:lang w:eastAsia="zh-CN"/>
                    </w:rPr>
                    <m:t>d</m:t>
                  </m:r>
                </m:e>
                <m:sub>
                  <m:r>
                    <m:rPr>
                      <m:sty m:val="bi"/>
                    </m:rPr>
                    <w:rPr>
                      <w:rFonts w:ascii="Cambria Math" w:eastAsia="等线" w:hAnsi="Cambria Math"/>
                      <w:color w:val="000000"/>
                      <w:szCs w:val="20"/>
                      <w:lang w:eastAsia="zh-CN"/>
                    </w:rPr>
                    <m:t>2,n</m:t>
                  </m:r>
                </m:sub>
              </m:sSub>
            </m:den>
          </m:f>
        </m:oMath>
      </m:oMathPara>
    </w:p>
    <w:p w14:paraId="411B40C5" w14:textId="77777777" w:rsidR="00330952" w:rsidRPr="00EB555E" w:rsidRDefault="00E96CC1" w:rsidP="00330952">
      <w:pPr>
        <w:pStyle w:val="a2"/>
        <w:jc w:val="both"/>
        <w:rPr>
          <w:rFonts w:eastAsia="等线"/>
          <w:b/>
          <w:i/>
          <w:iCs/>
          <w:color w:val="000000"/>
          <w:szCs w:val="20"/>
          <w:lang w:eastAsia="zh-CN"/>
        </w:rPr>
      </w:pPr>
      <m:oMathPara>
        <m:oMath>
          <m:sSub>
            <m:sSubPr>
              <m:ctrlPr>
                <w:rPr>
                  <w:rFonts w:ascii="Cambria Math" w:eastAsia="等线" w:hAnsi="Cambria Math"/>
                  <w:b/>
                  <w:i/>
                  <w:iCs/>
                  <w:color w:val="000000"/>
                  <w:szCs w:val="20"/>
                  <w:lang w:eastAsia="zh-CN"/>
                </w:rPr>
              </m:ctrlPr>
            </m:sSubPr>
            <m:e>
              <m:acc>
                <m:accPr>
                  <m:chr m:val="̅"/>
                  <m:ctrlPr>
                    <w:rPr>
                      <w:rFonts w:ascii="Cambria Math" w:eastAsia="等线" w:hAnsi="Cambria Math"/>
                      <w:b/>
                      <w:i/>
                      <w:iCs/>
                      <w:color w:val="000000"/>
                      <w:szCs w:val="20"/>
                      <w:lang w:eastAsia="zh-CN"/>
                    </w:rPr>
                  </m:ctrlPr>
                </m:accPr>
                <m:e>
                  <m:r>
                    <m:rPr>
                      <m:sty m:val="bi"/>
                    </m:rPr>
                    <w:rPr>
                      <w:rFonts w:ascii="Cambria Math" w:eastAsia="等线" w:hAnsi="Cambria Math"/>
                      <w:color w:val="000000"/>
                      <w:szCs w:val="20"/>
                      <w:lang w:eastAsia="zh-CN"/>
                    </w:rPr>
                    <m:t>d</m:t>
                  </m:r>
                </m:e>
              </m:acc>
            </m:e>
            <m:sub>
              <m:r>
                <m:rPr>
                  <m:sty m:val="bi"/>
                </m:rPr>
                <w:rPr>
                  <w:rFonts w:ascii="Cambria Math" w:eastAsia="等线" w:hAnsi="Cambria Math"/>
                  <w:color w:val="000000"/>
                  <w:szCs w:val="20"/>
                  <w:lang w:eastAsia="zh-CN"/>
                </w:rPr>
                <m:t>2,n</m:t>
              </m:r>
            </m:sub>
          </m:sSub>
          <m:r>
            <m:rPr>
              <m:sty m:val="bi"/>
            </m:rPr>
            <w:rPr>
              <w:rFonts w:ascii="Cambria Math" w:eastAsia="等线" w:hAnsi="Cambria Math"/>
              <w:color w:val="000000"/>
              <w:szCs w:val="20"/>
              <w:lang w:eastAsia="zh-CN"/>
            </w:rPr>
            <m:t>=</m:t>
          </m:r>
          <m:sSub>
            <m:sSubPr>
              <m:ctrlPr>
                <w:rPr>
                  <w:rFonts w:ascii="Cambria Math" w:eastAsia="等线" w:hAnsi="Cambria Math"/>
                  <w:b/>
                  <w:i/>
                  <w:iCs/>
                  <w:color w:val="000000"/>
                  <w:szCs w:val="20"/>
                  <w:lang w:eastAsia="zh-CN"/>
                </w:rPr>
              </m:ctrlPr>
            </m:sSubPr>
            <m:e>
              <m:r>
                <m:rPr>
                  <m:sty m:val="bi"/>
                </m:rPr>
                <w:rPr>
                  <w:rFonts w:ascii="Cambria Math" w:eastAsia="等线" w:hAnsi="Cambria Math"/>
                  <w:color w:val="000000"/>
                  <w:szCs w:val="20"/>
                  <w:lang w:eastAsia="zh-CN"/>
                </w:rPr>
                <m:t>d</m:t>
              </m:r>
            </m:e>
            <m:sub>
              <m:r>
                <m:rPr>
                  <m:sty m:val="bi"/>
                </m:rPr>
                <w:rPr>
                  <w:rFonts w:ascii="Cambria Math" w:eastAsia="等线" w:hAnsi="Cambria Math"/>
                  <w:color w:val="000000"/>
                  <w:szCs w:val="20"/>
                  <w:lang w:eastAsia="zh-CN"/>
                </w:rPr>
                <m:t>2,n</m:t>
              </m:r>
            </m:sub>
          </m:sSub>
          <m:r>
            <m:rPr>
              <m:sty m:val="bi"/>
            </m:rPr>
            <w:rPr>
              <w:rFonts w:ascii="Cambria Math" w:eastAsia="等线" w:hAnsi="Cambria Math"/>
              <w:color w:val="000000"/>
              <w:szCs w:val="20"/>
              <w:lang w:eastAsia="zh-CN"/>
            </w:rPr>
            <m:t>⋅</m:t>
          </m:r>
          <m:f>
            <m:fPr>
              <m:ctrlPr>
                <w:rPr>
                  <w:rFonts w:ascii="Cambria Math" w:eastAsia="等线" w:hAnsi="Cambria Math"/>
                  <w:b/>
                  <w:i/>
                  <w:iCs/>
                  <w:color w:val="000000"/>
                  <w:szCs w:val="20"/>
                  <w:lang w:eastAsia="zh-CN"/>
                </w:rPr>
              </m:ctrlPr>
            </m:fPr>
            <m:num>
              <m:r>
                <m:rPr>
                  <m:sty m:val="bi"/>
                </m:rPr>
                <w:rPr>
                  <w:rFonts w:ascii="Cambria Math" w:eastAsia="等线" w:hAnsi="Cambria Math"/>
                  <w:color w:val="000000"/>
                  <w:szCs w:val="20"/>
                  <w:lang w:eastAsia="zh-CN"/>
                </w:rPr>
                <m:t>c</m:t>
              </m:r>
              <m:sSub>
                <m:sSubPr>
                  <m:ctrlPr>
                    <w:rPr>
                      <w:rFonts w:ascii="Cambria Math" w:eastAsia="等线" w:hAnsi="Cambria Math"/>
                      <w:b/>
                      <w:i/>
                      <w:iCs/>
                      <w:color w:val="000000"/>
                      <w:szCs w:val="20"/>
                      <w:lang w:eastAsia="zh-CN"/>
                    </w:rPr>
                  </m:ctrlPr>
                </m:sSubPr>
                <m:e>
                  <m:r>
                    <m:rPr>
                      <m:sty m:val="bi"/>
                    </m:rPr>
                    <w:rPr>
                      <w:rFonts w:ascii="Cambria Math" w:eastAsia="等线" w:hAnsi="Cambria Math"/>
                      <w:color w:val="000000"/>
                      <w:szCs w:val="20"/>
                      <w:lang w:eastAsia="zh-CN"/>
                    </w:rPr>
                    <m:t>τ</m:t>
                  </m:r>
                </m:e>
                <m:sub>
                  <m:r>
                    <m:rPr>
                      <m:sty m:val="bi"/>
                    </m:rPr>
                    <w:rPr>
                      <w:rFonts w:ascii="Cambria Math" w:eastAsia="等线" w:hAnsi="Cambria Math"/>
                      <w:color w:val="000000"/>
                      <w:szCs w:val="20"/>
                      <w:lang w:eastAsia="zh-CN"/>
                    </w:rPr>
                    <m:t>n</m:t>
                  </m:r>
                </m:sub>
              </m:sSub>
            </m:num>
            <m:den>
              <m:sSub>
                <m:sSubPr>
                  <m:ctrlPr>
                    <w:rPr>
                      <w:rFonts w:ascii="Cambria Math" w:eastAsia="等线" w:hAnsi="Cambria Math"/>
                      <w:b/>
                      <w:i/>
                      <w:iCs/>
                      <w:color w:val="000000"/>
                      <w:szCs w:val="20"/>
                      <w:lang w:eastAsia="zh-CN"/>
                    </w:rPr>
                  </m:ctrlPr>
                </m:sSubPr>
                <m:e>
                  <m:r>
                    <m:rPr>
                      <m:sty m:val="bi"/>
                    </m:rPr>
                    <w:rPr>
                      <w:rFonts w:ascii="Cambria Math" w:eastAsia="等线" w:hAnsi="Cambria Math"/>
                      <w:color w:val="000000"/>
                      <w:szCs w:val="20"/>
                      <w:lang w:eastAsia="zh-CN"/>
                    </w:rPr>
                    <m:t>d</m:t>
                  </m:r>
                </m:e>
                <m:sub>
                  <m:r>
                    <m:rPr>
                      <m:sty m:val="bi"/>
                    </m:rPr>
                    <w:rPr>
                      <w:rFonts w:ascii="Cambria Math" w:eastAsia="等线" w:hAnsi="Cambria Math"/>
                      <w:color w:val="000000"/>
                      <w:szCs w:val="20"/>
                      <w:lang w:eastAsia="zh-CN"/>
                    </w:rPr>
                    <m:t>1,n</m:t>
                  </m:r>
                </m:sub>
              </m:sSub>
              <m:r>
                <m:rPr>
                  <m:sty m:val="bi"/>
                </m:rPr>
                <w:rPr>
                  <w:rFonts w:ascii="Cambria Math" w:eastAsia="等线" w:hAnsi="Cambria Math"/>
                  <w:color w:val="000000"/>
                  <w:szCs w:val="20"/>
                  <w:lang w:eastAsia="zh-CN"/>
                </w:rPr>
                <m:t>+</m:t>
              </m:r>
              <m:sSub>
                <m:sSubPr>
                  <m:ctrlPr>
                    <w:rPr>
                      <w:rFonts w:ascii="Cambria Math" w:eastAsia="等线" w:hAnsi="Cambria Math"/>
                      <w:b/>
                      <w:i/>
                      <w:iCs/>
                      <w:color w:val="000000"/>
                      <w:szCs w:val="20"/>
                      <w:lang w:eastAsia="zh-CN"/>
                    </w:rPr>
                  </m:ctrlPr>
                </m:sSubPr>
                <m:e>
                  <m:r>
                    <m:rPr>
                      <m:sty m:val="bi"/>
                    </m:rPr>
                    <w:rPr>
                      <w:rFonts w:ascii="Cambria Math" w:eastAsia="等线" w:hAnsi="Cambria Math"/>
                      <w:color w:val="000000"/>
                      <w:szCs w:val="20"/>
                      <w:lang w:eastAsia="zh-CN"/>
                    </w:rPr>
                    <m:t>d</m:t>
                  </m:r>
                </m:e>
                <m:sub>
                  <m:r>
                    <m:rPr>
                      <m:sty m:val="bi"/>
                    </m:rPr>
                    <w:rPr>
                      <w:rFonts w:ascii="Cambria Math" w:eastAsia="等线" w:hAnsi="Cambria Math"/>
                      <w:color w:val="000000"/>
                      <w:szCs w:val="20"/>
                      <w:lang w:eastAsia="zh-CN"/>
                    </w:rPr>
                    <m:t>2,n</m:t>
                  </m:r>
                </m:sub>
              </m:sSub>
            </m:den>
          </m:f>
        </m:oMath>
      </m:oMathPara>
    </w:p>
    <w:p w14:paraId="4D909F7B" w14:textId="77777777" w:rsidR="00330952" w:rsidRPr="00EB555E" w:rsidRDefault="00330952" w:rsidP="00330952">
      <w:pPr>
        <w:pStyle w:val="a2"/>
        <w:jc w:val="both"/>
        <w:rPr>
          <w:rFonts w:eastAsia="等线"/>
          <w:b/>
          <w:i/>
          <w:iCs/>
          <w:color w:val="000000"/>
          <w:szCs w:val="20"/>
          <w:lang w:eastAsia="zh-CN"/>
        </w:rPr>
      </w:pPr>
      <w:r w:rsidRPr="00EB555E">
        <w:rPr>
          <w:rFonts w:eastAsia="等线" w:hint="eastAsia"/>
          <w:b/>
          <w:i/>
          <w:iCs/>
          <w:color w:val="000000"/>
          <w:szCs w:val="20"/>
          <w:lang w:eastAsia="zh-CN"/>
        </w:rPr>
        <w:t>w</w:t>
      </w:r>
      <w:r w:rsidRPr="00EB555E">
        <w:rPr>
          <w:rFonts w:eastAsia="等线"/>
          <w:b/>
          <w:i/>
          <w:iCs/>
          <w:color w:val="000000"/>
          <w:szCs w:val="20"/>
          <w:lang w:eastAsia="zh-CN"/>
        </w:rPr>
        <w:t xml:space="preserve">here </w:t>
      </w:r>
      <m:oMath>
        <m:sSub>
          <m:sSubPr>
            <m:ctrlPr>
              <w:rPr>
                <w:rFonts w:ascii="Cambria Math" w:eastAsia="等线" w:hAnsi="Cambria Math"/>
                <w:b/>
                <w:i/>
                <w:iCs/>
                <w:color w:val="000000"/>
                <w:szCs w:val="20"/>
                <w:lang w:eastAsia="zh-CN"/>
              </w:rPr>
            </m:ctrlPr>
          </m:sSubPr>
          <m:e>
            <m:acc>
              <m:accPr>
                <m:chr m:val="̅"/>
                <m:ctrlPr>
                  <w:rPr>
                    <w:rFonts w:ascii="Cambria Math" w:eastAsia="等线" w:hAnsi="Cambria Math"/>
                    <w:b/>
                    <w:i/>
                    <w:iCs/>
                    <w:color w:val="000000"/>
                    <w:szCs w:val="20"/>
                    <w:lang w:eastAsia="zh-CN"/>
                  </w:rPr>
                </m:ctrlPr>
              </m:accPr>
              <m:e>
                <m:r>
                  <m:rPr>
                    <m:sty m:val="bi"/>
                  </m:rPr>
                  <w:rPr>
                    <w:rFonts w:ascii="Cambria Math" w:eastAsia="等线" w:hAnsi="Cambria Math"/>
                    <w:color w:val="000000"/>
                    <w:szCs w:val="20"/>
                    <w:lang w:eastAsia="zh-CN"/>
                  </w:rPr>
                  <m:t>d</m:t>
                </m:r>
              </m:e>
            </m:acc>
          </m:e>
          <m:sub>
            <m:r>
              <m:rPr>
                <m:sty m:val="bi"/>
              </m:rPr>
              <w:rPr>
                <w:rFonts w:ascii="Cambria Math" w:eastAsia="等线" w:hAnsi="Cambria Math"/>
                <w:color w:val="000000"/>
                <w:szCs w:val="20"/>
                <w:lang w:eastAsia="zh-CN"/>
              </w:rPr>
              <m:t>1,n</m:t>
            </m:r>
          </m:sub>
        </m:sSub>
      </m:oMath>
      <w:r w:rsidRPr="00EB555E">
        <w:rPr>
          <w:rFonts w:eastAsia="等线" w:hint="eastAsia"/>
          <w:b/>
          <w:i/>
          <w:iCs/>
          <w:color w:val="000000"/>
          <w:szCs w:val="20"/>
          <w:lang w:eastAsia="zh-CN"/>
        </w:rPr>
        <w:t xml:space="preserve"> </w:t>
      </w:r>
      <w:r w:rsidRPr="00EB555E">
        <w:rPr>
          <w:rFonts w:eastAsia="等线"/>
          <w:b/>
          <w:i/>
          <w:iCs/>
          <w:color w:val="000000"/>
          <w:szCs w:val="20"/>
          <w:lang w:eastAsia="zh-CN"/>
        </w:rPr>
        <w:t xml:space="preserve">and </w:t>
      </w:r>
      <m:oMath>
        <m:sSub>
          <m:sSubPr>
            <m:ctrlPr>
              <w:rPr>
                <w:rFonts w:ascii="Cambria Math" w:eastAsia="等线" w:hAnsi="Cambria Math"/>
                <w:b/>
                <w:i/>
                <w:iCs/>
                <w:color w:val="000000"/>
                <w:szCs w:val="20"/>
                <w:lang w:eastAsia="zh-CN"/>
              </w:rPr>
            </m:ctrlPr>
          </m:sSubPr>
          <m:e>
            <m:acc>
              <m:accPr>
                <m:chr m:val="̅"/>
                <m:ctrlPr>
                  <w:rPr>
                    <w:rFonts w:ascii="Cambria Math" w:eastAsia="等线" w:hAnsi="Cambria Math"/>
                    <w:b/>
                    <w:i/>
                    <w:iCs/>
                    <w:color w:val="000000"/>
                    <w:szCs w:val="20"/>
                    <w:lang w:eastAsia="zh-CN"/>
                  </w:rPr>
                </m:ctrlPr>
              </m:accPr>
              <m:e>
                <m:r>
                  <m:rPr>
                    <m:sty m:val="bi"/>
                  </m:rPr>
                  <w:rPr>
                    <w:rFonts w:ascii="Cambria Math" w:eastAsia="等线" w:hAnsi="Cambria Math"/>
                    <w:color w:val="000000"/>
                    <w:szCs w:val="20"/>
                    <w:lang w:eastAsia="zh-CN"/>
                  </w:rPr>
                  <m:t>d</m:t>
                </m:r>
              </m:e>
            </m:acc>
          </m:e>
          <m:sub>
            <m:r>
              <m:rPr>
                <m:sty m:val="bi"/>
              </m:rPr>
              <w:rPr>
                <w:rFonts w:ascii="Cambria Math" w:eastAsia="等线" w:hAnsi="Cambria Math"/>
                <w:color w:val="000000"/>
                <w:szCs w:val="20"/>
                <w:lang w:eastAsia="zh-CN"/>
              </w:rPr>
              <m:t>2,n</m:t>
            </m:r>
          </m:sub>
        </m:sSub>
      </m:oMath>
      <w:r w:rsidRPr="00EB555E">
        <w:rPr>
          <w:rFonts w:eastAsia="等线" w:hint="eastAsia"/>
          <w:b/>
          <w:i/>
          <w:iCs/>
          <w:color w:val="000000"/>
          <w:szCs w:val="20"/>
          <w:lang w:eastAsia="zh-CN"/>
        </w:rPr>
        <w:t xml:space="preserve"> </w:t>
      </w:r>
      <w:r w:rsidRPr="00EB555E">
        <w:rPr>
          <w:rFonts w:eastAsia="等线"/>
          <w:b/>
          <w:i/>
          <w:iCs/>
          <w:color w:val="000000"/>
          <w:szCs w:val="20"/>
          <w:lang w:eastAsia="zh-CN"/>
        </w:rPr>
        <w:t>are the normalized distances associated with the same cluster. Otherwise,</w:t>
      </w:r>
      <w:r>
        <w:rPr>
          <w:rFonts w:eastAsia="等线"/>
          <w:b/>
          <w:i/>
          <w:iCs/>
          <w:color w:val="000000"/>
          <w:szCs w:val="20"/>
          <w:lang w:eastAsia="zh-CN"/>
        </w:rPr>
        <w:t xml:space="preserve"> equations</w:t>
      </w:r>
      <w:r w:rsidRPr="00EB555E">
        <w:rPr>
          <w:rFonts w:eastAsia="等线"/>
          <w:b/>
          <w:i/>
          <w:iCs/>
          <w:color w:val="000000"/>
          <w:szCs w:val="20"/>
          <w:lang w:eastAsia="zh-CN"/>
        </w:rPr>
        <w:t xml:space="preserve"> </w:t>
      </w:r>
      <m:oMath>
        <m:sSub>
          <m:sSubPr>
            <m:ctrlPr>
              <w:rPr>
                <w:rFonts w:ascii="Cambria Math" w:eastAsia="等线" w:hAnsi="Cambria Math"/>
                <w:b/>
                <w:i/>
                <w:iCs/>
                <w:color w:val="000000"/>
                <w:szCs w:val="20"/>
                <w:lang w:eastAsia="zh-CN"/>
              </w:rPr>
            </m:ctrlPr>
          </m:sSubPr>
          <m:e>
            <m:acc>
              <m:accPr>
                <m:chr m:val="̅"/>
                <m:ctrlPr>
                  <w:rPr>
                    <w:rFonts w:ascii="Cambria Math" w:eastAsia="等线" w:hAnsi="Cambria Math"/>
                    <w:b/>
                    <w:i/>
                    <w:iCs/>
                    <w:color w:val="000000"/>
                    <w:szCs w:val="20"/>
                    <w:lang w:eastAsia="zh-CN"/>
                  </w:rPr>
                </m:ctrlPr>
              </m:accPr>
              <m:e>
                <m:r>
                  <m:rPr>
                    <m:sty m:val="bi"/>
                  </m:rPr>
                  <w:rPr>
                    <w:rFonts w:ascii="Cambria Math" w:eastAsia="等线" w:hAnsi="Cambria Math"/>
                    <w:color w:val="000000"/>
                    <w:szCs w:val="20"/>
                    <w:lang w:eastAsia="zh-CN"/>
                  </w:rPr>
                  <m:t>d</m:t>
                </m:r>
              </m:e>
            </m:acc>
          </m:e>
          <m:sub>
            <m:r>
              <m:rPr>
                <m:sty m:val="bi"/>
              </m:rPr>
              <w:rPr>
                <w:rFonts w:ascii="Cambria Math" w:eastAsia="等线" w:hAnsi="Cambria Math"/>
                <w:color w:val="000000"/>
                <w:szCs w:val="20"/>
                <w:lang w:eastAsia="zh-CN"/>
              </w:rPr>
              <m:t>1,n</m:t>
            </m:r>
          </m:sub>
        </m:sSub>
        <m:r>
          <m:rPr>
            <m:sty m:val="bi"/>
          </m:rPr>
          <w:rPr>
            <w:rFonts w:ascii="Cambria Math" w:eastAsia="等线" w:hAnsi="Cambria Math"/>
            <w:color w:val="000000"/>
            <w:szCs w:val="20"/>
            <w:lang w:eastAsia="zh-CN"/>
          </w:rPr>
          <m:t>=</m:t>
        </m:r>
        <m:sSub>
          <m:sSubPr>
            <m:ctrlPr>
              <w:rPr>
                <w:rFonts w:ascii="Cambria Math" w:eastAsia="等线" w:hAnsi="Cambria Math"/>
                <w:b/>
                <w:i/>
                <w:iCs/>
                <w:color w:val="000000"/>
                <w:szCs w:val="20"/>
                <w:lang w:eastAsia="zh-CN"/>
              </w:rPr>
            </m:ctrlPr>
          </m:sSubPr>
          <m:e>
            <m:r>
              <m:rPr>
                <m:sty m:val="bi"/>
              </m:rPr>
              <w:rPr>
                <w:rFonts w:ascii="Cambria Math" w:eastAsia="等线" w:hAnsi="Cambria Math"/>
                <w:color w:val="000000"/>
                <w:szCs w:val="20"/>
                <w:lang w:eastAsia="zh-CN"/>
              </w:rPr>
              <m:t>d</m:t>
            </m:r>
          </m:e>
          <m:sub>
            <m:r>
              <m:rPr>
                <m:sty m:val="bi"/>
              </m:rPr>
              <w:rPr>
                <w:rFonts w:ascii="Cambria Math" w:eastAsia="等线" w:hAnsi="Cambria Math"/>
                <w:color w:val="000000"/>
                <w:szCs w:val="20"/>
                <w:lang w:eastAsia="zh-CN"/>
              </w:rPr>
              <m:t>1,n</m:t>
            </m:r>
          </m:sub>
        </m:sSub>
      </m:oMath>
      <w:r w:rsidRPr="00EB555E">
        <w:rPr>
          <w:rFonts w:eastAsia="等线"/>
          <w:b/>
          <w:i/>
          <w:iCs/>
          <w:color w:val="000000"/>
          <w:szCs w:val="20"/>
          <w:lang w:eastAsia="zh-CN"/>
        </w:rPr>
        <w:t xml:space="preserve">, </w:t>
      </w:r>
      <m:oMath>
        <m:sSub>
          <m:sSubPr>
            <m:ctrlPr>
              <w:rPr>
                <w:rFonts w:ascii="Cambria Math" w:eastAsia="等线" w:hAnsi="Cambria Math"/>
                <w:b/>
                <w:i/>
                <w:iCs/>
                <w:color w:val="000000"/>
                <w:szCs w:val="20"/>
                <w:lang w:eastAsia="zh-CN"/>
              </w:rPr>
            </m:ctrlPr>
          </m:sSubPr>
          <m:e>
            <m:acc>
              <m:accPr>
                <m:chr m:val="̅"/>
                <m:ctrlPr>
                  <w:rPr>
                    <w:rFonts w:ascii="Cambria Math" w:eastAsia="等线" w:hAnsi="Cambria Math"/>
                    <w:b/>
                    <w:i/>
                    <w:iCs/>
                    <w:color w:val="000000"/>
                    <w:szCs w:val="20"/>
                    <w:lang w:eastAsia="zh-CN"/>
                  </w:rPr>
                </m:ctrlPr>
              </m:accPr>
              <m:e>
                <m:r>
                  <m:rPr>
                    <m:sty m:val="bi"/>
                  </m:rPr>
                  <w:rPr>
                    <w:rFonts w:ascii="Cambria Math" w:eastAsia="等线" w:hAnsi="Cambria Math"/>
                    <w:color w:val="000000"/>
                    <w:szCs w:val="20"/>
                    <w:lang w:eastAsia="zh-CN"/>
                  </w:rPr>
                  <m:t>d</m:t>
                </m:r>
              </m:e>
            </m:acc>
          </m:e>
          <m:sub>
            <m:r>
              <m:rPr>
                <m:sty m:val="bi"/>
              </m:rPr>
              <w:rPr>
                <w:rFonts w:ascii="Cambria Math" w:eastAsia="等线" w:hAnsi="Cambria Math"/>
                <w:color w:val="000000"/>
                <w:szCs w:val="20"/>
                <w:lang w:eastAsia="zh-CN"/>
              </w:rPr>
              <m:t>2,n</m:t>
            </m:r>
          </m:sub>
        </m:sSub>
        <m:r>
          <m:rPr>
            <m:sty m:val="bi"/>
          </m:rPr>
          <w:rPr>
            <w:rFonts w:ascii="Cambria Math" w:eastAsia="等线" w:hAnsi="Cambria Math"/>
            <w:color w:val="000000"/>
            <w:szCs w:val="20"/>
            <w:lang w:eastAsia="zh-CN"/>
          </w:rPr>
          <m:t>=</m:t>
        </m:r>
        <m:sSub>
          <m:sSubPr>
            <m:ctrlPr>
              <w:rPr>
                <w:rFonts w:ascii="Cambria Math" w:eastAsia="等线" w:hAnsi="Cambria Math"/>
                <w:b/>
                <w:i/>
                <w:iCs/>
                <w:color w:val="000000"/>
                <w:szCs w:val="20"/>
                <w:lang w:eastAsia="zh-CN"/>
              </w:rPr>
            </m:ctrlPr>
          </m:sSubPr>
          <m:e>
            <m:r>
              <m:rPr>
                <m:sty m:val="bi"/>
              </m:rPr>
              <w:rPr>
                <w:rFonts w:ascii="Cambria Math" w:eastAsia="等线" w:hAnsi="Cambria Math"/>
                <w:color w:val="000000"/>
                <w:szCs w:val="20"/>
                <w:lang w:eastAsia="zh-CN"/>
              </w:rPr>
              <m:t>d</m:t>
            </m:r>
          </m:e>
          <m:sub>
            <m:r>
              <m:rPr>
                <m:sty m:val="bi"/>
              </m:rPr>
              <w:rPr>
                <w:rFonts w:ascii="Cambria Math" w:eastAsia="等线" w:hAnsi="Cambria Math"/>
                <w:color w:val="000000"/>
                <w:szCs w:val="20"/>
                <w:lang w:eastAsia="zh-CN"/>
              </w:rPr>
              <m:t>2,n</m:t>
            </m:r>
          </m:sub>
        </m:sSub>
      </m:oMath>
      <w:r w:rsidRPr="00EB555E">
        <w:rPr>
          <w:rFonts w:eastAsia="等线" w:hint="eastAsia"/>
          <w:b/>
          <w:i/>
          <w:iCs/>
          <w:color w:val="000000"/>
          <w:szCs w:val="20"/>
          <w:lang w:eastAsia="zh-CN"/>
        </w:rPr>
        <w:t xml:space="preserve"> </w:t>
      </w:r>
      <w:r w:rsidRPr="00EB555E">
        <w:rPr>
          <w:rFonts w:eastAsia="等线"/>
          <w:b/>
          <w:i/>
          <w:iCs/>
          <w:color w:val="000000"/>
          <w:szCs w:val="20"/>
          <w:lang w:eastAsia="zh-CN"/>
        </w:rPr>
        <w:t>hold.</w:t>
      </w:r>
    </w:p>
    <w:p w14:paraId="3B12FE40" w14:textId="5C85122A" w:rsidR="00347D83" w:rsidRPr="002F6A8B" w:rsidRDefault="00330952">
      <w:pPr>
        <w:pStyle w:val="a2"/>
        <w:jc w:val="both"/>
        <w:rPr>
          <w:rFonts w:eastAsia="等线"/>
          <w:b/>
          <w:i/>
          <w:iCs/>
          <w:color w:val="000000"/>
          <w:szCs w:val="20"/>
          <w:lang w:eastAsia="zh-CN"/>
        </w:rPr>
      </w:pPr>
      <w:r w:rsidRPr="00EB555E">
        <w:rPr>
          <w:rFonts w:eastAsia="等线" w:hint="eastAsia"/>
          <w:b/>
          <w:i/>
          <w:iCs/>
          <w:color w:val="000000"/>
          <w:szCs w:val="20"/>
          <w:u w:val="single"/>
          <w:lang w:eastAsia="zh-CN"/>
        </w:rPr>
        <w:lastRenderedPageBreak/>
        <w:t>S</w:t>
      </w:r>
      <w:r w:rsidRPr="00EB555E">
        <w:rPr>
          <w:rFonts w:eastAsia="等线"/>
          <w:b/>
          <w:i/>
          <w:iCs/>
          <w:color w:val="000000"/>
          <w:szCs w:val="20"/>
          <w:u w:val="single"/>
          <w:lang w:eastAsia="zh-CN"/>
        </w:rPr>
        <w:t>tep4</w:t>
      </w:r>
      <w:r w:rsidRPr="00EB555E">
        <w:rPr>
          <w:rFonts w:eastAsia="等线"/>
          <w:b/>
          <w:i/>
          <w:iCs/>
          <w:color w:val="000000"/>
          <w:szCs w:val="20"/>
          <w:lang w:eastAsia="zh-CN"/>
        </w:rPr>
        <w:t xml:space="preserve">: If the impact of spherical wavefront is NOT considered at UE side, the element-wise phase parameters of non-direct path at the TRP side is modeled based on </w:t>
      </w:r>
      <m:oMath>
        <m:sSub>
          <m:sSubPr>
            <m:ctrlPr>
              <w:rPr>
                <w:rFonts w:ascii="Cambria Math" w:eastAsia="等线" w:hAnsi="Cambria Math"/>
                <w:b/>
                <w:i/>
                <w:iCs/>
                <w:color w:val="000000"/>
                <w:szCs w:val="20"/>
                <w:lang w:eastAsia="zh-CN"/>
              </w:rPr>
            </m:ctrlPr>
          </m:sSubPr>
          <m:e>
            <m:r>
              <m:rPr>
                <m:sty m:val="bi"/>
              </m:rPr>
              <w:rPr>
                <w:rFonts w:ascii="Cambria Math" w:eastAsia="等线" w:hAnsi="Cambria Math"/>
                <w:color w:val="000000"/>
                <w:szCs w:val="20"/>
                <w:lang w:eastAsia="zh-CN"/>
              </w:rPr>
              <m:t>d</m:t>
            </m:r>
          </m:e>
          <m:sub>
            <m:r>
              <m:rPr>
                <m:sty m:val="bi"/>
              </m:rPr>
              <w:rPr>
                <w:rFonts w:ascii="Cambria Math" w:eastAsia="等线" w:hAnsi="Cambria Math"/>
                <w:color w:val="000000"/>
                <w:szCs w:val="20"/>
                <w:lang w:eastAsia="zh-CN"/>
              </w:rPr>
              <m:t>1,n</m:t>
            </m:r>
          </m:sub>
        </m:sSub>
      </m:oMath>
      <w:r w:rsidRPr="00EB555E">
        <w:rPr>
          <w:rFonts w:eastAsia="等线"/>
          <w:b/>
          <w:i/>
          <w:iCs/>
          <w:color w:val="000000"/>
          <w:szCs w:val="20"/>
          <w:lang w:eastAsia="zh-CN"/>
        </w:rPr>
        <w:t xml:space="preserve">. Otherwise, the element-wise phase parameters of non-direct path at the TRP side and UE side are modeled based on </w:t>
      </w:r>
      <m:oMath>
        <m:sSub>
          <m:sSubPr>
            <m:ctrlPr>
              <w:rPr>
                <w:rFonts w:ascii="Cambria Math" w:eastAsia="等线" w:hAnsi="Cambria Math"/>
                <w:b/>
                <w:i/>
                <w:iCs/>
                <w:color w:val="000000"/>
                <w:szCs w:val="20"/>
                <w:lang w:eastAsia="zh-CN"/>
              </w:rPr>
            </m:ctrlPr>
          </m:sSubPr>
          <m:e>
            <m:acc>
              <m:accPr>
                <m:chr m:val="̅"/>
                <m:ctrlPr>
                  <w:rPr>
                    <w:rFonts w:ascii="Cambria Math" w:eastAsia="等线" w:hAnsi="Cambria Math"/>
                    <w:b/>
                    <w:i/>
                    <w:iCs/>
                    <w:color w:val="000000"/>
                    <w:szCs w:val="20"/>
                    <w:lang w:eastAsia="zh-CN"/>
                  </w:rPr>
                </m:ctrlPr>
              </m:accPr>
              <m:e>
                <m:r>
                  <m:rPr>
                    <m:sty m:val="bi"/>
                  </m:rPr>
                  <w:rPr>
                    <w:rFonts w:ascii="Cambria Math" w:eastAsia="等线" w:hAnsi="Cambria Math"/>
                    <w:color w:val="000000"/>
                    <w:szCs w:val="20"/>
                    <w:lang w:eastAsia="zh-CN"/>
                  </w:rPr>
                  <m:t>d</m:t>
                </m:r>
              </m:e>
            </m:acc>
          </m:e>
          <m:sub>
            <m:r>
              <m:rPr>
                <m:sty m:val="bi"/>
              </m:rPr>
              <w:rPr>
                <w:rFonts w:ascii="Cambria Math" w:eastAsia="等线" w:hAnsi="Cambria Math"/>
                <w:color w:val="000000"/>
                <w:szCs w:val="20"/>
                <w:lang w:eastAsia="zh-CN"/>
              </w:rPr>
              <m:t>1,n</m:t>
            </m:r>
          </m:sub>
        </m:sSub>
      </m:oMath>
      <w:r w:rsidRPr="00EB555E">
        <w:rPr>
          <w:rFonts w:eastAsia="等线" w:hint="eastAsia"/>
          <w:b/>
          <w:i/>
          <w:iCs/>
          <w:color w:val="000000"/>
          <w:szCs w:val="20"/>
          <w:lang w:eastAsia="zh-CN"/>
        </w:rPr>
        <w:t xml:space="preserve"> </w:t>
      </w:r>
      <w:r w:rsidRPr="00EB555E">
        <w:rPr>
          <w:rFonts w:eastAsia="等线"/>
          <w:b/>
          <w:i/>
          <w:iCs/>
          <w:color w:val="000000"/>
          <w:szCs w:val="20"/>
          <w:lang w:eastAsia="zh-CN"/>
        </w:rPr>
        <w:t xml:space="preserve">and </w:t>
      </w:r>
      <m:oMath>
        <m:sSub>
          <m:sSubPr>
            <m:ctrlPr>
              <w:rPr>
                <w:rFonts w:ascii="Cambria Math" w:eastAsia="等线" w:hAnsi="Cambria Math"/>
                <w:b/>
                <w:i/>
                <w:iCs/>
                <w:color w:val="000000"/>
                <w:szCs w:val="20"/>
                <w:lang w:eastAsia="zh-CN"/>
              </w:rPr>
            </m:ctrlPr>
          </m:sSubPr>
          <m:e>
            <m:acc>
              <m:accPr>
                <m:chr m:val="̅"/>
                <m:ctrlPr>
                  <w:rPr>
                    <w:rFonts w:ascii="Cambria Math" w:eastAsia="等线" w:hAnsi="Cambria Math"/>
                    <w:b/>
                    <w:i/>
                    <w:iCs/>
                    <w:color w:val="000000"/>
                    <w:szCs w:val="20"/>
                    <w:lang w:eastAsia="zh-CN"/>
                  </w:rPr>
                </m:ctrlPr>
              </m:accPr>
              <m:e>
                <m:r>
                  <m:rPr>
                    <m:sty m:val="bi"/>
                  </m:rPr>
                  <w:rPr>
                    <w:rFonts w:ascii="Cambria Math" w:eastAsia="等线" w:hAnsi="Cambria Math"/>
                    <w:color w:val="000000"/>
                    <w:szCs w:val="20"/>
                    <w:lang w:eastAsia="zh-CN"/>
                  </w:rPr>
                  <m:t>d</m:t>
                </m:r>
              </m:e>
            </m:acc>
          </m:e>
          <m:sub>
            <m:r>
              <m:rPr>
                <m:sty m:val="bi"/>
              </m:rPr>
              <w:rPr>
                <w:rFonts w:ascii="Cambria Math" w:eastAsia="等线" w:hAnsi="Cambria Math"/>
                <w:color w:val="000000"/>
                <w:szCs w:val="20"/>
                <w:lang w:eastAsia="zh-CN"/>
              </w:rPr>
              <m:t>2,n</m:t>
            </m:r>
          </m:sub>
        </m:sSub>
      </m:oMath>
      <w:r w:rsidRPr="00EB555E">
        <w:rPr>
          <w:rFonts w:eastAsia="等线" w:hint="eastAsia"/>
          <w:b/>
          <w:i/>
          <w:iCs/>
          <w:color w:val="000000"/>
          <w:szCs w:val="20"/>
          <w:lang w:eastAsia="zh-CN"/>
        </w:rPr>
        <w:t>.</w:t>
      </w:r>
    </w:p>
    <w:p w14:paraId="22C1BC0C" w14:textId="77777777" w:rsidR="00FB0BDB" w:rsidRDefault="00FB0BDB" w:rsidP="00FB0BDB">
      <w:pPr>
        <w:pStyle w:val="a2"/>
        <w:jc w:val="both"/>
        <w:rPr>
          <w:rFonts w:eastAsia="等线"/>
          <w:b/>
          <w:i/>
          <w:szCs w:val="20"/>
          <w:lang w:eastAsia="zh-CN"/>
        </w:rPr>
      </w:pPr>
      <w:r w:rsidRPr="00957135">
        <w:rPr>
          <w:rFonts w:eastAsiaTheme="minorEastAsia"/>
          <w:b/>
          <w:bCs/>
          <w:i/>
          <w:iCs/>
          <w:szCs w:val="20"/>
          <w:lang w:val="en-GB" w:eastAsia="zh-CN"/>
        </w:rPr>
        <w:t xml:space="preserve">Proposal </w:t>
      </w:r>
      <w:r>
        <w:rPr>
          <w:rFonts w:eastAsiaTheme="minorEastAsia"/>
          <w:b/>
          <w:bCs/>
          <w:i/>
          <w:iCs/>
          <w:szCs w:val="20"/>
          <w:lang w:val="en-GB" w:eastAsia="zh-CN"/>
        </w:rPr>
        <w:t>4</w:t>
      </w:r>
      <w:r w:rsidRPr="00957135">
        <w:rPr>
          <w:rFonts w:eastAsiaTheme="minorEastAsia"/>
          <w:b/>
          <w:bCs/>
          <w:i/>
          <w:iCs/>
          <w:szCs w:val="20"/>
          <w:lang w:val="en-GB" w:eastAsia="zh-CN"/>
        </w:rPr>
        <w:t>:</w:t>
      </w:r>
      <w:r w:rsidRPr="00957135">
        <w:rPr>
          <w:rFonts w:eastAsia="宋体"/>
          <w:b/>
          <w:i/>
          <w:iCs/>
          <w:szCs w:val="20"/>
          <w:lang w:eastAsia="zh-CN"/>
        </w:rPr>
        <w:t xml:space="preserve"> </w:t>
      </w:r>
      <w:r w:rsidRPr="00957135">
        <w:rPr>
          <w:rFonts w:eastAsia="等线"/>
          <w:b/>
          <w:i/>
          <w:szCs w:val="20"/>
        </w:rPr>
        <w:t xml:space="preserve">For near-field channel, for the non-direct paths, the </w:t>
      </w:r>
      <w:r w:rsidRPr="00957135">
        <w:rPr>
          <w:rFonts w:eastAsia="等线" w:hint="eastAsia"/>
          <w:b/>
          <w:i/>
          <w:szCs w:val="20"/>
          <w:lang w:eastAsia="zh-CN"/>
        </w:rPr>
        <w:t>c</w:t>
      </w:r>
      <w:r w:rsidRPr="00957135">
        <w:rPr>
          <w:rFonts w:eastAsia="等线"/>
          <w:b/>
          <w:i/>
          <w:szCs w:val="20"/>
          <w:lang w:eastAsia="zh-CN"/>
        </w:rPr>
        <w:t xml:space="preserve">hannel modelling of </w:t>
      </w:r>
      <m:oMath>
        <m:sSub>
          <m:sSubPr>
            <m:ctrlPr>
              <w:rPr>
                <w:rFonts w:ascii="Cambria Math" w:eastAsia="等线" w:hAnsi="Cambria Math"/>
                <w:b/>
                <w:i/>
                <w:szCs w:val="20"/>
              </w:rPr>
            </m:ctrlPr>
          </m:sSubPr>
          <m:e>
            <m:r>
              <m:rPr>
                <m:sty m:val="bi"/>
              </m:rPr>
              <w:rPr>
                <w:rFonts w:ascii="Cambria Math" w:eastAsia="等线" w:hAnsi="Cambria Math"/>
                <w:szCs w:val="20"/>
              </w:rPr>
              <m:t>k</m:t>
            </m:r>
          </m:e>
          <m:sub>
            <m:r>
              <m:rPr>
                <m:sty m:val="bi"/>
              </m:rPr>
              <w:rPr>
                <w:rFonts w:ascii="Cambria Math" w:eastAsia="等线" w:hAnsi="Cambria Math"/>
                <w:szCs w:val="20"/>
              </w:rPr>
              <m:t>1</m:t>
            </m:r>
          </m:sub>
        </m:sSub>
      </m:oMath>
      <w:r w:rsidRPr="00957135">
        <w:rPr>
          <w:rFonts w:eastAsia="等线" w:hint="eastAsia"/>
          <w:b/>
          <w:i/>
          <w:szCs w:val="20"/>
          <w:lang w:eastAsia="zh-CN"/>
        </w:rPr>
        <w:t xml:space="preserve"> </w:t>
      </w:r>
      <w:r w:rsidRPr="00957135">
        <w:rPr>
          <w:rFonts w:eastAsia="等线"/>
          <w:b/>
          <w:i/>
          <w:szCs w:val="20"/>
          <w:lang w:eastAsia="zh-CN"/>
        </w:rPr>
        <w:t xml:space="preserve">clusters </w:t>
      </w:r>
      <w:r>
        <w:rPr>
          <w:rFonts w:eastAsia="等线"/>
          <w:b/>
          <w:i/>
          <w:szCs w:val="20"/>
          <w:lang w:eastAsia="zh-CN"/>
        </w:rPr>
        <w:t>follow the same modelling method of direct path.</w:t>
      </w:r>
    </w:p>
    <w:p w14:paraId="7D04E2E3" w14:textId="77777777" w:rsidR="00135666" w:rsidRDefault="00135666" w:rsidP="00135666">
      <w:pPr>
        <w:pStyle w:val="a2"/>
        <w:jc w:val="both"/>
        <w:rPr>
          <w:rFonts w:eastAsiaTheme="minorEastAsia"/>
          <w:b/>
          <w:bCs/>
          <w:i/>
          <w:iCs/>
          <w:szCs w:val="20"/>
          <w:lang w:val="en-GB" w:eastAsia="zh-CN"/>
        </w:rPr>
      </w:pPr>
      <w:r w:rsidRPr="00CF5111">
        <w:rPr>
          <w:rFonts w:eastAsiaTheme="minorEastAsia"/>
          <w:b/>
          <w:bCs/>
          <w:i/>
          <w:iCs/>
          <w:szCs w:val="20"/>
          <w:lang w:val="en-GB" w:eastAsia="zh-CN"/>
        </w:rPr>
        <w:t xml:space="preserve">Proposal </w:t>
      </w:r>
      <w:r>
        <w:rPr>
          <w:rFonts w:eastAsiaTheme="minorEastAsia"/>
          <w:b/>
          <w:bCs/>
          <w:i/>
          <w:iCs/>
          <w:szCs w:val="20"/>
          <w:lang w:val="en-GB" w:eastAsia="zh-CN"/>
        </w:rPr>
        <w:t>5</w:t>
      </w:r>
      <w:r w:rsidRPr="00CF5111">
        <w:rPr>
          <w:rFonts w:eastAsiaTheme="minorEastAsia"/>
          <w:b/>
          <w:bCs/>
          <w:i/>
          <w:iCs/>
          <w:szCs w:val="20"/>
          <w:lang w:val="en-GB" w:eastAsia="zh-CN"/>
        </w:rPr>
        <w:t>: For near-field channel,</w:t>
      </w:r>
      <w:r>
        <w:rPr>
          <w:rFonts w:eastAsiaTheme="minorEastAsia"/>
          <w:b/>
          <w:bCs/>
          <w:i/>
          <w:iCs/>
          <w:szCs w:val="20"/>
          <w:lang w:val="en-GB" w:eastAsia="zh-CN"/>
        </w:rPr>
        <w:t xml:space="preserve"> </w:t>
      </w:r>
      <w:r w:rsidRPr="00957135">
        <w:rPr>
          <w:rFonts w:eastAsia="等线"/>
          <w:b/>
          <w:i/>
          <w:szCs w:val="20"/>
        </w:rPr>
        <w:t>for the</w:t>
      </w:r>
      <w:r>
        <w:rPr>
          <w:rFonts w:eastAsia="等线"/>
          <w:b/>
          <w:i/>
          <w:szCs w:val="20"/>
        </w:rPr>
        <w:t xml:space="preserve"> </w:t>
      </w:r>
      <m:oMath>
        <m:sSub>
          <m:sSubPr>
            <m:ctrlPr>
              <w:rPr>
                <w:rFonts w:ascii="Cambria Math" w:eastAsia="等线" w:hAnsi="Cambria Math"/>
                <w:b/>
                <w:i/>
                <w:szCs w:val="20"/>
              </w:rPr>
            </m:ctrlPr>
          </m:sSubPr>
          <m:e>
            <m:r>
              <m:rPr>
                <m:sty m:val="bi"/>
              </m:rPr>
              <w:rPr>
                <w:rFonts w:ascii="Cambria Math" w:eastAsia="等线" w:hAnsi="Cambria Math"/>
                <w:szCs w:val="20"/>
              </w:rPr>
              <m:t>k</m:t>
            </m:r>
          </m:e>
          <m:sub>
            <m:r>
              <m:rPr>
                <m:sty m:val="bi"/>
              </m:rPr>
              <w:rPr>
                <w:rFonts w:ascii="Cambria Math" w:eastAsia="等线" w:hAnsi="Cambria Math"/>
                <w:szCs w:val="20"/>
              </w:rPr>
              <m:t>1</m:t>
            </m:r>
          </m:sub>
        </m:sSub>
      </m:oMath>
      <w:r w:rsidRPr="00957135">
        <w:rPr>
          <w:rFonts w:eastAsia="等线"/>
          <w:b/>
          <w:i/>
          <w:szCs w:val="20"/>
        </w:rPr>
        <w:t xml:space="preserve"> non-direct paths</w:t>
      </w:r>
      <w:r>
        <w:rPr>
          <w:rFonts w:eastAsia="等线"/>
          <w:b/>
          <w:i/>
          <w:szCs w:val="20"/>
        </w:rPr>
        <w:t>,</w:t>
      </w:r>
      <w:r w:rsidRPr="00CF5111">
        <w:rPr>
          <w:rFonts w:eastAsiaTheme="minorEastAsia"/>
          <w:b/>
          <w:bCs/>
          <w:i/>
          <w:iCs/>
          <w:szCs w:val="20"/>
          <w:lang w:val="en-GB" w:eastAsia="zh-CN"/>
        </w:rPr>
        <w:t xml:space="preserve"> </w:t>
      </w:r>
      <w:r>
        <w:rPr>
          <w:rFonts w:eastAsiaTheme="minorEastAsia"/>
          <w:b/>
          <w:bCs/>
          <w:i/>
          <w:iCs/>
          <w:szCs w:val="20"/>
          <w:lang w:val="en-GB" w:eastAsia="zh-CN"/>
        </w:rPr>
        <w:t xml:space="preserve">the locations of the mirror image of UE elements can be determined </w:t>
      </w:r>
      <w:r w:rsidRPr="00CF5111">
        <w:rPr>
          <w:rFonts w:eastAsiaTheme="minorEastAsia"/>
          <w:b/>
          <w:bCs/>
          <w:i/>
          <w:iCs/>
          <w:szCs w:val="20"/>
          <w:lang w:val="en-GB" w:eastAsia="zh-CN"/>
        </w:rPr>
        <w:t xml:space="preserve">based on </w:t>
      </w:r>
      <m:oMath>
        <m:sSub>
          <m:sSubPr>
            <m:ctrlPr>
              <w:rPr>
                <w:rFonts w:ascii="Cambria Math" w:eastAsiaTheme="minorEastAsia" w:hAnsi="Cambria Math"/>
                <w:b/>
                <w:bCs/>
                <w:i/>
                <w:iCs/>
                <w:szCs w:val="20"/>
                <w:lang w:val="en-GB" w:eastAsia="zh-CN"/>
              </w:rPr>
            </m:ctrlPr>
          </m:sSubPr>
          <m:e>
            <m:r>
              <m:rPr>
                <m:sty m:val="bi"/>
              </m:rPr>
              <w:rPr>
                <w:rFonts w:ascii="Cambria Math" w:eastAsiaTheme="minorEastAsia" w:hAnsi="Cambria Math"/>
                <w:szCs w:val="20"/>
                <w:lang w:val="en-GB" w:eastAsia="zh-CN"/>
              </w:rPr>
              <m:t>ϕ</m:t>
            </m:r>
          </m:e>
          <m:sub>
            <m:r>
              <m:rPr>
                <m:sty m:val="bi"/>
              </m:rPr>
              <w:rPr>
                <w:rFonts w:ascii="Cambria Math" w:eastAsiaTheme="minorEastAsia" w:hAnsi="Cambria Math"/>
                <w:szCs w:val="20"/>
                <w:lang w:val="en-GB" w:eastAsia="zh-CN"/>
              </w:rPr>
              <m:t>n,AOD</m:t>
            </m:r>
          </m:sub>
        </m:sSub>
      </m:oMath>
      <w:r w:rsidRPr="00CF5111">
        <w:rPr>
          <w:rFonts w:eastAsiaTheme="minorEastAsia"/>
          <w:b/>
          <w:bCs/>
          <w:i/>
          <w:iCs/>
          <w:szCs w:val="20"/>
          <w:lang w:val="en-GB" w:eastAsia="zh-CN"/>
        </w:rPr>
        <w:t xml:space="preserve">, </w:t>
      </w:r>
      <m:oMath>
        <m:sSub>
          <m:sSubPr>
            <m:ctrlPr>
              <w:rPr>
                <w:rFonts w:ascii="Cambria Math" w:eastAsiaTheme="minorEastAsia" w:hAnsi="Cambria Math"/>
                <w:b/>
                <w:bCs/>
                <w:i/>
                <w:iCs/>
                <w:szCs w:val="20"/>
                <w:lang w:val="en-GB" w:eastAsia="zh-CN"/>
              </w:rPr>
            </m:ctrlPr>
          </m:sSubPr>
          <m:e>
            <m:r>
              <m:rPr>
                <m:sty m:val="bi"/>
              </m:rPr>
              <w:rPr>
                <w:rFonts w:ascii="Cambria Math" w:eastAsiaTheme="minorEastAsia" w:hAnsi="Cambria Math"/>
                <w:szCs w:val="20"/>
                <w:lang w:val="en-GB" w:eastAsia="zh-CN"/>
              </w:rPr>
              <m:t>θ</m:t>
            </m:r>
          </m:e>
          <m:sub>
            <m:r>
              <m:rPr>
                <m:sty m:val="bi"/>
              </m:rPr>
              <w:rPr>
                <w:rFonts w:ascii="Cambria Math" w:eastAsiaTheme="minorEastAsia" w:hAnsi="Cambria Math"/>
                <w:szCs w:val="20"/>
                <w:lang w:val="en-GB" w:eastAsia="zh-CN"/>
              </w:rPr>
              <m:t>n,ZOD</m:t>
            </m:r>
          </m:sub>
        </m:sSub>
      </m:oMath>
      <w:r>
        <w:rPr>
          <w:rFonts w:eastAsiaTheme="minorEastAsia"/>
          <w:b/>
          <w:bCs/>
          <w:i/>
          <w:iCs/>
          <w:szCs w:val="20"/>
          <w:lang w:val="en-GB" w:eastAsia="zh-CN"/>
        </w:rPr>
        <w:t xml:space="preserve">, </w:t>
      </w:r>
      <m:oMath>
        <m:sSub>
          <m:sSubPr>
            <m:ctrlPr>
              <w:rPr>
                <w:rFonts w:ascii="Cambria Math" w:eastAsiaTheme="minorEastAsia" w:hAnsi="Cambria Math"/>
                <w:b/>
                <w:bCs/>
                <w:i/>
                <w:iCs/>
                <w:szCs w:val="20"/>
                <w:lang w:val="en-GB" w:eastAsia="zh-CN"/>
              </w:rPr>
            </m:ctrlPr>
          </m:sSubPr>
          <m:e>
            <m:r>
              <m:rPr>
                <m:sty m:val="bi"/>
              </m:rPr>
              <w:rPr>
                <w:rFonts w:ascii="Cambria Math" w:eastAsiaTheme="minorEastAsia" w:hAnsi="Cambria Math"/>
                <w:szCs w:val="20"/>
                <w:lang w:val="en-GB" w:eastAsia="zh-CN"/>
              </w:rPr>
              <m:t>ϕ</m:t>
            </m:r>
          </m:e>
          <m:sub>
            <m:r>
              <m:rPr>
                <m:sty m:val="bi"/>
              </m:rPr>
              <w:rPr>
                <w:rFonts w:ascii="Cambria Math" w:eastAsiaTheme="minorEastAsia" w:hAnsi="Cambria Math"/>
                <w:szCs w:val="20"/>
                <w:lang w:val="en-GB" w:eastAsia="zh-CN"/>
              </w:rPr>
              <m:t>n,AOA</m:t>
            </m:r>
          </m:sub>
        </m:sSub>
      </m:oMath>
      <w:r w:rsidRPr="00CF5111">
        <w:rPr>
          <w:rFonts w:eastAsiaTheme="minorEastAsia"/>
          <w:b/>
          <w:bCs/>
          <w:i/>
          <w:iCs/>
          <w:szCs w:val="20"/>
          <w:lang w:val="en-GB" w:eastAsia="zh-CN"/>
        </w:rPr>
        <w:t xml:space="preserve">, </w:t>
      </w:r>
      <m:oMath>
        <m:sSub>
          <m:sSubPr>
            <m:ctrlPr>
              <w:rPr>
                <w:rFonts w:ascii="Cambria Math" w:eastAsiaTheme="minorEastAsia" w:hAnsi="Cambria Math"/>
                <w:b/>
                <w:bCs/>
                <w:i/>
                <w:iCs/>
                <w:szCs w:val="20"/>
                <w:lang w:val="en-GB" w:eastAsia="zh-CN"/>
              </w:rPr>
            </m:ctrlPr>
          </m:sSubPr>
          <m:e>
            <m:r>
              <m:rPr>
                <m:sty m:val="bi"/>
              </m:rPr>
              <w:rPr>
                <w:rFonts w:ascii="Cambria Math" w:eastAsiaTheme="minorEastAsia" w:hAnsi="Cambria Math"/>
                <w:szCs w:val="20"/>
                <w:lang w:val="en-GB" w:eastAsia="zh-CN"/>
              </w:rPr>
              <m:t>θ</m:t>
            </m:r>
          </m:e>
          <m:sub>
            <m:r>
              <m:rPr>
                <m:sty m:val="bi"/>
              </m:rPr>
              <w:rPr>
                <w:rFonts w:ascii="Cambria Math" w:eastAsiaTheme="minorEastAsia" w:hAnsi="Cambria Math"/>
                <w:szCs w:val="20"/>
                <w:lang w:val="en-GB" w:eastAsia="zh-CN"/>
              </w:rPr>
              <m:t>n,ZOA</m:t>
            </m:r>
          </m:sub>
        </m:sSub>
      </m:oMath>
      <w:r>
        <w:rPr>
          <w:rFonts w:eastAsiaTheme="minorEastAsia" w:hint="eastAsia"/>
          <w:b/>
          <w:bCs/>
          <w:i/>
          <w:iCs/>
          <w:szCs w:val="20"/>
          <w:lang w:val="en-GB" w:eastAsia="zh-CN"/>
        </w:rPr>
        <w:t>,</w:t>
      </w:r>
      <w:r>
        <w:rPr>
          <w:rFonts w:eastAsiaTheme="minorEastAsia"/>
          <w:b/>
          <w:bCs/>
          <w:i/>
          <w:iCs/>
          <w:szCs w:val="20"/>
          <w:lang w:val="en-GB" w:eastAsia="zh-CN"/>
        </w:rPr>
        <w:t xml:space="preserve"> </w:t>
      </w:r>
      <w:r w:rsidRPr="00CF5111">
        <w:rPr>
          <w:rFonts w:eastAsiaTheme="minorEastAsia"/>
          <w:b/>
          <w:bCs/>
          <w:i/>
          <w:iCs/>
          <w:szCs w:val="20"/>
          <w:lang w:val="en-GB" w:eastAsia="zh-CN"/>
        </w:rPr>
        <w:t xml:space="preserve">and distance </w:t>
      </w:r>
      <m:oMath>
        <m:sSub>
          <m:sSubPr>
            <m:ctrlPr>
              <w:rPr>
                <w:rFonts w:ascii="Cambria Math" w:eastAsiaTheme="minorEastAsia" w:hAnsi="Cambria Math"/>
                <w:b/>
                <w:bCs/>
                <w:i/>
                <w:iCs/>
                <w:szCs w:val="20"/>
                <w:lang w:val="en-GB" w:eastAsia="zh-CN"/>
              </w:rPr>
            </m:ctrlPr>
          </m:sSubPr>
          <m:e>
            <m:r>
              <m:rPr>
                <m:sty m:val="bi"/>
              </m:rPr>
              <w:rPr>
                <w:rFonts w:ascii="Cambria Math" w:eastAsiaTheme="minorEastAsia" w:hAnsi="Cambria Math"/>
                <w:szCs w:val="20"/>
                <w:lang w:val="en-GB" w:eastAsia="zh-CN"/>
              </w:rPr>
              <m:t>d</m:t>
            </m:r>
          </m:e>
          <m:sub>
            <m:r>
              <m:rPr>
                <m:sty m:val="bi"/>
              </m:rPr>
              <w:rPr>
                <w:rFonts w:ascii="Cambria Math" w:eastAsiaTheme="minorEastAsia" w:hAnsi="Cambria Math"/>
                <w:szCs w:val="20"/>
                <w:lang w:val="en-GB" w:eastAsia="zh-CN"/>
              </w:rPr>
              <m:t>1</m:t>
            </m:r>
          </m:sub>
        </m:sSub>
      </m:oMath>
      <w:r w:rsidRPr="00CF5111">
        <w:rPr>
          <w:rFonts w:eastAsiaTheme="minorEastAsia"/>
          <w:b/>
          <w:bCs/>
          <w:i/>
          <w:iCs/>
          <w:szCs w:val="20"/>
          <w:lang w:val="en-GB" w:eastAsia="zh-CN"/>
        </w:rPr>
        <w:t>. The</w:t>
      </w:r>
      <w:r w:rsidRPr="00CF5111">
        <w:rPr>
          <w:rFonts w:eastAsiaTheme="minorEastAsia" w:hint="eastAsia"/>
          <w:b/>
          <w:bCs/>
          <w:i/>
          <w:iCs/>
          <w:szCs w:val="20"/>
          <w:lang w:val="en-GB" w:eastAsia="zh-CN"/>
        </w:rPr>
        <w:t xml:space="preserve"> </w:t>
      </w:r>
      <w:r w:rsidRPr="00CF5111">
        <w:rPr>
          <w:rFonts w:eastAsiaTheme="minorEastAsia"/>
          <w:b/>
          <w:bCs/>
          <w:i/>
          <w:iCs/>
          <w:szCs w:val="20"/>
          <w:lang w:val="en-GB" w:eastAsia="zh-CN"/>
        </w:rPr>
        <w:t>modelling method of direct path can be applied</w:t>
      </w:r>
      <w:r>
        <w:rPr>
          <w:rFonts w:eastAsiaTheme="minorEastAsia"/>
          <w:b/>
          <w:bCs/>
          <w:i/>
          <w:iCs/>
          <w:szCs w:val="20"/>
          <w:lang w:val="en-GB" w:eastAsia="zh-CN"/>
        </w:rPr>
        <w:t xml:space="preserve"> with the locations of TRP</w:t>
      </w:r>
      <w:r w:rsidRPr="0032171A">
        <w:rPr>
          <w:rFonts w:eastAsiaTheme="minorEastAsia"/>
          <w:b/>
          <w:bCs/>
          <w:i/>
          <w:iCs/>
          <w:szCs w:val="20"/>
          <w:lang w:val="en-GB" w:eastAsia="zh-CN"/>
        </w:rPr>
        <w:t xml:space="preserve"> </w:t>
      </w:r>
      <w:r>
        <w:rPr>
          <w:rFonts w:eastAsiaTheme="minorEastAsia"/>
          <w:b/>
          <w:bCs/>
          <w:i/>
          <w:iCs/>
          <w:szCs w:val="20"/>
          <w:lang w:val="en-GB" w:eastAsia="zh-CN"/>
        </w:rPr>
        <w:t>elements and UE elements.</w:t>
      </w:r>
    </w:p>
    <w:p w14:paraId="08350219" w14:textId="77777777" w:rsidR="002A310F" w:rsidRPr="00F5545C" w:rsidRDefault="002A310F" w:rsidP="002A310F">
      <w:pPr>
        <w:pStyle w:val="a2"/>
        <w:jc w:val="both"/>
        <w:rPr>
          <w:rFonts w:eastAsia="等线"/>
          <w:b/>
          <w:i/>
          <w:szCs w:val="20"/>
        </w:rPr>
      </w:pPr>
      <w:r w:rsidRPr="00F5545C">
        <w:rPr>
          <w:rFonts w:eastAsia="等线" w:hint="eastAsia"/>
          <w:b/>
          <w:i/>
          <w:szCs w:val="20"/>
        </w:rPr>
        <w:t>P</w:t>
      </w:r>
      <w:r w:rsidRPr="00F5545C">
        <w:rPr>
          <w:rFonts w:eastAsia="等线"/>
          <w:b/>
          <w:i/>
          <w:szCs w:val="20"/>
        </w:rPr>
        <w:t xml:space="preserve">roposal </w:t>
      </w:r>
      <w:r>
        <w:rPr>
          <w:rFonts w:eastAsia="等线"/>
          <w:b/>
          <w:i/>
          <w:szCs w:val="20"/>
        </w:rPr>
        <w:t>6</w:t>
      </w:r>
      <w:r w:rsidRPr="00F5545C">
        <w:rPr>
          <w:rFonts w:eastAsia="等线"/>
          <w:b/>
          <w:i/>
          <w:szCs w:val="20"/>
        </w:rPr>
        <w:t xml:space="preserve">: For near-field </w:t>
      </w:r>
      <w:r w:rsidRPr="00957135">
        <w:rPr>
          <w:rFonts w:eastAsia="等线"/>
          <w:b/>
          <w:i/>
          <w:szCs w:val="20"/>
        </w:rPr>
        <w:t>channel</w:t>
      </w:r>
      <w:r>
        <w:rPr>
          <w:rFonts w:eastAsia="等线"/>
          <w:b/>
          <w:i/>
          <w:szCs w:val="20"/>
        </w:rPr>
        <w:t xml:space="preserve">, for link-level simulation, the absolute delay of the first cluster/LOS path is additionally modelled. The absolute delay for each cluster is </w:t>
      </w:r>
      <w:r w:rsidRPr="008F6DDD">
        <w:rPr>
          <w:rFonts w:eastAsia="等线"/>
          <w:b/>
          <w:i/>
          <w:szCs w:val="20"/>
        </w:rPr>
        <w:t>obtained by adding the absolute delay of the first 1st cluster/LOS path and the normalized delay</w:t>
      </w:r>
      <w:r>
        <w:rPr>
          <w:rFonts w:eastAsia="等线"/>
          <w:b/>
          <w:i/>
          <w:szCs w:val="20"/>
        </w:rPr>
        <w:t xml:space="preserve"> for each cluster.</w:t>
      </w:r>
    </w:p>
    <w:p w14:paraId="669CE3DF" w14:textId="77777777" w:rsidR="00B91201" w:rsidRPr="0059128B" w:rsidRDefault="00B91201" w:rsidP="00B91201">
      <w:pPr>
        <w:pStyle w:val="a2"/>
        <w:jc w:val="both"/>
        <w:rPr>
          <w:rFonts w:eastAsia="等线"/>
          <w:b/>
          <w:i/>
          <w:szCs w:val="20"/>
        </w:rPr>
      </w:pPr>
      <w:r w:rsidRPr="0059128B">
        <w:rPr>
          <w:rFonts w:eastAsia="等线" w:hint="eastAsia"/>
          <w:b/>
          <w:i/>
          <w:szCs w:val="20"/>
        </w:rPr>
        <w:t>P</w:t>
      </w:r>
      <w:r w:rsidRPr="0059128B">
        <w:rPr>
          <w:rFonts w:eastAsia="等线"/>
          <w:b/>
          <w:i/>
          <w:szCs w:val="20"/>
        </w:rPr>
        <w:t xml:space="preserve">roposal </w:t>
      </w:r>
      <w:r>
        <w:rPr>
          <w:rFonts w:eastAsia="等线"/>
          <w:b/>
          <w:i/>
          <w:szCs w:val="20"/>
        </w:rPr>
        <w:t>7</w:t>
      </w:r>
      <w:r w:rsidRPr="0059128B">
        <w:rPr>
          <w:rFonts w:eastAsia="等线"/>
          <w:b/>
          <w:i/>
          <w:szCs w:val="20"/>
        </w:rPr>
        <w:t xml:space="preserve">: </w:t>
      </w:r>
      <w:r w:rsidRPr="00F5545C">
        <w:rPr>
          <w:rFonts w:eastAsia="等线"/>
          <w:b/>
          <w:i/>
          <w:szCs w:val="20"/>
        </w:rPr>
        <w:t xml:space="preserve">For near-field </w:t>
      </w:r>
      <w:r w:rsidRPr="00957135">
        <w:rPr>
          <w:rFonts w:eastAsia="等线"/>
          <w:b/>
          <w:i/>
          <w:szCs w:val="20"/>
        </w:rPr>
        <w:t>channel</w:t>
      </w:r>
      <w:r>
        <w:rPr>
          <w:rFonts w:eastAsia="等线"/>
          <w:b/>
          <w:i/>
          <w:szCs w:val="20"/>
        </w:rPr>
        <w:t>, for link-level simulation, the 3D distance between TRP and UE of direct path is generated with the absolute delay multiplied by the speed of light. The distance between TRP and 1</w:t>
      </w:r>
      <w:r w:rsidRPr="0059128B">
        <w:rPr>
          <w:rFonts w:eastAsia="等线"/>
          <w:b/>
          <w:i/>
          <w:szCs w:val="20"/>
          <w:vertAlign w:val="superscript"/>
        </w:rPr>
        <w:t>st</w:t>
      </w:r>
      <w:r>
        <w:rPr>
          <w:rFonts w:eastAsia="等线"/>
          <w:b/>
          <w:i/>
          <w:szCs w:val="20"/>
        </w:rPr>
        <w:t xml:space="preserve"> </w:t>
      </w:r>
      <w:r w:rsidRPr="0059128B">
        <w:rPr>
          <w:rFonts w:eastAsia="等线"/>
          <w:b/>
          <w:i/>
          <w:szCs w:val="20"/>
        </w:rPr>
        <w:t>point associated with cluster</w:t>
      </w:r>
      <w:r>
        <w:rPr>
          <w:rFonts w:eastAsia="等线"/>
          <w:b/>
          <w:i/>
          <w:szCs w:val="20"/>
        </w:rPr>
        <w:t xml:space="preserve"> and between UE and 2</w:t>
      </w:r>
      <w:r w:rsidRPr="00223396">
        <w:rPr>
          <w:rFonts w:eastAsia="等线"/>
          <w:b/>
          <w:i/>
          <w:szCs w:val="20"/>
          <w:vertAlign w:val="superscript"/>
        </w:rPr>
        <w:t>nd</w:t>
      </w:r>
      <w:r>
        <w:rPr>
          <w:rFonts w:eastAsia="等线"/>
          <w:b/>
          <w:i/>
          <w:szCs w:val="20"/>
        </w:rPr>
        <w:t xml:space="preserve"> point </w:t>
      </w:r>
      <w:r w:rsidRPr="0059128B">
        <w:rPr>
          <w:rFonts w:eastAsia="等线"/>
          <w:b/>
          <w:i/>
          <w:szCs w:val="20"/>
        </w:rPr>
        <w:t>associated with cluster</w:t>
      </w:r>
      <w:r>
        <w:rPr>
          <w:rFonts w:eastAsia="等线"/>
          <w:b/>
          <w:i/>
          <w:szCs w:val="20"/>
        </w:rPr>
        <w:t xml:space="preserve"> are generated with assigned scaling factors following the same method as in the system-level simulation.</w:t>
      </w:r>
    </w:p>
    <w:p w14:paraId="32E5AFB6" w14:textId="77777777" w:rsidR="00BD0E9F" w:rsidRDefault="00BD0E9F" w:rsidP="00BD0E9F">
      <w:pPr>
        <w:pStyle w:val="a2"/>
        <w:jc w:val="both"/>
        <w:rPr>
          <w:rFonts w:eastAsia="等线"/>
          <w:b/>
          <w:i/>
          <w:szCs w:val="20"/>
        </w:rPr>
      </w:pPr>
      <w:r w:rsidRPr="009D7B52">
        <w:rPr>
          <w:rFonts w:eastAsia="等线" w:hint="eastAsia"/>
          <w:b/>
          <w:i/>
          <w:szCs w:val="20"/>
        </w:rPr>
        <w:t>P</w:t>
      </w:r>
      <w:r w:rsidRPr="009D7B52">
        <w:rPr>
          <w:rFonts w:eastAsia="等线"/>
          <w:b/>
          <w:i/>
          <w:szCs w:val="20"/>
        </w:rPr>
        <w:t xml:space="preserve">roposal </w:t>
      </w:r>
      <w:r>
        <w:rPr>
          <w:rFonts w:eastAsia="等线"/>
          <w:b/>
          <w:i/>
          <w:szCs w:val="20"/>
        </w:rPr>
        <w:t>8</w:t>
      </w:r>
      <w:r w:rsidRPr="009D7B52">
        <w:rPr>
          <w:rFonts w:eastAsia="等线"/>
          <w:b/>
          <w:i/>
          <w:szCs w:val="20"/>
        </w:rPr>
        <w:t>: For near-field channel</w:t>
      </w:r>
      <w:r>
        <w:rPr>
          <w:rFonts w:eastAsia="等线"/>
          <w:b/>
          <w:i/>
          <w:szCs w:val="20"/>
        </w:rPr>
        <w:t>,</w:t>
      </w:r>
      <w:r w:rsidRPr="009D7B52">
        <w:rPr>
          <w:rFonts w:eastAsia="等线"/>
          <w:b/>
          <w:i/>
          <w:szCs w:val="20"/>
        </w:rPr>
        <w:t xml:space="preserve"> </w:t>
      </w:r>
      <w:r>
        <w:rPr>
          <w:rFonts w:eastAsia="等线"/>
          <w:b/>
          <w:i/>
          <w:szCs w:val="20"/>
        </w:rPr>
        <w:t>t</w:t>
      </w:r>
      <w:r w:rsidRPr="009D7B52">
        <w:rPr>
          <w:rFonts w:eastAsia="等线"/>
          <w:b/>
          <w:i/>
          <w:szCs w:val="20"/>
        </w:rPr>
        <w:t>he</w:t>
      </w:r>
      <w:r>
        <w:rPr>
          <w:rFonts w:eastAsia="等线"/>
          <w:b/>
          <w:i/>
          <w:szCs w:val="20"/>
        </w:rPr>
        <w:t xml:space="preserve"> following</w:t>
      </w:r>
      <w:r w:rsidRPr="009D7B52">
        <w:rPr>
          <w:rFonts w:eastAsia="等线"/>
          <w:b/>
          <w:i/>
          <w:szCs w:val="20"/>
        </w:rPr>
        <w:t xml:space="preserve"> element-wise channel parameters of </w:t>
      </w:r>
      <w:r>
        <w:rPr>
          <w:rFonts w:eastAsia="等线"/>
          <w:b/>
          <w:i/>
          <w:szCs w:val="20"/>
        </w:rPr>
        <w:t>the link-level simulation for both direct and non-direct paths are modelled following the same method as in system-level simulation:</w:t>
      </w:r>
    </w:p>
    <w:p w14:paraId="3092B9B3" w14:textId="77777777" w:rsidR="00BD0E9F" w:rsidRDefault="00BD0E9F" w:rsidP="00BD0E9F">
      <w:pPr>
        <w:pStyle w:val="a2"/>
        <w:numPr>
          <w:ilvl w:val="0"/>
          <w:numId w:val="40"/>
        </w:numPr>
        <w:jc w:val="both"/>
        <w:rPr>
          <w:rFonts w:eastAsia="等线"/>
          <w:b/>
          <w:i/>
          <w:szCs w:val="20"/>
        </w:rPr>
      </w:pPr>
      <w:r>
        <w:rPr>
          <w:rFonts w:eastAsia="等线" w:hint="eastAsia"/>
          <w:b/>
          <w:i/>
          <w:szCs w:val="20"/>
          <w:lang w:eastAsia="zh-CN"/>
        </w:rPr>
        <w:t>P</w:t>
      </w:r>
      <w:r>
        <w:rPr>
          <w:rFonts w:eastAsia="等线"/>
          <w:b/>
          <w:i/>
          <w:szCs w:val="20"/>
          <w:lang w:eastAsia="zh-CN"/>
        </w:rPr>
        <w:t>hase</w:t>
      </w:r>
    </w:p>
    <w:p w14:paraId="07EAE70A" w14:textId="77777777" w:rsidR="00BD0E9F" w:rsidRPr="009D7B52" w:rsidRDefault="00BD0E9F" w:rsidP="00BD0E9F">
      <w:pPr>
        <w:pStyle w:val="a2"/>
        <w:numPr>
          <w:ilvl w:val="0"/>
          <w:numId w:val="40"/>
        </w:numPr>
        <w:jc w:val="both"/>
        <w:rPr>
          <w:rFonts w:eastAsia="等线"/>
          <w:b/>
          <w:i/>
          <w:szCs w:val="20"/>
        </w:rPr>
      </w:pPr>
      <w:r>
        <w:rPr>
          <w:rFonts w:eastAsia="等线" w:hint="eastAsia"/>
          <w:b/>
          <w:i/>
          <w:szCs w:val="20"/>
          <w:lang w:eastAsia="zh-CN"/>
        </w:rPr>
        <w:t>A</w:t>
      </w:r>
      <w:r>
        <w:rPr>
          <w:rFonts w:eastAsia="等线"/>
          <w:b/>
          <w:i/>
          <w:szCs w:val="20"/>
          <w:lang w:eastAsia="zh-CN"/>
        </w:rPr>
        <w:t>ngular domain parameters</w:t>
      </w:r>
    </w:p>
    <w:p w14:paraId="59AE2A65" w14:textId="77777777" w:rsidR="00BD0E9F" w:rsidRPr="009D7B52" w:rsidRDefault="00BD0E9F" w:rsidP="00BD0E9F">
      <w:pPr>
        <w:pStyle w:val="a2"/>
        <w:jc w:val="both"/>
        <w:rPr>
          <w:rFonts w:eastAsia="等线"/>
          <w:b/>
          <w:i/>
          <w:szCs w:val="20"/>
        </w:rPr>
      </w:pPr>
      <w:r w:rsidRPr="009D7B52">
        <w:rPr>
          <w:rFonts w:eastAsia="等线" w:hint="eastAsia"/>
          <w:b/>
          <w:i/>
          <w:szCs w:val="20"/>
        </w:rPr>
        <w:t>P</w:t>
      </w:r>
      <w:r w:rsidRPr="009D7B52">
        <w:rPr>
          <w:rFonts w:eastAsia="等线"/>
          <w:b/>
          <w:i/>
          <w:szCs w:val="20"/>
        </w:rPr>
        <w:t xml:space="preserve">roposal </w:t>
      </w:r>
      <w:r>
        <w:rPr>
          <w:rFonts w:eastAsia="等线"/>
          <w:b/>
          <w:i/>
          <w:szCs w:val="20"/>
        </w:rPr>
        <w:t>9</w:t>
      </w:r>
      <w:r w:rsidRPr="009D7B52">
        <w:rPr>
          <w:rFonts w:eastAsia="等线"/>
          <w:b/>
          <w:i/>
          <w:szCs w:val="20"/>
        </w:rPr>
        <w:t>: For near-field channe</w:t>
      </w:r>
      <w:r>
        <w:rPr>
          <w:rFonts w:eastAsia="等线"/>
          <w:b/>
          <w:i/>
          <w:szCs w:val="20"/>
        </w:rPr>
        <w:t>l, t</w:t>
      </w:r>
      <w:r w:rsidRPr="009D7B52">
        <w:rPr>
          <w:rFonts w:eastAsia="等线"/>
          <w:b/>
          <w:i/>
          <w:szCs w:val="20"/>
        </w:rPr>
        <w:t>he element-wise channel parameters of</w:t>
      </w:r>
      <w:r>
        <w:rPr>
          <w:rFonts w:eastAsia="等线"/>
          <w:b/>
          <w:i/>
          <w:szCs w:val="20"/>
        </w:rPr>
        <w:t xml:space="preserve"> the specular path </w:t>
      </w:r>
      <w:r w:rsidRPr="009D7B52">
        <w:rPr>
          <w:rFonts w:eastAsia="等线"/>
          <w:b/>
          <w:i/>
          <w:szCs w:val="20"/>
        </w:rPr>
        <w:t xml:space="preserve">of </w:t>
      </w:r>
      <w:r>
        <w:rPr>
          <w:rFonts w:eastAsia="等线"/>
          <w:b/>
          <w:i/>
          <w:szCs w:val="20"/>
        </w:rPr>
        <w:t>the link-level simulation are modelled following the same method as the direct path in system-level simulation.</w:t>
      </w:r>
    </w:p>
    <w:p w14:paraId="4135056F" w14:textId="77777777" w:rsidR="00347D83" w:rsidRDefault="00347D83" w:rsidP="00347D83">
      <w:pPr>
        <w:numPr>
          <w:ilvl w:val="255"/>
          <w:numId w:val="0"/>
        </w:numPr>
        <w:snapToGrid w:val="0"/>
        <w:spacing w:after="120"/>
        <w:jc w:val="both"/>
        <w:rPr>
          <w:rFonts w:eastAsia="Batang"/>
          <w:b/>
          <w:i/>
          <w:lang w:val="en-GB" w:eastAsia="x-none"/>
        </w:rPr>
      </w:pPr>
      <w:r>
        <w:rPr>
          <w:rFonts w:eastAsiaTheme="minorEastAsia" w:hint="eastAsia"/>
          <w:b/>
          <w:bCs/>
          <w:i/>
          <w:iCs/>
          <w:lang w:val="en-GB" w:eastAsia="zh-CN"/>
        </w:rPr>
        <w:t>P</w:t>
      </w:r>
      <w:r>
        <w:rPr>
          <w:rFonts w:eastAsiaTheme="minorEastAsia"/>
          <w:b/>
          <w:bCs/>
          <w:i/>
          <w:iCs/>
          <w:lang w:val="en-GB" w:eastAsia="zh-CN"/>
        </w:rPr>
        <w:t>roposal 10</w:t>
      </w:r>
      <w:r>
        <w:rPr>
          <w:rFonts w:eastAsiaTheme="minorEastAsia" w:hint="eastAsia"/>
          <w:b/>
          <w:bCs/>
          <w:i/>
          <w:iCs/>
          <w:lang w:val="en-GB" w:eastAsia="zh-CN"/>
        </w:rPr>
        <w:t>:</w:t>
      </w:r>
      <w:r w:rsidRPr="000C457C">
        <w:rPr>
          <w:rFonts w:eastAsiaTheme="minorEastAsia"/>
          <w:b/>
          <w:bCs/>
          <w:i/>
          <w:iCs/>
          <w:lang w:val="en-GB" w:eastAsia="zh-CN"/>
        </w:rPr>
        <w:t xml:space="preserve"> </w:t>
      </w:r>
      <w:r w:rsidRPr="006B3DD0">
        <w:rPr>
          <w:rFonts w:eastAsia="Batang"/>
          <w:b/>
          <w:i/>
          <w:lang w:val="en-GB" w:eastAsia="x-none"/>
        </w:rPr>
        <w:t>For the modelling of spatial non-stationar</w:t>
      </w:r>
      <w:r w:rsidRPr="006B3DD0">
        <w:rPr>
          <w:rFonts w:eastAsia="等线" w:hint="eastAsia"/>
          <w:b/>
          <w:i/>
          <w:lang w:val="en-GB" w:eastAsia="zh-CN"/>
        </w:rPr>
        <w:t>ity</w:t>
      </w:r>
      <w:r w:rsidRPr="006B3DD0">
        <w:rPr>
          <w:rFonts w:eastAsia="Batang"/>
          <w:b/>
          <w:i/>
          <w:lang w:val="en-GB" w:eastAsia="x-none"/>
        </w:rPr>
        <w:t xml:space="preserve">, </w:t>
      </w:r>
      <w:r>
        <w:rPr>
          <w:rFonts w:eastAsia="Batang"/>
          <w:b/>
          <w:i/>
          <w:lang w:val="en-GB" w:eastAsia="x-none"/>
        </w:rPr>
        <w:t>a</w:t>
      </w:r>
      <w:r w:rsidRPr="002A01A1">
        <w:rPr>
          <w:rFonts w:eastAsia="Batang"/>
          <w:b/>
          <w:i/>
          <w:lang w:val="en-GB" w:eastAsia="x-none"/>
        </w:rPr>
        <w:t>dopt the existing knife edge attenuation model in TR 38.901 in blockage Model-B to model the power attenuation per eleme</w:t>
      </w:r>
      <w:r w:rsidRPr="003538A4">
        <w:rPr>
          <w:rFonts w:eastAsia="Batang"/>
          <w:b/>
          <w:i/>
          <w:lang w:val="en-GB" w:eastAsia="x-none"/>
        </w:rPr>
        <w:t>nt (</w:t>
      </w:r>
      <w:r w:rsidRPr="00AA75C0">
        <w:rPr>
          <w:rFonts w:eastAsia="Batang"/>
          <w:b/>
          <w:i/>
          <w:lang w:val="en-GB" w:eastAsia="x-none"/>
        </w:rPr>
        <w:t>i.e. physical blocker-based approach</w:t>
      </w:r>
      <w:r>
        <w:rPr>
          <w:rFonts w:eastAsia="Batang"/>
          <w:b/>
          <w:i/>
          <w:lang w:val="en-GB" w:eastAsia="x-none"/>
        </w:rPr>
        <w:t>).</w:t>
      </w:r>
    </w:p>
    <w:p w14:paraId="413C792C" w14:textId="31F703EF" w:rsidR="00330952" w:rsidRPr="002F6A8B" w:rsidRDefault="00347D83" w:rsidP="002F6A8B">
      <w:pPr>
        <w:snapToGrid w:val="0"/>
        <w:spacing w:after="60"/>
        <w:rPr>
          <w:rFonts w:eastAsia="等线"/>
          <w:b/>
          <w:i/>
          <w:szCs w:val="20"/>
          <w:lang w:val="en-GB" w:eastAsia="zh-CN"/>
        </w:rPr>
      </w:pPr>
      <w:r>
        <w:rPr>
          <w:rFonts w:eastAsiaTheme="minorEastAsia" w:hint="eastAsia"/>
          <w:b/>
          <w:bCs/>
          <w:i/>
          <w:iCs/>
          <w:lang w:val="en-GB" w:eastAsia="zh-CN"/>
        </w:rPr>
        <w:t>P</w:t>
      </w:r>
      <w:r>
        <w:rPr>
          <w:rFonts w:eastAsiaTheme="minorEastAsia"/>
          <w:b/>
          <w:bCs/>
          <w:i/>
          <w:iCs/>
          <w:lang w:val="en-GB" w:eastAsia="zh-CN"/>
        </w:rPr>
        <w:t>roposal 11</w:t>
      </w:r>
      <w:r>
        <w:rPr>
          <w:rFonts w:eastAsiaTheme="minorEastAsia" w:hint="eastAsia"/>
          <w:b/>
          <w:bCs/>
          <w:i/>
          <w:iCs/>
          <w:lang w:val="en-GB" w:eastAsia="zh-CN"/>
        </w:rPr>
        <w:t>:</w:t>
      </w:r>
      <w:r w:rsidRPr="00022F21">
        <w:rPr>
          <w:rFonts w:eastAsiaTheme="minorEastAsia"/>
          <w:b/>
          <w:bCs/>
          <w:i/>
          <w:iCs/>
          <w:lang w:val="en-GB" w:eastAsia="zh-CN"/>
        </w:rPr>
        <w:t xml:space="preserve"> </w:t>
      </w:r>
      <w:r w:rsidRPr="006B3DD0">
        <w:rPr>
          <w:rFonts w:eastAsia="Batang"/>
          <w:b/>
          <w:i/>
          <w:szCs w:val="20"/>
          <w:lang w:val="en-GB"/>
        </w:rPr>
        <w:t>For the modelling of spatial non-stationarity,</w:t>
      </w:r>
      <w:r w:rsidRPr="00EE5FC7">
        <w:rPr>
          <w:rFonts w:eastAsia="Batang"/>
          <w:i/>
          <w:szCs w:val="20"/>
          <w:lang w:val="en-GB"/>
        </w:rPr>
        <w:t xml:space="preserve"> </w:t>
      </w:r>
      <w:r w:rsidRPr="00EE5FC7">
        <w:rPr>
          <w:rFonts w:eastAsia="Batang"/>
          <w:b/>
          <w:i/>
          <w:szCs w:val="20"/>
          <w:lang w:val="en-GB"/>
        </w:rPr>
        <w:t xml:space="preserve">if </w:t>
      </w:r>
      <w:r w:rsidRPr="00EE5FC7">
        <w:rPr>
          <w:rFonts w:eastAsia="等线" w:hint="eastAsia"/>
          <w:b/>
          <w:i/>
          <w:szCs w:val="20"/>
          <w:lang w:val="en-GB" w:eastAsia="zh-CN"/>
        </w:rPr>
        <w:t>stochastic based approach</w:t>
      </w:r>
      <w:r w:rsidRPr="006B3DD0">
        <w:rPr>
          <w:rFonts w:eastAsia="Batang"/>
          <w:b/>
          <w:i/>
          <w:szCs w:val="20"/>
          <w:lang w:val="en-GB"/>
        </w:rPr>
        <w:t xml:space="preserve"> is adopted, VR size is </w:t>
      </w:r>
      <w:r w:rsidRPr="006B3DD0">
        <w:rPr>
          <w:rFonts w:eastAsia="等线" w:hint="eastAsia"/>
          <w:b/>
          <w:i/>
          <w:szCs w:val="20"/>
          <w:lang w:val="en-GB" w:eastAsia="zh-CN"/>
        </w:rPr>
        <w:t>derived</w:t>
      </w:r>
      <w:r w:rsidRPr="006B3DD0">
        <w:rPr>
          <w:rFonts w:eastAsia="Batang"/>
          <w:b/>
          <w:i/>
          <w:szCs w:val="20"/>
          <w:lang w:val="en-GB"/>
        </w:rPr>
        <w:t xml:space="preserve"> based on distance between antenna array </w:t>
      </w:r>
      <w:r w:rsidRPr="006B3DD0">
        <w:rPr>
          <w:rFonts w:eastAsia="等线" w:hint="eastAsia"/>
          <w:b/>
          <w:i/>
          <w:szCs w:val="20"/>
          <w:lang w:val="en-GB" w:eastAsia="zh-CN"/>
        </w:rPr>
        <w:t xml:space="preserve">of BS </w:t>
      </w:r>
      <w:r w:rsidRPr="006B3DD0">
        <w:rPr>
          <w:rFonts w:eastAsia="Batang"/>
          <w:b/>
          <w:i/>
          <w:szCs w:val="20"/>
          <w:lang w:val="en-GB"/>
        </w:rPr>
        <w:t xml:space="preserve">and </w:t>
      </w:r>
      <w:r w:rsidRPr="006B3DD0">
        <w:rPr>
          <w:rFonts w:eastAsia="等线" w:hint="eastAsia"/>
          <w:b/>
          <w:i/>
          <w:szCs w:val="20"/>
          <w:lang w:val="en-GB" w:eastAsia="zh-CN"/>
        </w:rPr>
        <w:t>cluste</w:t>
      </w:r>
      <w:r w:rsidRPr="00FE0791">
        <w:rPr>
          <w:rFonts w:eastAsia="等线" w:hint="eastAsia"/>
          <w:b/>
          <w:i/>
          <w:szCs w:val="20"/>
          <w:lang w:val="en-GB" w:eastAsia="zh-CN"/>
        </w:rPr>
        <w:t>r</w:t>
      </w:r>
      <w:r w:rsidRPr="00FE0791">
        <w:rPr>
          <w:rFonts w:eastAsia="等线"/>
          <w:b/>
          <w:i/>
          <w:szCs w:val="20"/>
          <w:lang w:val="en-GB" w:eastAsia="zh-CN"/>
        </w:rPr>
        <w:t>/UE</w:t>
      </w:r>
      <w:r w:rsidRPr="00022F21">
        <w:rPr>
          <w:rFonts w:eastAsia="等线"/>
          <w:b/>
          <w:i/>
          <w:szCs w:val="20"/>
          <w:lang w:val="en-GB" w:eastAsia="zh-CN"/>
        </w:rPr>
        <w:t>.</w:t>
      </w:r>
    </w:p>
    <w:p w14:paraId="16199480" w14:textId="183EEE31" w:rsidR="0074145C" w:rsidRDefault="0074145C" w:rsidP="0074145C">
      <w:pPr>
        <w:pStyle w:val="1"/>
      </w:pPr>
      <w:r w:rsidRPr="0074145C">
        <w:rPr>
          <w:rFonts w:hint="eastAsia"/>
        </w:rPr>
        <w:t>Reference</w:t>
      </w:r>
    </w:p>
    <w:p w14:paraId="07813665" w14:textId="43216CC6" w:rsidR="001205DF" w:rsidRDefault="001205DF" w:rsidP="001205DF">
      <w:pPr>
        <w:snapToGrid w:val="0"/>
        <w:spacing w:after="60"/>
        <w:rPr>
          <w:rFonts w:eastAsia="等线"/>
          <w:bCs/>
          <w:iCs/>
          <w:szCs w:val="20"/>
          <w:lang w:val="en-GB" w:eastAsia="zh-CN"/>
        </w:rPr>
      </w:pPr>
      <w:r>
        <w:rPr>
          <w:rFonts w:eastAsia="等线" w:hint="eastAsia"/>
          <w:bCs/>
          <w:iCs/>
          <w:szCs w:val="20"/>
          <w:lang w:val="en-GB" w:eastAsia="zh-CN"/>
        </w:rPr>
        <w:t>[</w:t>
      </w:r>
      <w:r>
        <w:rPr>
          <w:rFonts w:eastAsia="等线"/>
          <w:bCs/>
          <w:iCs/>
          <w:szCs w:val="20"/>
          <w:lang w:val="en-GB" w:eastAsia="zh-CN"/>
        </w:rPr>
        <w:t xml:space="preserve">1] </w:t>
      </w:r>
      <w:r w:rsidRPr="005B0032">
        <w:rPr>
          <w:rFonts w:eastAsia="等线"/>
          <w:bCs/>
          <w:iCs/>
          <w:szCs w:val="20"/>
          <w:lang w:val="en-GB" w:eastAsia="zh-CN"/>
        </w:rPr>
        <w:t xml:space="preserve">J. Sherman, “Properties of focused apertures in the </w:t>
      </w:r>
      <w:proofErr w:type="spellStart"/>
      <w:r w:rsidRPr="005B0032">
        <w:rPr>
          <w:rFonts w:eastAsia="等线"/>
          <w:bCs/>
          <w:iCs/>
          <w:szCs w:val="20"/>
          <w:lang w:val="en-GB" w:eastAsia="zh-CN"/>
        </w:rPr>
        <w:t>fresnel</w:t>
      </w:r>
      <w:proofErr w:type="spellEnd"/>
      <w:r w:rsidRPr="005B0032">
        <w:rPr>
          <w:rFonts w:eastAsia="等线"/>
          <w:bCs/>
          <w:iCs/>
          <w:szCs w:val="20"/>
          <w:lang w:val="en-GB" w:eastAsia="zh-CN"/>
        </w:rPr>
        <w:t xml:space="preserve"> region,”</w:t>
      </w:r>
      <w:r>
        <w:rPr>
          <w:rFonts w:eastAsia="等线"/>
          <w:bCs/>
          <w:iCs/>
          <w:szCs w:val="20"/>
          <w:lang w:val="en-GB" w:eastAsia="zh-CN"/>
        </w:rPr>
        <w:t xml:space="preserve"> </w:t>
      </w:r>
      <w:r w:rsidRPr="005B0032">
        <w:rPr>
          <w:rFonts w:eastAsia="等线"/>
          <w:bCs/>
          <w:iCs/>
          <w:szCs w:val="20"/>
          <w:lang w:val="en-GB" w:eastAsia="zh-CN"/>
        </w:rPr>
        <w:t>I</w:t>
      </w:r>
      <w:r>
        <w:rPr>
          <w:rFonts w:eastAsia="等线"/>
          <w:bCs/>
          <w:iCs/>
          <w:szCs w:val="20"/>
          <w:lang w:val="en-GB" w:eastAsia="zh-CN"/>
        </w:rPr>
        <w:t>RE</w:t>
      </w:r>
      <w:r w:rsidRPr="005B0032">
        <w:rPr>
          <w:rFonts w:eastAsia="等线"/>
          <w:bCs/>
          <w:iCs/>
          <w:szCs w:val="20"/>
          <w:lang w:val="en-GB" w:eastAsia="zh-CN"/>
        </w:rPr>
        <w:t xml:space="preserve"> Transactions on Antennas and Propagation, vol. 10, no. 4, pp. 399–408, Jul. 1962.</w:t>
      </w:r>
    </w:p>
    <w:p w14:paraId="031086E7" w14:textId="77777777" w:rsidR="001205DF" w:rsidRDefault="001205DF" w:rsidP="001205DF">
      <w:pPr>
        <w:snapToGrid w:val="0"/>
        <w:spacing w:after="60"/>
        <w:rPr>
          <w:rFonts w:eastAsia="等线"/>
          <w:bCs/>
          <w:iCs/>
          <w:szCs w:val="20"/>
          <w:lang w:val="en-GB" w:eastAsia="zh-CN"/>
        </w:rPr>
      </w:pPr>
      <w:r>
        <w:rPr>
          <w:rFonts w:eastAsia="等线" w:hint="eastAsia"/>
          <w:bCs/>
          <w:iCs/>
          <w:szCs w:val="20"/>
          <w:lang w:val="en-GB" w:eastAsia="zh-CN"/>
        </w:rPr>
        <w:t>[</w:t>
      </w:r>
      <w:r>
        <w:rPr>
          <w:rFonts w:eastAsia="等线"/>
          <w:bCs/>
          <w:iCs/>
          <w:szCs w:val="20"/>
          <w:lang w:val="en-GB" w:eastAsia="zh-CN"/>
        </w:rPr>
        <w:t xml:space="preserve">2] </w:t>
      </w:r>
      <w:r w:rsidRPr="0040164A">
        <w:rPr>
          <w:rFonts w:eastAsia="等线"/>
          <w:bCs/>
          <w:iCs/>
          <w:szCs w:val="20"/>
          <w:lang w:val="en-GB" w:eastAsia="zh-CN"/>
        </w:rPr>
        <w:t xml:space="preserve">K. T. Selvan and R. </w:t>
      </w:r>
      <w:proofErr w:type="spellStart"/>
      <w:r w:rsidRPr="0040164A">
        <w:rPr>
          <w:rFonts w:eastAsia="等线"/>
          <w:bCs/>
          <w:iCs/>
          <w:szCs w:val="20"/>
          <w:lang w:val="en-GB" w:eastAsia="zh-CN"/>
        </w:rPr>
        <w:t>Janaswamy</w:t>
      </w:r>
      <w:proofErr w:type="spellEnd"/>
      <w:r w:rsidRPr="0040164A">
        <w:rPr>
          <w:rFonts w:eastAsia="等线"/>
          <w:bCs/>
          <w:iCs/>
          <w:szCs w:val="20"/>
          <w:lang w:val="en-GB" w:eastAsia="zh-CN"/>
        </w:rPr>
        <w:t xml:space="preserve">, “Fraunhofer and </w:t>
      </w:r>
      <w:proofErr w:type="spellStart"/>
      <w:r w:rsidRPr="0040164A">
        <w:rPr>
          <w:rFonts w:eastAsia="等线"/>
          <w:bCs/>
          <w:iCs/>
          <w:szCs w:val="20"/>
          <w:lang w:val="en-GB" w:eastAsia="zh-CN"/>
        </w:rPr>
        <w:t>fresnel</w:t>
      </w:r>
      <w:proofErr w:type="spellEnd"/>
      <w:r w:rsidRPr="0040164A">
        <w:rPr>
          <w:rFonts w:eastAsia="等线"/>
          <w:bCs/>
          <w:iCs/>
          <w:szCs w:val="20"/>
          <w:lang w:val="en-GB" w:eastAsia="zh-CN"/>
        </w:rPr>
        <w:t xml:space="preserve"> distances:</w:t>
      </w:r>
      <w:r>
        <w:rPr>
          <w:rFonts w:eastAsia="等线"/>
          <w:bCs/>
          <w:iCs/>
          <w:szCs w:val="20"/>
          <w:lang w:val="en-GB" w:eastAsia="zh-CN"/>
        </w:rPr>
        <w:t xml:space="preserve"> </w:t>
      </w:r>
      <w:r w:rsidRPr="0040164A">
        <w:rPr>
          <w:rFonts w:eastAsia="等线"/>
          <w:bCs/>
          <w:iCs/>
          <w:szCs w:val="20"/>
          <w:lang w:val="en-GB" w:eastAsia="zh-CN"/>
        </w:rPr>
        <w:t>Unified derivation for aperture antennas</w:t>
      </w:r>
      <w:r>
        <w:rPr>
          <w:rFonts w:eastAsia="等线"/>
          <w:bCs/>
          <w:iCs/>
          <w:szCs w:val="20"/>
          <w:lang w:val="en-GB" w:eastAsia="zh-CN"/>
        </w:rPr>
        <w:t>,</w:t>
      </w:r>
      <w:r w:rsidRPr="0040164A">
        <w:rPr>
          <w:rFonts w:eastAsia="等线"/>
          <w:bCs/>
          <w:iCs/>
          <w:szCs w:val="20"/>
          <w:lang w:val="en-GB" w:eastAsia="zh-CN"/>
        </w:rPr>
        <w:t>” IEEE Antennas and Propagation Magazine, vol. 59, no. 4, pp. 12–15, Aug. 2017.</w:t>
      </w:r>
    </w:p>
    <w:p w14:paraId="2C1406F7" w14:textId="77777777" w:rsidR="001205DF" w:rsidRPr="00B07EE7" w:rsidRDefault="001205DF" w:rsidP="001205DF">
      <w:pPr>
        <w:snapToGrid w:val="0"/>
        <w:spacing w:after="60"/>
        <w:rPr>
          <w:rFonts w:eastAsia="等线"/>
          <w:bCs/>
          <w:iCs/>
          <w:szCs w:val="20"/>
          <w:lang w:val="en-GB" w:eastAsia="zh-CN"/>
        </w:rPr>
      </w:pPr>
      <w:r>
        <w:rPr>
          <w:rFonts w:eastAsia="等线"/>
          <w:bCs/>
          <w:iCs/>
          <w:szCs w:val="20"/>
          <w:lang w:val="en-GB" w:eastAsia="zh-CN"/>
        </w:rPr>
        <w:t xml:space="preserve">[3] </w:t>
      </w:r>
      <w:r w:rsidRPr="004122DF">
        <w:rPr>
          <w:rFonts w:eastAsia="等线"/>
          <w:bCs/>
          <w:iCs/>
          <w:szCs w:val="20"/>
          <w:lang w:val="en-GB" w:eastAsia="zh-CN"/>
        </w:rPr>
        <w:t>M. Cui, Z. Wu, Y. Lu, X. Wei, and L. Dai, “Near-field MIMO communications for 6G: Fundamentals, challenges, potentials, and future directions,” IEEE Commun</w:t>
      </w:r>
      <w:r>
        <w:rPr>
          <w:rFonts w:eastAsia="等线"/>
          <w:bCs/>
          <w:iCs/>
          <w:szCs w:val="20"/>
          <w:lang w:val="en-GB" w:eastAsia="zh-CN"/>
        </w:rPr>
        <w:t>ication</w:t>
      </w:r>
      <w:r w:rsidRPr="004122DF">
        <w:rPr>
          <w:rFonts w:eastAsia="等线"/>
          <w:bCs/>
          <w:iCs/>
          <w:szCs w:val="20"/>
          <w:lang w:val="en-GB" w:eastAsia="zh-CN"/>
        </w:rPr>
        <w:t xml:space="preserve"> Mag</w:t>
      </w:r>
      <w:r>
        <w:rPr>
          <w:rFonts w:eastAsia="等线"/>
          <w:bCs/>
          <w:iCs/>
          <w:szCs w:val="20"/>
          <w:lang w:val="en-GB" w:eastAsia="zh-CN"/>
        </w:rPr>
        <w:t>azine</w:t>
      </w:r>
      <w:r w:rsidRPr="004122DF">
        <w:rPr>
          <w:rFonts w:eastAsia="等线"/>
          <w:bCs/>
          <w:iCs/>
          <w:szCs w:val="20"/>
          <w:lang w:val="en-GB" w:eastAsia="zh-CN"/>
        </w:rPr>
        <w:t>, vol. 61, no. 1, pp. 40-46, Jan. 2023.</w:t>
      </w:r>
    </w:p>
    <w:p w14:paraId="175BEA4E" w14:textId="4F658676" w:rsidR="001205DF" w:rsidRDefault="001205DF" w:rsidP="001205DF">
      <w:pPr>
        <w:snapToGrid w:val="0"/>
        <w:spacing w:after="60"/>
        <w:rPr>
          <w:rFonts w:eastAsia="等线"/>
          <w:bCs/>
          <w:iCs/>
          <w:szCs w:val="20"/>
          <w:lang w:val="en-GB" w:eastAsia="zh-CN"/>
        </w:rPr>
      </w:pPr>
      <w:r>
        <w:rPr>
          <w:rFonts w:eastAsia="等线" w:hint="eastAsia"/>
          <w:bCs/>
          <w:iCs/>
          <w:szCs w:val="20"/>
          <w:lang w:val="en-GB" w:eastAsia="zh-CN"/>
        </w:rPr>
        <w:t>[</w:t>
      </w:r>
      <w:r>
        <w:rPr>
          <w:rFonts w:eastAsia="等线"/>
          <w:bCs/>
          <w:iCs/>
          <w:szCs w:val="20"/>
          <w:lang w:val="en-GB" w:eastAsia="zh-CN"/>
        </w:rPr>
        <w:t xml:space="preserve">4] </w:t>
      </w:r>
      <w:r w:rsidRPr="00E43759">
        <w:rPr>
          <w:rFonts w:eastAsia="等线"/>
          <w:bCs/>
          <w:iCs/>
          <w:szCs w:val="20"/>
          <w:lang w:val="en-GB" w:eastAsia="zh-CN"/>
        </w:rPr>
        <w:t>E. Bjornson, O. T. Demir, and L. Sanguinetti, “A primer on nearfield</w:t>
      </w:r>
      <w:r>
        <w:rPr>
          <w:rFonts w:eastAsia="等线" w:hint="eastAsia"/>
          <w:bCs/>
          <w:iCs/>
          <w:szCs w:val="20"/>
          <w:lang w:val="en-GB" w:eastAsia="zh-CN"/>
        </w:rPr>
        <w:t xml:space="preserve"> </w:t>
      </w:r>
      <w:r w:rsidRPr="00E43759">
        <w:rPr>
          <w:rFonts w:eastAsia="等线"/>
          <w:bCs/>
          <w:iCs/>
          <w:szCs w:val="20"/>
          <w:lang w:val="en-GB" w:eastAsia="zh-CN"/>
        </w:rPr>
        <w:t xml:space="preserve">beamforming for arrays and reconfigurable intelligent surfaces,” </w:t>
      </w:r>
      <w:r>
        <w:rPr>
          <w:rFonts w:eastAsia="等线"/>
          <w:bCs/>
          <w:iCs/>
          <w:szCs w:val="20"/>
          <w:lang w:val="en-GB" w:eastAsia="zh-CN"/>
        </w:rPr>
        <w:t xml:space="preserve">IEEE </w:t>
      </w:r>
      <w:r w:rsidRPr="00E43759">
        <w:rPr>
          <w:rFonts w:eastAsia="等线"/>
          <w:bCs/>
          <w:iCs/>
          <w:szCs w:val="20"/>
          <w:lang w:val="en-GB" w:eastAsia="zh-CN"/>
        </w:rPr>
        <w:t>55th Asilomar Conference on Signals, Systems, and Computers, 2021, pp. 105–112.</w:t>
      </w:r>
    </w:p>
    <w:p w14:paraId="3C388223" w14:textId="77777777" w:rsidR="001205DF" w:rsidRDefault="001205DF" w:rsidP="001205DF">
      <w:pPr>
        <w:snapToGrid w:val="0"/>
        <w:spacing w:after="60"/>
        <w:rPr>
          <w:rFonts w:eastAsia="等线"/>
          <w:bCs/>
          <w:iCs/>
          <w:szCs w:val="20"/>
          <w:lang w:val="en-GB" w:eastAsia="zh-CN"/>
        </w:rPr>
      </w:pPr>
      <w:r>
        <w:rPr>
          <w:rFonts w:eastAsia="等线"/>
          <w:bCs/>
          <w:iCs/>
          <w:szCs w:val="20"/>
          <w:lang w:val="en-GB" w:eastAsia="zh-CN"/>
        </w:rPr>
        <w:t xml:space="preserve">[5] </w:t>
      </w:r>
      <w:r w:rsidRPr="004072FF">
        <w:rPr>
          <w:rFonts w:eastAsia="等线"/>
          <w:bCs/>
          <w:iCs/>
          <w:szCs w:val="20"/>
          <w:lang w:val="en-GB" w:eastAsia="zh-CN"/>
        </w:rPr>
        <w:t xml:space="preserve">H. Lu and Y. Zeng, “Communicating with extremely large-scale array/surface: Unified </w:t>
      </w:r>
      <w:proofErr w:type="spellStart"/>
      <w:r w:rsidRPr="004072FF">
        <w:rPr>
          <w:rFonts w:eastAsia="等线"/>
          <w:bCs/>
          <w:iCs/>
          <w:szCs w:val="20"/>
          <w:lang w:val="en-GB" w:eastAsia="zh-CN"/>
        </w:rPr>
        <w:t>modeling</w:t>
      </w:r>
      <w:proofErr w:type="spellEnd"/>
      <w:r w:rsidRPr="004072FF">
        <w:rPr>
          <w:rFonts w:eastAsia="等线"/>
          <w:bCs/>
          <w:iCs/>
          <w:szCs w:val="20"/>
          <w:lang w:val="en-GB" w:eastAsia="zh-CN"/>
        </w:rPr>
        <w:t xml:space="preserve"> and performance analysis,” IEEE Transactions</w:t>
      </w:r>
      <w:r>
        <w:rPr>
          <w:rFonts w:eastAsia="等线" w:hint="eastAsia"/>
          <w:bCs/>
          <w:iCs/>
          <w:szCs w:val="20"/>
          <w:lang w:val="en-GB" w:eastAsia="zh-CN"/>
        </w:rPr>
        <w:t xml:space="preserve"> </w:t>
      </w:r>
      <w:r w:rsidRPr="004072FF">
        <w:rPr>
          <w:rFonts w:eastAsia="等线"/>
          <w:bCs/>
          <w:iCs/>
          <w:szCs w:val="20"/>
          <w:lang w:val="en-GB" w:eastAsia="zh-CN"/>
        </w:rPr>
        <w:t>on Wireless Communications, vol. 21, no. 6, pp. 4039–4053,</w:t>
      </w:r>
      <w:r>
        <w:rPr>
          <w:rFonts w:eastAsia="等线" w:hint="eastAsia"/>
          <w:bCs/>
          <w:iCs/>
          <w:szCs w:val="20"/>
          <w:lang w:val="en-GB" w:eastAsia="zh-CN"/>
        </w:rPr>
        <w:t xml:space="preserve"> </w:t>
      </w:r>
      <w:r w:rsidRPr="004072FF">
        <w:rPr>
          <w:rFonts w:eastAsia="等线"/>
          <w:bCs/>
          <w:iCs/>
          <w:szCs w:val="20"/>
          <w:lang w:val="en-GB" w:eastAsia="zh-CN"/>
        </w:rPr>
        <w:t>2022</w:t>
      </w:r>
      <w:r>
        <w:rPr>
          <w:rFonts w:eastAsia="等线"/>
          <w:bCs/>
          <w:iCs/>
          <w:szCs w:val="20"/>
          <w:lang w:val="en-GB" w:eastAsia="zh-CN"/>
        </w:rPr>
        <w:t>.</w:t>
      </w:r>
    </w:p>
    <w:p w14:paraId="5EE53D59" w14:textId="77777777" w:rsidR="001205DF" w:rsidRDefault="001205DF" w:rsidP="001205DF">
      <w:pPr>
        <w:snapToGrid w:val="0"/>
        <w:spacing w:after="60"/>
        <w:rPr>
          <w:rFonts w:eastAsia="等线"/>
          <w:bCs/>
          <w:iCs/>
          <w:szCs w:val="20"/>
          <w:lang w:val="en-GB" w:eastAsia="zh-CN"/>
        </w:rPr>
      </w:pPr>
      <w:r>
        <w:rPr>
          <w:rFonts w:eastAsia="等线" w:hint="eastAsia"/>
          <w:bCs/>
          <w:iCs/>
          <w:szCs w:val="20"/>
          <w:lang w:val="en-GB" w:eastAsia="zh-CN"/>
        </w:rPr>
        <w:t>[</w:t>
      </w:r>
      <w:r>
        <w:rPr>
          <w:rFonts w:eastAsia="等线"/>
          <w:bCs/>
          <w:iCs/>
          <w:szCs w:val="20"/>
          <w:lang w:val="en-GB" w:eastAsia="zh-CN"/>
        </w:rPr>
        <w:t xml:space="preserve">6] </w:t>
      </w:r>
      <w:r w:rsidRPr="00B711F4">
        <w:rPr>
          <w:rFonts w:eastAsia="等线"/>
          <w:bCs/>
          <w:iCs/>
          <w:szCs w:val="20"/>
          <w:lang w:val="en-GB" w:eastAsia="zh-CN"/>
        </w:rPr>
        <w:t>R. Li, S. Sun, and M. Tao, “Applicable regions of spherical and plane</w:t>
      </w:r>
      <w:r>
        <w:rPr>
          <w:rFonts w:eastAsia="等线"/>
          <w:bCs/>
          <w:iCs/>
          <w:szCs w:val="20"/>
          <w:lang w:val="en-GB" w:eastAsia="zh-CN"/>
        </w:rPr>
        <w:t xml:space="preserve"> </w:t>
      </w:r>
      <w:r w:rsidRPr="00B711F4">
        <w:rPr>
          <w:rFonts w:eastAsia="等线"/>
          <w:bCs/>
          <w:iCs/>
          <w:szCs w:val="20"/>
          <w:lang w:val="en-GB" w:eastAsia="zh-CN"/>
        </w:rPr>
        <w:t xml:space="preserve">wave models for extremely large-scale array communications,” </w:t>
      </w:r>
      <w:proofErr w:type="spellStart"/>
      <w:r w:rsidRPr="00B711F4">
        <w:rPr>
          <w:rFonts w:eastAsia="等线"/>
          <w:bCs/>
          <w:iCs/>
          <w:szCs w:val="20"/>
          <w:lang w:val="en-GB" w:eastAsia="zh-CN"/>
        </w:rPr>
        <w:t>arXiv</w:t>
      </w:r>
      <w:proofErr w:type="spellEnd"/>
      <w:r w:rsidRPr="00B711F4">
        <w:rPr>
          <w:rFonts w:eastAsia="等线"/>
          <w:bCs/>
          <w:iCs/>
          <w:szCs w:val="20"/>
          <w:lang w:val="en-GB" w:eastAsia="zh-CN"/>
        </w:rPr>
        <w:t xml:space="preserve"> preprint arXiv:2301.06036</w:t>
      </w:r>
      <w:r>
        <w:rPr>
          <w:rFonts w:eastAsia="等线"/>
          <w:bCs/>
          <w:iCs/>
          <w:szCs w:val="20"/>
          <w:lang w:val="en-GB" w:eastAsia="zh-CN"/>
        </w:rPr>
        <w:t xml:space="preserve">, </w:t>
      </w:r>
      <w:r w:rsidRPr="00B711F4">
        <w:rPr>
          <w:rFonts w:eastAsia="等线"/>
          <w:bCs/>
          <w:iCs/>
          <w:szCs w:val="20"/>
          <w:lang w:val="en-GB" w:eastAsia="zh-CN"/>
        </w:rPr>
        <w:t>2023.</w:t>
      </w:r>
    </w:p>
    <w:p w14:paraId="1627F6FC" w14:textId="74FAF883" w:rsidR="001205DF" w:rsidRPr="001205DF" w:rsidRDefault="001205DF" w:rsidP="00CA6B92">
      <w:pPr>
        <w:snapToGrid w:val="0"/>
        <w:spacing w:after="60"/>
        <w:rPr>
          <w:rFonts w:eastAsia="Batang"/>
          <w:iCs/>
          <w:szCs w:val="20"/>
          <w:lang w:val="en-GB"/>
        </w:rPr>
      </w:pPr>
      <w:r>
        <w:rPr>
          <w:rFonts w:eastAsia="等线" w:hint="eastAsia"/>
          <w:bCs/>
          <w:iCs/>
          <w:szCs w:val="20"/>
          <w:lang w:val="en-GB" w:eastAsia="zh-CN"/>
        </w:rPr>
        <w:t>[</w:t>
      </w:r>
      <w:r>
        <w:rPr>
          <w:rFonts w:eastAsia="等线"/>
          <w:bCs/>
          <w:iCs/>
          <w:szCs w:val="20"/>
          <w:lang w:val="en-GB" w:eastAsia="zh-CN"/>
        </w:rPr>
        <w:t xml:space="preserve">7] M. </w:t>
      </w:r>
      <w:r w:rsidRPr="003471B1">
        <w:rPr>
          <w:rFonts w:eastAsia="等线"/>
          <w:bCs/>
          <w:iCs/>
          <w:szCs w:val="20"/>
          <w:lang w:val="en-GB" w:eastAsia="zh-CN"/>
        </w:rPr>
        <w:t xml:space="preserve">Cui and </w:t>
      </w:r>
      <w:r>
        <w:rPr>
          <w:rFonts w:eastAsia="等线"/>
          <w:bCs/>
          <w:iCs/>
          <w:szCs w:val="20"/>
          <w:lang w:val="en-GB" w:eastAsia="zh-CN"/>
        </w:rPr>
        <w:t>L.</w:t>
      </w:r>
      <w:r w:rsidRPr="003471B1">
        <w:rPr>
          <w:rFonts w:eastAsia="等线"/>
          <w:bCs/>
          <w:iCs/>
          <w:szCs w:val="20"/>
          <w:lang w:val="en-GB" w:eastAsia="zh-CN"/>
        </w:rPr>
        <w:t xml:space="preserve"> Dai</w:t>
      </w:r>
      <w:r>
        <w:rPr>
          <w:rFonts w:eastAsia="等线"/>
          <w:bCs/>
          <w:iCs/>
          <w:szCs w:val="20"/>
          <w:lang w:val="en-GB" w:eastAsia="zh-CN"/>
        </w:rPr>
        <w:t>,</w:t>
      </w:r>
      <w:r w:rsidRPr="003471B1">
        <w:rPr>
          <w:rFonts w:eastAsia="等线"/>
          <w:bCs/>
          <w:iCs/>
          <w:szCs w:val="20"/>
          <w:lang w:val="en-GB" w:eastAsia="zh-CN"/>
        </w:rPr>
        <w:t xml:space="preserve"> </w:t>
      </w:r>
      <w:r>
        <w:rPr>
          <w:rFonts w:eastAsia="等线"/>
          <w:bCs/>
          <w:iCs/>
          <w:szCs w:val="20"/>
          <w:lang w:val="en-GB" w:eastAsia="zh-CN"/>
        </w:rPr>
        <w:t>“</w:t>
      </w:r>
      <w:r w:rsidRPr="003471B1">
        <w:rPr>
          <w:rFonts w:eastAsia="等线"/>
          <w:bCs/>
          <w:iCs/>
          <w:szCs w:val="20"/>
          <w:lang w:val="en-GB" w:eastAsia="zh-CN"/>
        </w:rPr>
        <w:t>Near-field wideband beamforming for extremely large antenna arrays</w:t>
      </w:r>
      <w:r>
        <w:rPr>
          <w:rFonts w:eastAsia="等线"/>
          <w:bCs/>
          <w:iCs/>
          <w:szCs w:val="20"/>
          <w:lang w:val="en-GB" w:eastAsia="zh-CN"/>
        </w:rPr>
        <w:t>,”</w:t>
      </w:r>
      <w:r w:rsidRPr="003471B1">
        <w:rPr>
          <w:rFonts w:eastAsia="等线"/>
          <w:bCs/>
          <w:iCs/>
          <w:szCs w:val="20"/>
          <w:lang w:val="en-GB" w:eastAsia="zh-CN"/>
        </w:rPr>
        <w:t xml:space="preserve"> IEEE</w:t>
      </w:r>
      <w:r>
        <w:rPr>
          <w:rFonts w:eastAsia="等线"/>
          <w:bCs/>
          <w:iCs/>
          <w:szCs w:val="20"/>
          <w:lang w:val="en-GB" w:eastAsia="zh-CN"/>
        </w:rPr>
        <w:t xml:space="preserve"> </w:t>
      </w:r>
      <w:r w:rsidRPr="003471B1">
        <w:rPr>
          <w:rFonts w:eastAsia="等线"/>
          <w:bCs/>
          <w:iCs/>
          <w:szCs w:val="20"/>
          <w:lang w:val="en-GB" w:eastAsia="zh-CN"/>
        </w:rPr>
        <w:t>Transactions on Wireless Communications</w:t>
      </w:r>
      <w:r>
        <w:rPr>
          <w:rFonts w:eastAsia="等线"/>
          <w:bCs/>
          <w:iCs/>
          <w:szCs w:val="20"/>
          <w:lang w:val="en-GB" w:eastAsia="zh-CN"/>
        </w:rPr>
        <w:t xml:space="preserve">, </w:t>
      </w:r>
      <w:r w:rsidR="003E4B85" w:rsidRPr="003E4B85">
        <w:rPr>
          <w:rFonts w:eastAsia="等线"/>
          <w:bCs/>
          <w:iCs/>
          <w:szCs w:val="20"/>
          <w:lang w:val="en-GB" w:eastAsia="zh-CN"/>
        </w:rPr>
        <w:t xml:space="preserve">vol. 23, no. 10, pp. 13110-13124, Oct. </w:t>
      </w:r>
      <w:r w:rsidRPr="003471B1">
        <w:rPr>
          <w:rFonts w:eastAsia="等线"/>
          <w:bCs/>
          <w:iCs/>
          <w:szCs w:val="20"/>
          <w:lang w:val="en-GB" w:eastAsia="zh-CN"/>
        </w:rPr>
        <w:t>2024.</w:t>
      </w:r>
    </w:p>
    <w:sectPr w:rsidR="001205DF" w:rsidRPr="001205DF">
      <w:headerReference w:type="defaul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0B3648" w14:textId="77777777" w:rsidR="00E96CC1" w:rsidRDefault="00E96CC1">
      <w:r>
        <w:separator/>
      </w:r>
    </w:p>
  </w:endnote>
  <w:endnote w:type="continuationSeparator" w:id="0">
    <w:p w14:paraId="707AADC5" w14:textId="77777777" w:rsidR="00E96CC1" w:rsidRDefault="00E96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481F3" w14:textId="77777777" w:rsidR="00E96CC1" w:rsidRDefault="00E96CC1">
      <w:r>
        <w:separator/>
      </w:r>
    </w:p>
  </w:footnote>
  <w:footnote w:type="continuationSeparator" w:id="0">
    <w:p w14:paraId="54ACA7E2" w14:textId="77777777" w:rsidR="00E96CC1" w:rsidRDefault="00E96C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935D23" w:rsidRDefault="00935D23" w:rsidP="009A5B4B">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2F9F73B"/>
    <w:multiLevelType w:val="singleLevel"/>
    <w:tmpl w:val="D2F9F73B"/>
    <w:lvl w:ilvl="0">
      <w:start w:val="1"/>
      <w:numFmt w:val="bullet"/>
      <w:lvlText w:val=""/>
      <w:lvlJc w:val="left"/>
      <w:pPr>
        <w:ind w:left="1300" w:hanging="420"/>
      </w:pPr>
      <w:rPr>
        <w:rFonts w:ascii="Wingdings" w:hAnsi="Wingdings" w:hint="default"/>
        <w:sz w:val="11"/>
        <w:szCs w:val="11"/>
      </w:rPr>
    </w:lvl>
  </w:abstractNum>
  <w:abstractNum w:abstractNumId="1" w15:restartNumberingAfterBreak="0">
    <w:nsid w:val="D85D8C0F"/>
    <w:multiLevelType w:val="multilevel"/>
    <w:tmpl w:val="D85D8C0F"/>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3" w15:restartNumberingAfterBreak="0">
    <w:nsid w:val="FFFFFF88"/>
    <w:multiLevelType w:val="singleLevel"/>
    <w:tmpl w:val="FFFFFF88"/>
    <w:lvl w:ilvl="0">
      <w:start w:val="1"/>
      <w:numFmt w:val="decimal"/>
      <w:pStyle w:val="a"/>
      <w:lvlText w:val="%1."/>
      <w:lvlJc w:val="left"/>
      <w:pPr>
        <w:tabs>
          <w:tab w:val="left" w:pos="360"/>
        </w:tabs>
        <w:ind w:left="360" w:hangingChars="200" w:hanging="360"/>
      </w:pPr>
    </w:lvl>
  </w:abstractNum>
  <w:abstractNum w:abstractNumId="4" w15:restartNumberingAfterBreak="0">
    <w:nsid w:val="FFFFFF89"/>
    <w:multiLevelType w:val="singleLevel"/>
    <w:tmpl w:val="756E56C2"/>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5" w15:restartNumberingAfterBreak="0">
    <w:nsid w:val="01845A2A"/>
    <w:multiLevelType w:val="multilevel"/>
    <w:tmpl w:val="01845A2A"/>
    <w:styleLink w:val="StyleBulletedSymbolsymbolLeft025Hanging02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3145377"/>
    <w:multiLevelType w:val="hybridMultilevel"/>
    <w:tmpl w:val="62AE3FD8"/>
    <w:styleLink w:val="StyleBulletedSymbolsymbolLeft025Hanging02521"/>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450301D"/>
    <w:multiLevelType w:val="hybridMultilevel"/>
    <w:tmpl w:val="1A1E71BA"/>
    <w:lvl w:ilvl="0" w:tplc="04090001">
      <w:start w:val="1"/>
      <w:numFmt w:val="bullet"/>
      <w:lvlText w:val=""/>
      <w:lvlJc w:val="left"/>
      <w:pPr>
        <w:ind w:left="1160" w:hanging="440"/>
      </w:pPr>
      <w:rPr>
        <w:rFonts w:ascii="Symbol" w:hAnsi="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9" w15:restartNumberingAfterBreak="0">
    <w:nsid w:val="0A0178FE"/>
    <w:multiLevelType w:val="hybridMultilevel"/>
    <w:tmpl w:val="99E463C2"/>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B597C4D"/>
    <w:multiLevelType w:val="multilevel"/>
    <w:tmpl w:val="16BCA170"/>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60" w:hanging="44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1" w15:restartNumberingAfterBreak="0">
    <w:nsid w:val="14E42029"/>
    <w:multiLevelType w:val="hybridMultilevel"/>
    <w:tmpl w:val="E16A4180"/>
    <w:lvl w:ilvl="0" w:tplc="E776322E">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4EE2583"/>
    <w:multiLevelType w:val="hybridMultilevel"/>
    <w:tmpl w:val="A718E138"/>
    <w:styleLink w:val="StyleBulletedSymbolsymbolLeft025Hanging01"/>
    <w:lvl w:ilvl="0" w:tplc="DC0664E8">
      <w:start w:val="1"/>
      <w:numFmt w:val="bullet"/>
      <w:lvlText w:val="•"/>
      <w:lvlJc w:val="left"/>
      <w:pPr>
        <w:tabs>
          <w:tab w:val="num" w:pos="720"/>
        </w:tabs>
        <w:ind w:left="720" w:hanging="360"/>
      </w:pPr>
      <w:rPr>
        <w:rFonts w:ascii="Arial" w:hAnsi="Arial" w:hint="default"/>
      </w:rPr>
    </w:lvl>
    <w:lvl w:ilvl="1" w:tplc="7F66E420">
      <w:start w:val="1"/>
      <w:numFmt w:val="bullet"/>
      <w:lvlText w:val="•"/>
      <w:lvlJc w:val="left"/>
      <w:pPr>
        <w:tabs>
          <w:tab w:val="num" w:pos="1440"/>
        </w:tabs>
        <w:ind w:left="1440" w:hanging="360"/>
      </w:pPr>
      <w:rPr>
        <w:rFonts w:ascii="Arial" w:hAnsi="Arial" w:hint="default"/>
      </w:rPr>
    </w:lvl>
    <w:lvl w:ilvl="2" w:tplc="4796AB50">
      <w:numFmt w:val="bullet"/>
      <w:lvlText w:val="•"/>
      <w:lvlJc w:val="left"/>
      <w:pPr>
        <w:tabs>
          <w:tab w:val="num" w:pos="2160"/>
        </w:tabs>
        <w:ind w:left="2160" w:hanging="360"/>
      </w:pPr>
      <w:rPr>
        <w:rFonts w:ascii="Arial" w:hAnsi="Arial" w:hint="default"/>
      </w:rPr>
    </w:lvl>
    <w:lvl w:ilvl="3" w:tplc="95F8DDDE" w:tentative="1">
      <w:start w:val="1"/>
      <w:numFmt w:val="bullet"/>
      <w:lvlText w:val="•"/>
      <w:lvlJc w:val="left"/>
      <w:pPr>
        <w:tabs>
          <w:tab w:val="num" w:pos="2880"/>
        </w:tabs>
        <w:ind w:left="2880" w:hanging="360"/>
      </w:pPr>
      <w:rPr>
        <w:rFonts w:ascii="Arial" w:hAnsi="Arial" w:hint="default"/>
      </w:rPr>
    </w:lvl>
    <w:lvl w:ilvl="4" w:tplc="4936276C" w:tentative="1">
      <w:start w:val="1"/>
      <w:numFmt w:val="bullet"/>
      <w:lvlText w:val="•"/>
      <w:lvlJc w:val="left"/>
      <w:pPr>
        <w:tabs>
          <w:tab w:val="num" w:pos="3600"/>
        </w:tabs>
        <w:ind w:left="3600" w:hanging="360"/>
      </w:pPr>
      <w:rPr>
        <w:rFonts w:ascii="Arial" w:hAnsi="Arial" w:hint="default"/>
      </w:rPr>
    </w:lvl>
    <w:lvl w:ilvl="5" w:tplc="AF5AC634" w:tentative="1">
      <w:start w:val="1"/>
      <w:numFmt w:val="bullet"/>
      <w:lvlText w:val="•"/>
      <w:lvlJc w:val="left"/>
      <w:pPr>
        <w:tabs>
          <w:tab w:val="num" w:pos="4320"/>
        </w:tabs>
        <w:ind w:left="4320" w:hanging="360"/>
      </w:pPr>
      <w:rPr>
        <w:rFonts w:ascii="Arial" w:hAnsi="Arial" w:hint="default"/>
      </w:rPr>
    </w:lvl>
    <w:lvl w:ilvl="6" w:tplc="470C1444" w:tentative="1">
      <w:start w:val="1"/>
      <w:numFmt w:val="bullet"/>
      <w:lvlText w:val="•"/>
      <w:lvlJc w:val="left"/>
      <w:pPr>
        <w:tabs>
          <w:tab w:val="num" w:pos="5040"/>
        </w:tabs>
        <w:ind w:left="5040" w:hanging="360"/>
      </w:pPr>
      <w:rPr>
        <w:rFonts w:ascii="Arial" w:hAnsi="Arial" w:hint="default"/>
      </w:rPr>
    </w:lvl>
    <w:lvl w:ilvl="7" w:tplc="E0A48636" w:tentative="1">
      <w:start w:val="1"/>
      <w:numFmt w:val="bullet"/>
      <w:lvlText w:val="•"/>
      <w:lvlJc w:val="left"/>
      <w:pPr>
        <w:tabs>
          <w:tab w:val="num" w:pos="5760"/>
        </w:tabs>
        <w:ind w:left="5760" w:hanging="360"/>
      </w:pPr>
      <w:rPr>
        <w:rFonts w:ascii="Arial" w:hAnsi="Arial" w:hint="default"/>
      </w:rPr>
    </w:lvl>
    <w:lvl w:ilvl="8" w:tplc="3AD2FA5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75A7442"/>
    <w:multiLevelType w:val="multilevel"/>
    <w:tmpl w:val="275A7442"/>
    <w:lvl w:ilvl="0">
      <w:start w:val="1"/>
      <w:numFmt w:val="bullet"/>
      <w:pStyle w:val="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6"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31140F03"/>
    <w:multiLevelType w:val="multilevel"/>
    <w:tmpl w:val="130C39BA"/>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numFmt w:val="bullet"/>
      <w:lvlText w:val="-"/>
      <w:lvlJc w:val="left"/>
      <w:pPr>
        <w:ind w:left="2220" w:hanging="360"/>
      </w:pPr>
      <w:rPr>
        <w:rFonts w:ascii="Times" w:eastAsia="Batang" w:hAnsi="Times" w:cs="Time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1" w15:restartNumberingAfterBreak="0">
    <w:nsid w:val="36982941"/>
    <w:multiLevelType w:val="hybridMultilevel"/>
    <w:tmpl w:val="A00EC6EE"/>
    <w:lvl w:ilvl="0" w:tplc="E776322E">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8A9769D"/>
    <w:multiLevelType w:val="multilevel"/>
    <w:tmpl w:val="38A9769D"/>
    <w:lvl w:ilvl="0">
      <w:start w:val="1"/>
      <w:numFmt w:val="bullet"/>
      <w:pStyle w:val="20"/>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09E2A19"/>
    <w:multiLevelType w:val="multilevel"/>
    <w:tmpl w:val="345C3016"/>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60" w:hanging="44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4" w15:restartNumberingAfterBreak="0">
    <w:nsid w:val="417F6AFB"/>
    <w:multiLevelType w:val="multilevel"/>
    <w:tmpl w:val="02D052B2"/>
    <w:styleLink w:val="StyleBulleted1"/>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49D6E8A"/>
    <w:multiLevelType w:val="multilevel"/>
    <w:tmpl w:val="021AF17A"/>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ind w:left="1280" w:hanging="440"/>
      </w:pPr>
      <w:rPr>
        <w:rFonts w:ascii="Symbol" w:hAnsi="Symbol"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6" w15:restartNumberingAfterBreak="0">
    <w:nsid w:val="50546005"/>
    <w:multiLevelType w:val="hybridMultilevel"/>
    <w:tmpl w:val="CB12FAC4"/>
    <w:styleLink w:val="StyleBulletedSymbolsymbolLeft025Hanging02511"/>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8E6092"/>
    <w:multiLevelType w:val="hybridMultilevel"/>
    <w:tmpl w:val="08144A1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B1455E7"/>
    <w:multiLevelType w:val="multilevel"/>
    <w:tmpl w:val="014612A6"/>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ind w:left="1280" w:hanging="440"/>
      </w:pPr>
      <w:rPr>
        <w:rFonts w:ascii="Symbol" w:hAnsi="Symbol"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65AB0AEC"/>
    <w:multiLevelType w:val="multilevel"/>
    <w:tmpl w:val="65AB0AEC"/>
    <w:styleLink w:val="StyleBullete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B6B2731"/>
    <w:multiLevelType w:val="hybridMultilevel"/>
    <w:tmpl w:val="726AEA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2C0EEA1"/>
    <w:multiLevelType w:val="singleLevel"/>
    <w:tmpl w:val="EE9415CA"/>
    <w:lvl w:ilvl="0">
      <w:start w:val="1"/>
      <w:numFmt w:val="bullet"/>
      <w:lvlText w:val=""/>
      <w:lvlJc w:val="left"/>
      <w:pPr>
        <w:ind w:left="880" w:hanging="440"/>
      </w:pPr>
      <w:rPr>
        <w:rFonts w:ascii="Wingdings" w:hAnsi="Wingdings" w:hint="default"/>
        <w:sz w:val="13"/>
        <w:szCs w:val="13"/>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8"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BED18BC"/>
    <w:multiLevelType w:val="multilevel"/>
    <w:tmpl w:val="229C2372"/>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4395"/>
        </w:tabs>
        <w:ind w:left="4395" w:hanging="567"/>
      </w:pPr>
      <w:rPr>
        <w:rFonts w:hint="default"/>
        <w:u w:val="none"/>
      </w:rPr>
    </w:lvl>
    <w:lvl w:ilvl="2">
      <w:start w:val="1"/>
      <w:numFmt w:val="bullet"/>
      <w:pStyle w:val="30"/>
      <w:lvlText w:val=""/>
      <w:lvlJc w:val="left"/>
      <w:pPr>
        <w:tabs>
          <w:tab w:val="num" w:pos="823"/>
        </w:tabs>
        <w:ind w:left="3374" w:hanging="1304"/>
      </w:pPr>
      <w:rPr>
        <w:rFonts w:ascii="Symbol" w:hAnsi="Symbol"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9"/>
  </w:num>
  <w:num w:numId="2">
    <w:abstractNumId w:val="16"/>
  </w:num>
  <w:num w:numId="3">
    <w:abstractNumId w:val="30"/>
  </w:num>
  <w:num w:numId="4">
    <w:abstractNumId w:val="24"/>
  </w:num>
  <w:num w:numId="5">
    <w:abstractNumId w:val="6"/>
  </w:num>
  <w:num w:numId="6">
    <w:abstractNumId w:val="4"/>
  </w:num>
  <w:num w:numId="7">
    <w:abstractNumId w:val="5"/>
  </w:num>
  <w:num w:numId="8">
    <w:abstractNumId w:val="26"/>
  </w:num>
  <w:num w:numId="9">
    <w:abstractNumId w:val="12"/>
  </w:num>
  <w:num w:numId="10">
    <w:abstractNumId w:val="7"/>
  </w:num>
  <w:num w:numId="11">
    <w:abstractNumId w:val="27"/>
  </w:num>
  <w:num w:numId="12">
    <w:abstractNumId w:val="40"/>
  </w:num>
  <w:num w:numId="13">
    <w:abstractNumId w:val="34"/>
  </w:num>
  <w:num w:numId="14">
    <w:abstractNumId w:val="13"/>
  </w:num>
  <w:num w:numId="15">
    <w:abstractNumId w:val="42"/>
  </w:num>
  <w:num w:numId="16">
    <w:abstractNumId w:val="18"/>
  </w:num>
  <w:num w:numId="17">
    <w:abstractNumId w:val="36"/>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4"/>
  </w:num>
  <w:num w:numId="21">
    <w:abstractNumId w:val="32"/>
  </w:num>
  <w:num w:numId="22">
    <w:abstractNumId w:val="19"/>
  </w:num>
  <w:num w:numId="23">
    <w:abstractNumId w:val="2"/>
  </w:num>
  <w:num w:numId="24">
    <w:abstractNumId w:val="3"/>
  </w:num>
  <w:num w:numId="25">
    <w:abstractNumId w:val="37"/>
  </w:num>
  <w:num w:numId="26">
    <w:abstractNumId w:val="38"/>
  </w:num>
  <w:num w:numId="27">
    <w:abstractNumId w:val="15"/>
  </w:num>
  <w:num w:numId="28">
    <w:abstractNumId w:val="22"/>
  </w:num>
  <w:num w:numId="29">
    <w:abstractNumId w:val="41"/>
  </w:num>
  <w:num w:numId="30">
    <w:abstractNumId w:val="1"/>
  </w:num>
  <w:num w:numId="31">
    <w:abstractNumId w:val="20"/>
  </w:num>
  <w:num w:numId="32">
    <w:abstractNumId w:val="9"/>
  </w:num>
  <w:num w:numId="33">
    <w:abstractNumId w:val="11"/>
  </w:num>
  <w:num w:numId="34">
    <w:abstractNumId w:val="21"/>
  </w:num>
  <w:num w:numId="35">
    <w:abstractNumId w:val="28"/>
  </w:num>
  <w:num w:numId="36">
    <w:abstractNumId w:val="23"/>
  </w:num>
  <w:num w:numId="37">
    <w:abstractNumId w:val="25"/>
  </w:num>
  <w:num w:numId="38">
    <w:abstractNumId w:val="10"/>
  </w:num>
  <w:num w:numId="39">
    <w:abstractNumId w:val="29"/>
  </w:num>
  <w:num w:numId="40">
    <w:abstractNumId w:val="33"/>
  </w:num>
  <w:num w:numId="41">
    <w:abstractNumId w:val="35"/>
  </w:num>
  <w:num w:numId="42">
    <w:abstractNumId w:val="0"/>
  </w:num>
  <w:num w:numId="43">
    <w:abstractNumId w:val="8"/>
  </w:num>
  <w:num w:numId="44">
    <w:abstractNumId w:val="31"/>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removeDateAndTime/>
  <w:displayBackgroundShape/>
  <w:bordersDoNotSurroundHeader/>
  <w:bordersDoNotSurroundFooter/>
  <w:proofState w:spelling="clean"/>
  <w:defaultTabStop w:val="720"/>
  <w:characterSpacingControl w:val="doNotCompress"/>
  <w:hdrShapeDefaults>
    <o:shapedefaults v:ext="edit" spidmax="2049">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7CD"/>
    <w:rsid w:val="00000A0B"/>
    <w:rsid w:val="00000A6A"/>
    <w:rsid w:val="00000BE7"/>
    <w:rsid w:val="00000D27"/>
    <w:rsid w:val="00000FA9"/>
    <w:rsid w:val="00001278"/>
    <w:rsid w:val="00001919"/>
    <w:rsid w:val="00001C60"/>
    <w:rsid w:val="00001C67"/>
    <w:rsid w:val="00002015"/>
    <w:rsid w:val="00002276"/>
    <w:rsid w:val="0000229C"/>
    <w:rsid w:val="00002698"/>
    <w:rsid w:val="000028BA"/>
    <w:rsid w:val="00003128"/>
    <w:rsid w:val="000035C0"/>
    <w:rsid w:val="00003A29"/>
    <w:rsid w:val="00003AD9"/>
    <w:rsid w:val="00003DAD"/>
    <w:rsid w:val="00003E28"/>
    <w:rsid w:val="000041EE"/>
    <w:rsid w:val="000044EF"/>
    <w:rsid w:val="000046CA"/>
    <w:rsid w:val="000048AB"/>
    <w:rsid w:val="00004F98"/>
    <w:rsid w:val="0000503E"/>
    <w:rsid w:val="00005368"/>
    <w:rsid w:val="0000537F"/>
    <w:rsid w:val="000056D4"/>
    <w:rsid w:val="00006E92"/>
    <w:rsid w:val="0000706D"/>
    <w:rsid w:val="000071AA"/>
    <w:rsid w:val="000074DC"/>
    <w:rsid w:val="00007C69"/>
    <w:rsid w:val="00010254"/>
    <w:rsid w:val="00010F3B"/>
    <w:rsid w:val="000114EB"/>
    <w:rsid w:val="00011AF5"/>
    <w:rsid w:val="00011B3C"/>
    <w:rsid w:val="00011BCC"/>
    <w:rsid w:val="000122B3"/>
    <w:rsid w:val="0001237B"/>
    <w:rsid w:val="0001270E"/>
    <w:rsid w:val="00012D1C"/>
    <w:rsid w:val="00012D5B"/>
    <w:rsid w:val="000131F6"/>
    <w:rsid w:val="000135F2"/>
    <w:rsid w:val="00013BCC"/>
    <w:rsid w:val="00013EF1"/>
    <w:rsid w:val="00014144"/>
    <w:rsid w:val="0001479C"/>
    <w:rsid w:val="00014BB4"/>
    <w:rsid w:val="00014C41"/>
    <w:rsid w:val="00014E1B"/>
    <w:rsid w:val="00014F2A"/>
    <w:rsid w:val="00015DD2"/>
    <w:rsid w:val="000160E5"/>
    <w:rsid w:val="0001619B"/>
    <w:rsid w:val="000165A2"/>
    <w:rsid w:val="00016B40"/>
    <w:rsid w:val="00016EC9"/>
    <w:rsid w:val="000172D7"/>
    <w:rsid w:val="00017883"/>
    <w:rsid w:val="00017A2C"/>
    <w:rsid w:val="00020138"/>
    <w:rsid w:val="00020241"/>
    <w:rsid w:val="000207E9"/>
    <w:rsid w:val="00020D1F"/>
    <w:rsid w:val="00020FC5"/>
    <w:rsid w:val="000215B2"/>
    <w:rsid w:val="0002174C"/>
    <w:rsid w:val="00021F1D"/>
    <w:rsid w:val="00022457"/>
    <w:rsid w:val="00022744"/>
    <w:rsid w:val="00022A02"/>
    <w:rsid w:val="00022D80"/>
    <w:rsid w:val="00022F21"/>
    <w:rsid w:val="00022FAF"/>
    <w:rsid w:val="000238E0"/>
    <w:rsid w:val="0002395C"/>
    <w:rsid w:val="000241D8"/>
    <w:rsid w:val="000252E1"/>
    <w:rsid w:val="000256D9"/>
    <w:rsid w:val="00025DC2"/>
    <w:rsid w:val="000263D0"/>
    <w:rsid w:val="00026E76"/>
    <w:rsid w:val="00026F33"/>
    <w:rsid w:val="00027387"/>
    <w:rsid w:val="00027EFC"/>
    <w:rsid w:val="000301A5"/>
    <w:rsid w:val="0003035B"/>
    <w:rsid w:val="0003044C"/>
    <w:rsid w:val="0003065A"/>
    <w:rsid w:val="00030F7D"/>
    <w:rsid w:val="0003160F"/>
    <w:rsid w:val="00031DB4"/>
    <w:rsid w:val="00032346"/>
    <w:rsid w:val="00032380"/>
    <w:rsid w:val="0003267F"/>
    <w:rsid w:val="000328BD"/>
    <w:rsid w:val="00032C8E"/>
    <w:rsid w:val="00032F9F"/>
    <w:rsid w:val="000331F7"/>
    <w:rsid w:val="000332D9"/>
    <w:rsid w:val="00033340"/>
    <w:rsid w:val="000334EC"/>
    <w:rsid w:val="0003356C"/>
    <w:rsid w:val="0003391B"/>
    <w:rsid w:val="00033E95"/>
    <w:rsid w:val="00034522"/>
    <w:rsid w:val="0003456A"/>
    <w:rsid w:val="00034813"/>
    <w:rsid w:val="00034935"/>
    <w:rsid w:val="00034D8B"/>
    <w:rsid w:val="0003500E"/>
    <w:rsid w:val="000350C6"/>
    <w:rsid w:val="00035306"/>
    <w:rsid w:val="00035425"/>
    <w:rsid w:val="00035BD6"/>
    <w:rsid w:val="00035EF6"/>
    <w:rsid w:val="00035F12"/>
    <w:rsid w:val="000361A9"/>
    <w:rsid w:val="000363CB"/>
    <w:rsid w:val="000364AF"/>
    <w:rsid w:val="000369B7"/>
    <w:rsid w:val="00036A30"/>
    <w:rsid w:val="00036C04"/>
    <w:rsid w:val="00036C2D"/>
    <w:rsid w:val="00036D6D"/>
    <w:rsid w:val="00036FBB"/>
    <w:rsid w:val="000374A8"/>
    <w:rsid w:val="00037900"/>
    <w:rsid w:val="00037E29"/>
    <w:rsid w:val="00040397"/>
    <w:rsid w:val="000409F7"/>
    <w:rsid w:val="00040B26"/>
    <w:rsid w:val="00041259"/>
    <w:rsid w:val="000413EE"/>
    <w:rsid w:val="00041C35"/>
    <w:rsid w:val="00042073"/>
    <w:rsid w:val="0004241A"/>
    <w:rsid w:val="00042A51"/>
    <w:rsid w:val="00042BAE"/>
    <w:rsid w:val="00042BF4"/>
    <w:rsid w:val="00042CAE"/>
    <w:rsid w:val="00042DB5"/>
    <w:rsid w:val="00043049"/>
    <w:rsid w:val="000434E0"/>
    <w:rsid w:val="00043691"/>
    <w:rsid w:val="000437E5"/>
    <w:rsid w:val="000438F5"/>
    <w:rsid w:val="00043A2C"/>
    <w:rsid w:val="00043F00"/>
    <w:rsid w:val="00044447"/>
    <w:rsid w:val="000444E7"/>
    <w:rsid w:val="00044CC5"/>
    <w:rsid w:val="00044E51"/>
    <w:rsid w:val="000450F0"/>
    <w:rsid w:val="0004512C"/>
    <w:rsid w:val="0004537F"/>
    <w:rsid w:val="0004538D"/>
    <w:rsid w:val="000455D0"/>
    <w:rsid w:val="00045B7F"/>
    <w:rsid w:val="00045EF9"/>
    <w:rsid w:val="00046539"/>
    <w:rsid w:val="00046D16"/>
    <w:rsid w:val="00046E33"/>
    <w:rsid w:val="00046E73"/>
    <w:rsid w:val="00046F72"/>
    <w:rsid w:val="00047875"/>
    <w:rsid w:val="00047EC9"/>
    <w:rsid w:val="0005027F"/>
    <w:rsid w:val="00050394"/>
    <w:rsid w:val="000504C6"/>
    <w:rsid w:val="0005071A"/>
    <w:rsid w:val="000509BB"/>
    <w:rsid w:val="000509E3"/>
    <w:rsid w:val="00050C30"/>
    <w:rsid w:val="00050C83"/>
    <w:rsid w:val="00050D09"/>
    <w:rsid w:val="00050DF9"/>
    <w:rsid w:val="000511EA"/>
    <w:rsid w:val="000516DC"/>
    <w:rsid w:val="0005170C"/>
    <w:rsid w:val="00051961"/>
    <w:rsid w:val="00051F47"/>
    <w:rsid w:val="00052A3E"/>
    <w:rsid w:val="0005312E"/>
    <w:rsid w:val="00053311"/>
    <w:rsid w:val="000534B4"/>
    <w:rsid w:val="00053B3E"/>
    <w:rsid w:val="00053BF6"/>
    <w:rsid w:val="00053E57"/>
    <w:rsid w:val="000542A3"/>
    <w:rsid w:val="00054415"/>
    <w:rsid w:val="0005468D"/>
    <w:rsid w:val="00054719"/>
    <w:rsid w:val="00054972"/>
    <w:rsid w:val="0005505B"/>
    <w:rsid w:val="00055476"/>
    <w:rsid w:val="00055FAD"/>
    <w:rsid w:val="000564E3"/>
    <w:rsid w:val="00056978"/>
    <w:rsid w:val="00056D97"/>
    <w:rsid w:val="00056FDB"/>
    <w:rsid w:val="0005700D"/>
    <w:rsid w:val="00057190"/>
    <w:rsid w:val="00057243"/>
    <w:rsid w:val="00057967"/>
    <w:rsid w:val="00057E1F"/>
    <w:rsid w:val="00060301"/>
    <w:rsid w:val="00060390"/>
    <w:rsid w:val="00060739"/>
    <w:rsid w:val="00060950"/>
    <w:rsid w:val="00060FC5"/>
    <w:rsid w:val="000610C8"/>
    <w:rsid w:val="00061346"/>
    <w:rsid w:val="000614E7"/>
    <w:rsid w:val="000621AD"/>
    <w:rsid w:val="0006262D"/>
    <w:rsid w:val="000630D3"/>
    <w:rsid w:val="000635AB"/>
    <w:rsid w:val="0006364A"/>
    <w:rsid w:val="0006387B"/>
    <w:rsid w:val="000638CE"/>
    <w:rsid w:val="00063E67"/>
    <w:rsid w:val="00063EB8"/>
    <w:rsid w:val="0006438D"/>
    <w:rsid w:val="00064A78"/>
    <w:rsid w:val="00064BB4"/>
    <w:rsid w:val="00064F39"/>
    <w:rsid w:val="00065813"/>
    <w:rsid w:val="000666E9"/>
    <w:rsid w:val="00066F54"/>
    <w:rsid w:val="0006765F"/>
    <w:rsid w:val="0006790E"/>
    <w:rsid w:val="00067A95"/>
    <w:rsid w:val="00067ACC"/>
    <w:rsid w:val="00067E43"/>
    <w:rsid w:val="0007006E"/>
    <w:rsid w:val="00070305"/>
    <w:rsid w:val="00070401"/>
    <w:rsid w:val="000710EA"/>
    <w:rsid w:val="00071591"/>
    <w:rsid w:val="00071AB4"/>
    <w:rsid w:val="000720AA"/>
    <w:rsid w:val="00072181"/>
    <w:rsid w:val="000723DB"/>
    <w:rsid w:val="0007282B"/>
    <w:rsid w:val="0007288A"/>
    <w:rsid w:val="00072CB9"/>
    <w:rsid w:val="00073081"/>
    <w:rsid w:val="000730F8"/>
    <w:rsid w:val="0007322B"/>
    <w:rsid w:val="00073536"/>
    <w:rsid w:val="000735C6"/>
    <w:rsid w:val="00074242"/>
    <w:rsid w:val="000747EF"/>
    <w:rsid w:val="000749E6"/>
    <w:rsid w:val="00074B49"/>
    <w:rsid w:val="00074BAC"/>
    <w:rsid w:val="00075819"/>
    <w:rsid w:val="000768B3"/>
    <w:rsid w:val="00076A21"/>
    <w:rsid w:val="00076FD1"/>
    <w:rsid w:val="00077E4E"/>
    <w:rsid w:val="0008013A"/>
    <w:rsid w:val="0008017C"/>
    <w:rsid w:val="0008017F"/>
    <w:rsid w:val="000801F5"/>
    <w:rsid w:val="000802FB"/>
    <w:rsid w:val="00080864"/>
    <w:rsid w:val="00080AAD"/>
    <w:rsid w:val="000820D8"/>
    <w:rsid w:val="0008258B"/>
    <w:rsid w:val="000828A6"/>
    <w:rsid w:val="0008290E"/>
    <w:rsid w:val="00082AF0"/>
    <w:rsid w:val="00083107"/>
    <w:rsid w:val="00083E7C"/>
    <w:rsid w:val="00083E8B"/>
    <w:rsid w:val="00084016"/>
    <w:rsid w:val="00084073"/>
    <w:rsid w:val="0008444F"/>
    <w:rsid w:val="000845E3"/>
    <w:rsid w:val="00085157"/>
    <w:rsid w:val="00085918"/>
    <w:rsid w:val="00085AAA"/>
    <w:rsid w:val="00085C58"/>
    <w:rsid w:val="00085DD3"/>
    <w:rsid w:val="00085EA0"/>
    <w:rsid w:val="0008624A"/>
    <w:rsid w:val="000866ED"/>
    <w:rsid w:val="000868BC"/>
    <w:rsid w:val="00086F50"/>
    <w:rsid w:val="000873DC"/>
    <w:rsid w:val="00087A04"/>
    <w:rsid w:val="0009106A"/>
    <w:rsid w:val="00091330"/>
    <w:rsid w:val="000913AE"/>
    <w:rsid w:val="00091868"/>
    <w:rsid w:val="00091A8E"/>
    <w:rsid w:val="000922DE"/>
    <w:rsid w:val="000925F5"/>
    <w:rsid w:val="00092EB1"/>
    <w:rsid w:val="000933DE"/>
    <w:rsid w:val="000937B7"/>
    <w:rsid w:val="000939AE"/>
    <w:rsid w:val="000939D7"/>
    <w:rsid w:val="00094104"/>
    <w:rsid w:val="000947DE"/>
    <w:rsid w:val="00094A46"/>
    <w:rsid w:val="00094AF7"/>
    <w:rsid w:val="00094CE3"/>
    <w:rsid w:val="00094CED"/>
    <w:rsid w:val="00095429"/>
    <w:rsid w:val="0009550D"/>
    <w:rsid w:val="0009585C"/>
    <w:rsid w:val="00095A21"/>
    <w:rsid w:val="00095BEA"/>
    <w:rsid w:val="00095EBE"/>
    <w:rsid w:val="0009600A"/>
    <w:rsid w:val="00096025"/>
    <w:rsid w:val="00096B62"/>
    <w:rsid w:val="00097017"/>
    <w:rsid w:val="00097BF9"/>
    <w:rsid w:val="000A01B9"/>
    <w:rsid w:val="000A04EC"/>
    <w:rsid w:val="000A1142"/>
    <w:rsid w:val="000A16D0"/>
    <w:rsid w:val="000A1CD4"/>
    <w:rsid w:val="000A1EB8"/>
    <w:rsid w:val="000A211D"/>
    <w:rsid w:val="000A2DE7"/>
    <w:rsid w:val="000A2EC0"/>
    <w:rsid w:val="000A30C5"/>
    <w:rsid w:val="000A3B0B"/>
    <w:rsid w:val="000A3BAE"/>
    <w:rsid w:val="000A3DB2"/>
    <w:rsid w:val="000A449D"/>
    <w:rsid w:val="000A45BF"/>
    <w:rsid w:val="000A4B40"/>
    <w:rsid w:val="000A4B61"/>
    <w:rsid w:val="000A4E82"/>
    <w:rsid w:val="000A4EA8"/>
    <w:rsid w:val="000A5B9E"/>
    <w:rsid w:val="000A5DE8"/>
    <w:rsid w:val="000A5E8E"/>
    <w:rsid w:val="000A64E5"/>
    <w:rsid w:val="000A6A45"/>
    <w:rsid w:val="000A6B9F"/>
    <w:rsid w:val="000A6CA0"/>
    <w:rsid w:val="000A6D1F"/>
    <w:rsid w:val="000A77B9"/>
    <w:rsid w:val="000B07C2"/>
    <w:rsid w:val="000B1021"/>
    <w:rsid w:val="000B128B"/>
    <w:rsid w:val="000B15F2"/>
    <w:rsid w:val="000B1CEA"/>
    <w:rsid w:val="000B1D23"/>
    <w:rsid w:val="000B1DA8"/>
    <w:rsid w:val="000B256F"/>
    <w:rsid w:val="000B298B"/>
    <w:rsid w:val="000B347A"/>
    <w:rsid w:val="000B399B"/>
    <w:rsid w:val="000B3CB6"/>
    <w:rsid w:val="000B3D4E"/>
    <w:rsid w:val="000B48C2"/>
    <w:rsid w:val="000B5606"/>
    <w:rsid w:val="000B58E0"/>
    <w:rsid w:val="000B59D4"/>
    <w:rsid w:val="000B5E34"/>
    <w:rsid w:val="000B6059"/>
    <w:rsid w:val="000B6927"/>
    <w:rsid w:val="000B6AB0"/>
    <w:rsid w:val="000B6FEF"/>
    <w:rsid w:val="000B763E"/>
    <w:rsid w:val="000C035E"/>
    <w:rsid w:val="000C0D39"/>
    <w:rsid w:val="000C0FB8"/>
    <w:rsid w:val="000C113E"/>
    <w:rsid w:val="000C1C7C"/>
    <w:rsid w:val="000C1ECC"/>
    <w:rsid w:val="000C2341"/>
    <w:rsid w:val="000C2448"/>
    <w:rsid w:val="000C25C9"/>
    <w:rsid w:val="000C2611"/>
    <w:rsid w:val="000C2936"/>
    <w:rsid w:val="000C2B17"/>
    <w:rsid w:val="000C2BD7"/>
    <w:rsid w:val="000C2E87"/>
    <w:rsid w:val="000C2E8D"/>
    <w:rsid w:val="000C35C7"/>
    <w:rsid w:val="000C370E"/>
    <w:rsid w:val="000C3D62"/>
    <w:rsid w:val="000C4465"/>
    <w:rsid w:val="000C457C"/>
    <w:rsid w:val="000C5A01"/>
    <w:rsid w:val="000C5E1A"/>
    <w:rsid w:val="000C5F8E"/>
    <w:rsid w:val="000C6113"/>
    <w:rsid w:val="000C6168"/>
    <w:rsid w:val="000C631B"/>
    <w:rsid w:val="000C69F4"/>
    <w:rsid w:val="000C705A"/>
    <w:rsid w:val="000C73F4"/>
    <w:rsid w:val="000C77B5"/>
    <w:rsid w:val="000C7DF5"/>
    <w:rsid w:val="000C7F5B"/>
    <w:rsid w:val="000C7FA4"/>
    <w:rsid w:val="000D0586"/>
    <w:rsid w:val="000D05EC"/>
    <w:rsid w:val="000D1CC6"/>
    <w:rsid w:val="000D2508"/>
    <w:rsid w:val="000D2DC3"/>
    <w:rsid w:val="000D3407"/>
    <w:rsid w:val="000D3A02"/>
    <w:rsid w:val="000D4113"/>
    <w:rsid w:val="000D412C"/>
    <w:rsid w:val="000D4156"/>
    <w:rsid w:val="000D421F"/>
    <w:rsid w:val="000D43ED"/>
    <w:rsid w:val="000D511E"/>
    <w:rsid w:val="000D5569"/>
    <w:rsid w:val="000D5CDD"/>
    <w:rsid w:val="000D5F7A"/>
    <w:rsid w:val="000D66CD"/>
    <w:rsid w:val="000D681A"/>
    <w:rsid w:val="000D6C00"/>
    <w:rsid w:val="000D6CA4"/>
    <w:rsid w:val="000D6DF6"/>
    <w:rsid w:val="000D6E60"/>
    <w:rsid w:val="000D74CC"/>
    <w:rsid w:val="000D7959"/>
    <w:rsid w:val="000D7A25"/>
    <w:rsid w:val="000D7BB7"/>
    <w:rsid w:val="000D7E95"/>
    <w:rsid w:val="000E0BFD"/>
    <w:rsid w:val="000E0DD2"/>
    <w:rsid w:val="000E12D2"/>
    <w:rsid w:val="000E12EB"/>
    <w:rsid w:val="000E16F4"/>
    <w:rsid w:val="000E177F"/>
    <w:rsid w:val="000E18CE"/>
    <w:rsid w:val="000E2035"/>
    <w:rsid w:val="000E2A09"/>
    <w:rsid w:val="000E2B87"/>
    <w:rsid w:val="000E2C3E"/>
    <w:rsid w:val="000E2F5F"/>
    <w:rsid w:val="000E30A2"/>
    <w:rsid w:val="000E3401"/>
    <w:rsid w:val="000E3642"/>
    <w:rsid w:val="000E3932"/>
    <w:rsid w:val="000E394A"/>
    <w:rsid w:val="000E3A7F"/>
    <w:rsid w:val="000E3E05"/>
    <w:rsid w:val="000E3E77"/>
    <w:rsid w:val="000E3E89"/>
    <w:rsid w:val="000E3F56"/>
    <w:rsid w:val="000E429D"/>
    <w:rsid w:val="000E4B57"/>
    <w:rsid w:val="000E4D05"/>
    <w:rsid w:val="000E4E26"/>
    <w:rsid w:val="000E59C2"/>
    <w:rsid w:val="000E5A8C"/>
    <w:rsid w:val="000E5DD9"/>
    <w:rsid w:val="000E5F36"/>
    <w:rsid w:val="000E604E"/>
    <w:rsid w:val="000E608E"/>
    <w:rsid w:val="000E6228"/>
    <w:rsid w:val="000E63E4"/>
    <w:rsid w:val="000E6672"/>
    <w:rsid w:val="000E67D4"/>
    <w:rsid w:val="000E6B1D"/>
    <w:rsid w:val="000E7227"/>
    <w:rsid w:val="000E73E4"/>
    <w:rsid w:val="000E7772"/>
    <w:rsid w:val="000E7C13"/>
    <w:rsid w:val="000E7C87"/>
    <w:rsid w:val="000F0143"/>
    <w:rsid w:val="000F0856"/>
    <w:rsid w:val="000F0BB7"/>
    <w:rsid w:val="000F0EA7"/>
    <w:rsid w:val="000F14F6"/>
    <w:rsid w:val="000F15F0"/>
    <w:rsid w:val="000F1964"/>
    <w:rsid w:val="000F22B6"/>
    <w:rsid w:val="000F2700"/>
    <w:rsid w:val="000F29A1"/>
    <w:rsid w:val="000F2F2C"/>
    <w:rsid w:val="000F392F"/>
    <w:rsid w:val="000F3B16"/>
    <w:rsid w:val="000F450E"/>
    <w:rsid w:val="000F4A4A"/>
    <w:rsid w:val="000F4FE8"/>
    <w:rsid w:val="000F502D"/>
    <w:rsid w:val="000F51D7"/>
    <w:rsid w:val="000F5325"/>
    <w:rsid w:val="000F5844"/>
    <w:rsid w:val="000F59CB"/>
    <w:rsid w:val="000F7369"/>
    <w:rsid w:val="000F7493"/>
    <w:rsid w:val="000F7948"/>
    <w:rsid w:val="000F7DF4"/>
    <w:rsid w:val="001006A1"/>
    <w:rsid w:val="00100D13"/>
    <w:rsid w:val="00100E23"/>
    <w:rsid w:val="00100EBD"/>
    <w:rsid w:val="00101947"/>
    <w:rsid w:val="001019ED"/>
    <w:rsid w:val="00101DAB"/>
    <w:rsid w:val="00101EAE"/>
    <w:rsid w:val="0010224E"/>
    <w:rsid w:val="00102EDC"/>
    <w:rsid w:val="00103317"/>
    <w:rsid w:val="0010362D"/>
    <w:rsid w:val="00103760"/>
    <w:rsid w:val="00103FA4"/>
    <w:rsid w:val="0010439C"/>
    <w:rsid w:val="001046A1"/>
    <w:rsid w:val="00104A08"/>
    <w:rsid w:val="0010557E"/>
    <w:rsid w:val="0010627D"/>
    <w:rsid w:val="001066DC"/>
    <w:rsid w:val="001067AE"/>
    <w:rsid w:val="00106A0D"/>
    <w:rsid w:val="00106D10"/>
    <w:rsid w:val="00106DCE"/>
    <w:rsid w:val="00107262"/>
    <w:rsid w:val="0010765B"/>
    <w:rsid w:val="00107C8E"/>
    <w:rsid w:val="001101B8"/>
    <w:rsid w:val="0011033D"/>
    <w:rsid w:val="00110C74"/>
    <w:rsid w:val="00110F27"/>
    <w:rsid w:val="00111042"/>
    <w:rsid w:val="00111106"/>
    <w:rsid w:val="00111121"/>
    <w:rsid w:val="001120A4"/>
    <w:rsid w:val="00112249"/>
    <w:rsid w:val="001122AD"/>
    <w:rsid w:val="001125F1"/>
    <w:rsid w:val="00112818"/>
    <w:rsid w:val="00112D54"/>
    <w:rsid w:val="0011387A"/>
    <w:rsid w:val="0011391A"/>
    <w:rsid w:val="001139B8"/>
    <w:rsid w:val="00113D6B"/>
    <w:rsid w:val="00114361"/>
    <w:rsid w:val="0011438A"/>
    <w:rsid w:val="001148E3"/>
    <w:rsid w:val="001149DA"/>
    <w:rsid w:val="00114DB0"/>
    <w:rsid w:val="001153ED"/>
    <w:rsid w:val="00115B51"/>
    <w:rsid w:val="00115C6C"/>
    <w:rsid w:val="00116213"/>
    <w:rsid w:val="0011644F"/>
    <w:rsid w:val="00116818"/>
    <w:rsid w:val="00116A41"/>
    <w:rsid w:val="00116DFF"/>
    <w:rsid w:val="0011740C"/>
    <w:rsid w:val="001175F2"/>
    <w:rsid w:val="001179BB"/>
    <w:rsid w:val="0012003D"/>
    <w:rsid w:val="00120495"/>
    <w:rsid w:val="001205DF"/>
    <w:rsid w:val="00120FEB"/>
    <w:rsid w:val="001211DA"/>
    <w:rsid w:val="00121443"/>
    <w:rsid w:val="00121682"/>
    <w:rsid w:val="0012178D"/>
    <w:rsid w:val="00121B72"/>
    <w:rsid w:val="001220D4"/>
    <w:rsid w:val="00122DBA"/>
    <w:rsid w:val="001235B6"/>
    <w:rsid w:val="0012387B"/>
    <w:rsid w:val="00123C42"/>
    <w:rsid w:val="00123CB1"/>
    <w:rsid w:val="00124218"/>
    <w:rsid w:val="001243EA"/>
    <w:rsid w:val="00124689"/>
    <w:rsid w:val="001250ED"/>
    <w:rsid w:val="001251A1"/>
    <w:rsid w:val="001252C9"/>
    <w:rsid w:val="0012530C"/>
    <w:rsid w:val="00125C9D"/>
    <w:rsid w:val="00125DBC"/>
    <w:rsid w:val="00126186"/>
    <w:rsid w:val="0012628C"/>
    <w:rsid w:val="00126575"/>
    <w:rsid w:val="0012664B"/>
    <w:rsid w:val="001274D2"/>
    <w:rsid w:val="00127564"/>
    <w:rsid w:val="0012757A"/>
    <w:rsid w:val="0012783D"/>
    <w:rsid w:val="0012796E"/>
    <w:rsid w:val="00127A5D"/>
    <w:rsid w:val="0013002F"/>
    <w:rsid w:val="00130488"/>
    <w:rsid w:val="00130746"/>
    <w:rsid w:val="00130ABE"/>
    <w:rsid w:val="00130C1C"/>
    <w:rsid w:val="0013117E"/>
    <w:rsid w:val="001312A1"/>
    <w:rsid w:val="001312E3"/>
    <w:rsid w:val="00131A82"/>
    <w:rsid w:val="00131E98"/>
    <w:rsid w:val="00131EF2"/>
    <w:rsid w:val="001323A6"/>
    <w:rsid w:val="0013282C"/>
    <w:rsid w:val="001328E9"/>
    <w:rsid w:val="00132BDC"/>
    <w:rsid w:val="00132C05"/>
    <w:rsid w:val="00132DD4"/>
    <w:rsid w:val="0013399D"/>
    <w:rsid w:val="00133D4F"/>
    <w:rsid w:val="00134537"/>
    <w:rsid w:val="001347A1"/>
    <w:rsid w:val="00134A25"/>
    <w:rsid w:val="00134A5B"/>
    <w:rsid w:val="00134D99"/>
    <w:rsid w:val="0013543A"/>
    <w:rsid w:val="00135666"/>
    <w:rsid w:val="0013599C"/>
    <w:rsid w:val="001360B5"/>
    <w:rsid w:val="0013676F"/>
    <w:rsid w:val="00136B37"/>
    <w:rsid w:val="00136D5C"/>
    <w:rsid w:val="00137A74"/>
    <w:rsid w:val="00137C6F"/>
    <w:rsid w:val="001403F4"/>
    <w:rsid w:val="0014049E"/>
    <w:rsid w:val="001404D8"/>
    <w:rsid w:val="00140BBC"/>
    <w:rsid w:val="00140E3A"/>
    <w:rsid w:val="00140F9A"/>
    <w:rsid w:val="00140FCD"/>
    <w:rsid w:val="0014133B"/>
    <w:rsid w:val="00141497"/>
    <w:rsid w:val="00141522"/>
    <w:rsid w:val="00141B1A"/>
    <w:rsid w:val="00141D81"/>
    <w:rsid w:val="001422E9"/>
    <w:rsid w:val="00142305"/>
    <w:rsid w:val="001423DB"/>
    <w:rsid w:val="0014261F"/>
    <w:rsid w:val="00142786"/>
    <w:rsid w:val="00142922"/>
    <w:rsid w:val="00143226"/>
    <w:rsid w:val="00143EB0"/>
    <w:rsid w:val="0014411B"/>
    <w:rsid w:val="00144222"/>
    <w:rsid w:val="00144312"/>
    <w:rsid w:val="00144800"/>
    <w:rsid w:val="00144E18"/>
    <w:rsid w:val="00145334"/>
    <w:rsid w:val="001455C4"/>
    <w:rsid w:val="001456D7"/>
    <w:rsid w:val="00145DE9"/>
    <w:rsid w:val="00146638"/>
    <w:rsid w:val="00146B93"/>
    <w:rsid w:val="00146C0D"/>
    <w:rsid w:val="001472CC"/>
    <w:rsid w:val="001477A1"/>
    <w:rsid w:val="0014791B"/>
    <w:rsid w:val="00147C10"/>
    <w:rsid w:val="0015020D"/>
    <w:rsid w:val="001507D9"/>
    <w:rsid w:val="00150D97"/>
    <w:rsid w:val="00151272"/>
    <w:rsid w:val="00151B12"/>
    <w:rsid w:val="00151BE2"/>
    <w:rsid w:val="00151D09"/>
    <w:rsid w:val="00151DAF"/>
    <w:rsid w:val="00151ED8"/>
    <w:rsid w:val="00152DD5"/>
    <w:rsid w:val="00152F51"/>
    <w:rsid w:val="00153007"/>
    <w:rsid w:val="00153154"/>
    <w:rsid w:val="001535AE"/>
    <w:rsid w:val="00153746"/>
    <w:rsid w:val="00153856"/>
    <w:rsid w:val="0015385E"/>
    <w:rsid w:val="00153961"/>
    <w:rsid w:val="001539AA"/>
    <w:rsid w:val="00153F17"/>
    <w:rsid w:val="0015430B"/>
    <w:rsid w:val="00154973"/>
    <w:rsid w:val="00154B66"/>
    <w:rsid w:val="00154FF1"/>
    <w:rsid w:val="0015535F"/>
    <w:rsid w:val="0015540B"/>
    <w:rsid w:val="001555A9"/>
    <w:rsid w:val="00155D90"/>
    <w:rsid w:val="00155DF7"/>
    <w:rsid w:val="001566E0"/>
    <w:rsid w:val="00156FCC"/>
    <w:rsid w:val="0015735A"/>
    <w:rsid w:val="001573FA"/>
    <w:rsid w:val="001579A8"/>
    <w:rsid w:val="0016035D"/>
    <w:rsid w:val="00160633"/>
    <w:rsid w:val="00160884"/>
    <w:rsid w:val="00160A65"/>
    <w:rsid w:val="00160E79"/>
    <w:rsid w:val="00161C59"/>
    <w:rsid w:val="00161D5C"/>
    <w:rsid w:val="00161FE0"/>
    <w:rsid w:val="0016212E"/>
    <w:rsid w:val="00162A23"/>
    <w:rsid w:val="001631DC"/>
    <w:rsid w:val="00163BCD"/>
    <w:rsid w:val="001640EF"/>
    <w:rsid w:val="001642D2"/>
    <w:rsid w:val="001643DC"/>
    <w:rsid w:val="001646EF"/>
    <w:rsid w:val="00165131"/>
    <w:rsid w:val="00165346"/>
    <w:rsid w:val="0016534A"/>
    <w:rsid w:val="0016596A"/>
    <w:rsid w:val="0016597F"/>
    <w:rsid w:val="00165A83"/>
    <w:rsid w:val="00165BDF"/>
    <w:rsid w:val="00165BF7"/>
    <w:rsid w:val="001662C1"/>
    <w:rsid w:val="001668A7"/>
    <w:rsid w:val="00166C46"/>
    <w:rsid w:val="00167050"/>
    <w:rsid w:val="001674D3"/>
    <w:rsid w:val="0016758A"/>
    <w:rsid w:val="0016760D"/>
    <w:rsid w:val="00167D47"/>
    <w:rsid w:val="00171218"/>
    <w:rsid w:val="0017157C"/>
    <w:rsid w:val="00171DDB"/>
    <w:rsid w:val="00171FCE"/>
    <w:rsid w:val="00172042"/>
    <w:rsid w:val="0017220C"/>
    <w:rsid w:val="001728F7"/>
    <w:rsid w:val="00172D59"/>
    <w:rsid w:val="001737CF"/>
    <w:rsid w:val="00173969"/>
    <w:rsid w:val="00173EDA"/>
    <w:rsid w:val="001740F0"/>
    <w:rsid w:val="00174328"/>
    <w:rsid w:val="00174AC3"/>
    <w:rsid w:val="00174B83"/>
    <w:rsid w:val="0017511A"/>
    <w:rsid w:val="0017517C"/>
    <w:rsid w:val="001757B6"/>
    <w:rsid w:val="00175BE1"/>
    <w:rsid w:val="00175CEF"/>
    <w:rsid w:val="00175F84"/>
    <w:rsid w:val="00175FF2"/>
    <w:rsid w:val="00176489"/>
    <w:rsid w:val="00176779"/>
    <w:rsid w:val="0017679D"/>
    <w:rsid w:val="00177D2B"/>
    <w:rsid w:val="00177F0A"/>
    <w:rsid w:val="00177F20"/>
    <w:rsid w:val="00180737"/>
    <w:rsid w:val="00180FF1"/>
    <w:rsid w:val="00181A05"/>
    <w:rsid w:val="00181C8D"/>
    <w:rsid w:val="00181DDA"/>
    <w:rsid w:val="00182053"/>
    <w:rsid w:val="001821C0"/>
    <w:rsid w:val="00182DFE"/>
    <w:rsid w:val="0018303A"/>
    <w:rsid w:val="00183531"/>
    <w:rsid w:val="00183809"/>
    <w:rsid w:val="00183862"/>
    <w:rsid w:val="00183AEA"/>
    <w:rsid w:val="00183EDF"/>
    <w:rsid w:val="00183EE7"/>
    <w:rsid w:val="00184329"/>
    <w:rsid w:val="00184787"/>
    <w:rsid w:val="00184AF1"/>
    <w:rsid w:val="00184D98"/>
    <w:rsid w:val="00184F04"/>
    <w:rsid w:val="00185284"/>
    <w:rsid w:val="00185668"/>
    <w:rsid w:val="00185799"/>
    <w:rsid w:val="00186050"/>
    <w:rsid w:val="00186677"/>
    <w:rsid w:val="0018669F"/>
    <w:rsid w:val="001869D7"/>
    <w:rsid w:val="00186D73"/>
    <w:rsid w:val="00187034"/>
    <w:rsid w:val="001870DB"/>
    <w:rsid w:val="00187CF6"/>
    <w:rsid w:val="00187E12"/>
    <w:rsid w:val="00187F27"/>
    <w:rsid w:val="001904B3"/>
    <w:rsid w:val="00190760"/>
    <w:rsid w:val="001907F0"/>
    <w:rsid w:val="00190824"/>
    <w:rsid w:val="0019098E"/>
    <w:rsid w:val="00191E69"/>
    <w:rsid w:val="001920AD"/>
    <w:rsid w:val="001921D0"/>
    <w:rsid w:val="00192C28"/>
    <w:rsid w:val="00192C89"/>
    <w:rsid w:val="00192E1C"/>
    <w:rsid w:val="00192F11"/>
    <w:rsid w:val="00193464"/>
    <w:rsid w:val="00193723"/>
    <w:rsid w:val="00193857"/>
    <w:rsid w:val="00193A16"/>
    <w:rsid w:val="0019444A"/>
    <w:rsid w:val="00194459"/>
    <w:rsid w:val="001945CE"/>
    <w:rsid w:val="00194696"/>
    <w:rsid w:val="00194AE3"/>
    <w:rsid w:val="00194DDE"/>
    <w:rsid w:val="00194FE7"/>
    <w:rsid w:val="00194FF9"/>
    <w:rsid w:val="00195041"/>
    <w:rsid w:val="0019567F"/>
    <w:rsid w:val="00195B02"/>
    <w:rsid w:val="00195E3E"/>
    <w:rsid w:val="00196169"/>
    <w:rsid w:val="0019637C"/>
    <w:rsid w:val="001964FC"/>
    <w:rsid w:val="001969A5"/>
    <w:rsid w:val="00196A08"/>
    <w:rsid w:val="00196ABA"/>
    <w:rsid w:val="00196BC1"/>
    <w:rsid w:val="00196C8F"/>
    <w:rsid w:val="00196F87"/>
    <w:rsid w:val="0019723A"/>
    <w:rsid w:val="00197865"/>
    <w:rsid w:val="00197938"/>
    <w:rsid w:val="00197F74"/>
    <w:rsid w:val="001A0644"/>
    <w:rsid w:val="001A08F4"/>
    <w:rsid w:val="001A0A45"/>
    <w:rsid w:val="001A0F21"/>
    <w:rsid w:val="001A1215"/>
    <w:rsid w:val="001A13A5"/>
    <w:rsid w:val="001A1B9B"/>
    <w:rsid w:val="001A24F7"/>
    <w:rsid w:val="001A25B6"/>
    <w:rsid w:val="001A25DD"/>
    <w:rsid w:val="001A2C60"/>
    <w:rsid w:val="001A2E89"/>
    <w:rsid w:val="001A327A"/>
    <w:rsid w:val="001A3498"/>
    <w:rsid w:val="001A36D2"/>
    <w:rsid w:val="001A37E6"/>
    <w:rsid w:val="001A3EAE"/>
    <w:rsid w:val="001A418C"/>
    <w:rsid w:val="001A4299"/>
    <w:rsid w:val="001A4437"/>
    <w:rsid w:val="001A593A"/>
    <w:rsid w:val="001A5F83"/>
    <w:rsid w:val="001A5F90"/>
    <w:rsid w:val="001A6764"/>
    <w:rsid w:val="001A6772"/>
    <w:rsid w:val="001A693D"/>
    <w:rsid w:val="001A71F0"/>
    <w:rsid w:val="001A7249"/>
    <w:rsid w:val="001A772D"/>
    <w:rsid w:val="001A7B63"/>
    <w:rsid w:val="001A7BD5"/>
    <w:rsid w:val="001B0332"/>
    <w:rsid w:val="001B0417"/>
    <w:rsid w:val="001B0A33"/>
    <w:rsid w:val="001B0A7E"/>
    <w:rsid w:val="001B0B07"/>
    <w:rsid w:val="001B107A"/>
    <w:rsid w:val="001B11E9"/>
    <w:rsid w:val="001B152F"/>
    <w:rsid w:val="001B1AB2"/>
    <w:rsid w:val="001B1BAA"/>
    <w:rsid w:val="001B2063"/>
    <w:rsid w:val="001B2116"/>
    <w:rsid w:val="001B220C"/>
    <w:rsid w:val="001B23E1"/>
    <w:rsid w:val="001B28E1"/>
    <w:rsid w:val="001B2A78"/>
    <w:rsid w:val="001B2ED1"/>
    <w:rsid w:val="001B2F11"/>
    <w:rsid w:val="001B3C3C"/>
    <w:rsid w:val="001B3E61"/>
    <w:rsid w:val="001B4557"/>
    <w:rsid w:val="001B47AC"/>
    <w:rsid w:val="001B5180"/>
    <w:rsid w:val="001B554E"/>
    <w:rsid w:val="001B6762"/>
    <w:rsid w:val="001B7098"/>
    <w:rsid w:val="001B72EF"/>
    <w:rsid w:val="001B73E8"/>
    <w:rsid w:val="001B78AA"/>
    <w:rsid w:val="001B79D9"/>
    <w:rsid w:val="001B7BB3"/>
    <w:rsid w:val="001C0815"/>
    <w:rsid w:val="001C085F"/>
    <w:rsid w:val="001C0BF7"/>
    <w:rsid w:val="001C1174"/>
    <w:rsid w:val="001C1667"/>
    <w:rsid w:val="001C1704"/>
    <w:rsid w:val="001C2297"/>
    <w:rsid w:val="001C28C3"/>
    <w:rsid w:val="001C2994"/>
    <w:rsid w:val="001C2B80"/>
    <w:rsid w:val="001C2D71"/>
    <w:rsid w:val="001C304F"/>
    <w:rsid w:val="001C355C"/>
    <w:rsid w:val="001C3F21"/>
    <w:rsid w:val="001C3F2E"/>
    <w:rsid w:val="001C4420"/>
    <w:rsid w:val="001C4F3E"/>
    <w:rsid w:val="001C544A"/>
    <w:rsid w:val="001C56DE"/>
    <w:rsid w:val="001C58BF"/>
    <w:rsid w:val="001C5A70"/>
    <w:rsid w:val="001C654F"/>
    <w:rsid w:val="001C677F"/>
    <w:rsid w:val="001C691C"/>
    <w:rsid w:val="001C6964"/>
    <w:rsid w:val="001C6C01"/>
    <w:rsid w:val="001C78C8"/>
    <w:rsid w:val="001C7A2B"/>
    <w:rsid w:val="001C7C14"/>
    <w:rsid w:val="001D01C8"/>
    <w:rsid w:val="001D035F"/>
    <w:rsid w:val="001D084A"/>
    <w:rsid w:val="001D114D"/>
    <w:rsid w:val="001D1808"/>
    <w:rsid w:val="001D1827"/>
    <w:rsid w:val="001D1AE2"/>
    <w:rsid w:val="001D1CE2"/>
    <w:rsid w:val="001D1F5B"/>
    <w:rsid w:val="001D208E"/>
    <w:rsid w:val="001D21ED"/>
    <w:rsid w:val="001D27ED"/>
    <w:rsid w:val="001D3093"/>
    <w:rsid w:val="001D3165"/>
    <w:rsid w:val="001D34EB"/>
    <w:rsid w:val="001D41B1"/>
    <w:rsid w:val="001D4EC2"/>
    <w:rsid w:val="001D50B8"/>
    <w:rsid w:val="001D50D3"/>
    <w:rsid w:val="001D5580"/>
    <w:rsid w:val="001D583F"/>
    <w:rsid w:val="001D5BD7"/>
    <w:rsid w:val="001D604D"/>
    <w:rsid w:val="001D7157"/>
    <w:rsid w:val="001E0069"/>
    <w:rsid w:val="001E0128"/>
    <w:rsid w:val="001E05E9"/>
    <w:rsid w:val="001E0829"/>
    <w:rsid w:val="001E0D88"/>
    <w:rsid w:val="001E103C"/>
    <w:rsid w:val="001E119F"/>
    <w:rsid w:val="001E14DA"/>
    <w:rsid w:val="001E1B82"/>
    <w:rsid w:val="001E20AE"/>
    <w:rsid w:val="001E2131"/>
    <w:rsid w:val="001E221B"/>
    <w:rsid w:val="001E2B56"/>
    <w:rsid w:val="001E2F07"/>
    <w:rsid w:val="001E34E2"/>
    <w:rsid w:val="001E3ABE"/>
    <w:rsid w:val="001E3E76"/>
    <w:rsid w:val="001E41B2"/>
    <w:rsid w:val="001E449D"/>
    <w:rsid w:val="001E5373"/>
    <w:rsid w:val="001E59C5"/>
    <w:rsid w:val="001E6019"/>
    <w:rsid w:val="001E646C"/>
    <w:rsid w:val="001E64C6"/>
    <w:rsid w:val="001E6893"/>
    <w:rsid w:val="001E6A94"/>
    <w:rsid w:val="001E6C21"/>
    <w:rsid w:val="001E70FE"/>
    <w:rsid w:val="001E744B"/>
    <w:rsid w:val="001E745F"/>
    <w:rsid w:val="001E7534"/>
    <w:rsid w:val="001E79E2"/>
    <w:rsid w:val="001E7A2A"/>
    <w:rsid w:val="001E7B44"/>
    <w:rsid w:val="001F02DB"/>
    <w:rsid w:val="001F056F"/>
    <w:rsid w:val="001F0951"/>
    <w:rsid w:val="001F0981"/>
    <w:rsid w:val="001F0C78"/>
    <w:rsid w:val="001F0DC0"/>
    <w:rsid w:val="001F168D"/>
    <w:rsid w:val="001F17E1"/>
    <w:rsid w:val="001F182A"/>
    <w:rsid w:val="001F1CA2"/>
    <w:rsid w:val="001F2110"/>
    <w:rsid w:val="001F3AD4"/>
    <w:rsid w:val="001F3CDC"/>
    <w:rsid w:val="001F437F"/>
    <w:rsid w:val="001F44DD"/>
    <w:rsid w:val="001F49E0"/>
    <w:rsid w:val="001F49EB"/>
    <w:rsid w:val="001F4A7D"/>
    <w:rsid w:val="001F4B67"/>
    <w:rsid w:val="001F4F5E"/>
    <w:rsid w:val="001F52AB"/>
    <w:rsid w:val="001F54C1"/>
    <w:rsid w:val="001F55E9"/>
    <w:rsid w:val="001F56E6"/>
    <w:rsid w:val="001F5988"/>
    <w:rsid w:val="001F5D1A"/>
    <w:rsid w:val="001F6806"/>
    <w:rsid w:val="001F6AF3"/>
    <w:rsid w:val="001F6CBC"/>
    <w:rsid w:val="001F6E54"/>
    <w:rsid w:val="001F711D"/>
    <w:rsid w:val="001F7375"/>
    <w:rsid w:val="001F7989"/>
    <w:rsid w:val="001F7BE7"/>
    <w:rsid w:val="001F7BF1"/>
    <w:rsid w:val="002002DD"/>
    <w:rsid w:val="00201991"/>
    <w:rsid w:val="00201D72"/>
    <w:rsid w:val="00202011"/>
    <w:rsid w:val="002029AF"/>
    <w:rsid w:val="00202C26"/>
    <w:rsid w:val="00202D79"/>
    <w:rsid w:val="0020313A"/>
    <w:rsid w:val="00203A05"/>
    <w:rsid w:val="00203DAB"/>
    <w:rsid w:val="002042C9"/>
    <w:rsid w:val="00204608"/>
    <w:rsid w:val="00204955"/>
    <w:rsid w:val="00204ADA"/>
    <w:rsid w:val="00204F72"/>
    <w:rsid w:val="002052CC"/>
    <w:rsid w:val="00205BFD"/>
    <w:rsid w:val="0020626B"/>
    <w:rsid w:val="002064D0"/>
    <w:rsid w:val="002065AD"/>
    <w:rsid w:val="00206AB0"/>
    <w:rsid w:val="00206AD1"/>
    <w:rsid w:val="00206B1C"/>
    <w:rsid w:val="00206FC7"/>
    <w:rsid w:val="00207718"/>
    <w:rsid w:val="002077D2"/>
    <w:rsid w:val="002079BF"/>
    <w:rsid w:val="002102EE"/>
    <w:rsid w:val="002103F4"/>
    <w:rsid w:val="00210B78"/>
    <w:rsid w:val="00210C64"/>
    <w:rsid w:val="00211017"/>
    <w:rsid w:val="002110DD"/>
    <w:rsid w:val="00211553"/>
    <w:rsid w:val="00211A79"/>
    <w:rsid w:val="00211E5C"/>
    <w:rsid w:val="00212344"/>
    <w:rsid w:val="0021301D"/>
    <w:rsid w:val="0021327C"/>
    <w:rsid w:val="002132B9"/>
    <w:rsid w:val="002135BC"/>
    <w:rsid w:val="0021456A"/>
    <w:rsid w:val="00214BCE"/>
    <w:rsid w:val="002150F4"/>
    <w:rsid w:val="00215122"/>
    <w:rsid w:val="002159FA"/>
    <w:rsid w:val="00215AD9"/>
    <w:rsid w:val="00215B72"/>
    <w:rsid w:val="00215D44"/>
    <w:rsid w:val="0021617A"/>
    <w:rsid w:val="002169EC"/>
    <w:rsid w:val="00216A47"/>
    <w:rsid w:val="00216B07"/>
    <w:rsid w:val="00216CD3"/>
    <w:rsid w:val="00216CDC"/>
    <w:rsid w:val="00216D09"/>
    <w:rsid w:val="00217B7C"/>
    <w:rsid w:val="00217E5B"/>
    <w:rsid w:val="0022050F"/>
    <w:rsid w:val="00220639"/>
    <w:rsid w:val="00220FD5"/>
    <w:rsid w:val="0022126C"/>
    <w:rsid w:val="00221339"/>
    <w:rsid w:val="00221801"/>
    <w:rsid w:val="00221B10"/>
    <w:rsid w:val="00221C23"/>
    <w:rsid w:val="002221A0"/>
    <w:rsid w:val="002226C5"/>
    <w:rsid w:val="00222772"/>
    <w:rsid w:val="002228D0"/>
    <w:rsid w:val="002228D6"/>
    <w:rsid w:val="00222999"/>
    <w:rsid w:val="00222E31"/>
    <w:rsid w:val="00223396"/>
    <w:rsid w:val="00223B3C"/>
    <w:rsid w:val="00223E02"/>
    <w:rsid w:val="00224327"/>
    <w:rsid w:val="002245BB"/>
    <w:rsid w:val="00224ADF"/>
    <w:rsid w:val="00224D4A"/>
    <w:rsid w:val="00224E49"/>
    <w:rsid w:val="0022513F"/>
    <w:rsid w:val="002251CB"/>
    <w:rsid w:val="00225255"/>
    <w:rsid w:val="002256E0"/>
    <w:rsid w:val="00225B49"/>
    <w:rsid w:val="00226047"/>
    <w:rsid w:val="00226412"/>
    <w:rsid w:val="002264E9"/>
    <w:rsid w:val="002268D7"/>
    <w:rsid w:val="002269A3"/>
    <w:rsid w:val="00226DCE"/>
    <w:rsid w:val="0022729E"/>
    <w:rsid w:val="0022733D"/>
    <w:rsid w:val="00227BBA"/>
    <w:rsid w:val="00230156"/>
    <w:rsid w:val="002302E3"/>
    <w:rsid w:val="00230EAA"/>
    <w:rsid w:val="00230FD8"/>
    <w:rsid w:val="002310D8"/>
    <w:rsid w:val="002314A8"/>
    <w:rsid w:val="002315D6"/>
    <w:rsid w:val="00231ADE"/>
    <w:rsid w:val="00231D46"/>
    <w:rsid w:val="002322A3"/>
    <w:rsid w:val="002328B0"/>
    <w:rsid w:val="00232A98"/>
    <w:rsid w:val="00233875"/>
    <w:rsid w:val="00233A2B"/>
    <w:rsid w:val="00233A3D"/>
    <w:rsid w:val="00234D71"/>
    <w:rsid w:val="00234E70"/>
    <w:rsid w:val="00234EF4"/>
    <w:rsid w:val="00234F74"/>
    <w:rsid w:val="00235091"/>
    <w:rsid w:val="0023537A"/>
    <w:rsid w:val="00235BD3"/>
    <w:rsid w:val="00235FE3"/>
    <w:rsid w:val="002360F3"/>
    <w:rsid w:val="002363A2"/>
    <w:rsid w:val="002365D0"/>
    <w:rsid w:val="0023715A"/>
    <w:rsid w:val="002375CC"/>
    <w:rsid w:val="00237C56"/>
    <w:rsid w:val="00237D44"/>
    <w:rsid w:val="002400F0"/>
    <w:rsid w:val="002409B0"/>
    <w:rsid w:val="00240E39"/>
    <w:rsid w:val="0024136A"/>
    <w:rsid w:val="00241481"/>
    <w:rsid w:val="00241775"/>
    <w:rsid w:val="002419B6"/>
    <w:rsid w:val="002419E5"/>
    <w:rsid w:val="00241DC1"/>
    <w:rsid w:val="002423BC"/>
    <w:rsid w:val="00242521"/>
    <w:rsid w:val="002426E7"/>
    <w:rsid w:val="00243051"/>
    <w:rsid w:val="002433A9"/>
    <w:rsid w:val="00243721"/>
    <w:rsid w:val="00243BE3"/>
    <w:rsid w:val="00243C10"/>
    <w:rsid w:val="00243D72"/>
    <w:rsid w:val="00243EEC"/>
    <w:rsid w:val="00243F08"/>
    <w:rsid w:val="002443EE"/>
    <w:rsid w:val="0024459F"/>
    <w:rsid w:val="0024474C"/>
    <w:rsid w:val="00244A9D"/>
    <w:rsid w:val="00244E6E"/>
    <w:rsid w:val="00245242"/>
    <w:rsid w:val="0024588A"/>
    <w:rsid w:val="002458EB"/>
    <w:rsid w:val="00245986"/>
    <w:rsid w:val="00245AFC"/>
    <w:rsid w:val="00246035"/>
    <w:rsid w:val="00246A12"/>
    <w:rsid w:val="00246C05"/>
    <w:rsid w:val="00246F97"/>
    <w:rsid w:val="00246FBD"/>
    <w:rsid w:val="00246FD5"/>
    <w:rsid w:val="002472D8"/>
    <w:rsid w:val="002474DC"/>
    <w:rsid w:val="002475BC"/>
    <w:rsid w:val="00247812"/>
    <w:rsid w:val="00247A4F"/>
    <w:rsid w:val="002500AF"/>
    <w:rsid w:val="002501F4"/>
    <w:rsid w:val="002502CE"/>
    <w:rsid w:val="002504F8"/>
    <w:rsid w:val="002506FD"/>
    <w:rsid w:val="00250763"/>
    <w:rsid w:val="002514AC"/>
    <w:rsid w:val="00251A85"/>
    <w:rsid w:val="00251B93"/>
    <w:rsid w:val="00252710"/>
    <w:rsid w:val="00252BAA"/>
    <w:rsid w:val="00252F0F"/>
    <w:rsid w:val="00252F35"/>
    <w:rsid w:val="00253A2D"/>
    <w:rsid w:val="0025458B"/>
    <w:rsid w:val="00254628"/>
    <w:rsid w:val="00254E22"/>
    <w:rsid w:val="00254E6C"/>
    <w:rsid w:val="0025507C"/>
    <w:rsid w:val="00255DDD"/>
    <w:rsid w:val="00255FD9"/>
    <w:rsid w:val="00256423"/>
    <w:rsid w:val="002567F7"/>
    <w:rsid w:val="00256A5C"/>
    <w:rsid w:val="00256EB2"/>
    <w:rsid w:val="00256F84"/>
    <w:rsid w:val="0025721C"/>
    <w:rsid w:val="002578EE"/>
    <w:rsid w:val="00257992"/>
    <w:rsid w:val="00260108"/>
    <w:rsid w:val="002601AB"/>
    <w:rsid w:val="002605F4"/>
    <w:rsid w:val="00260B1A"/>
    <w:rsid w:val="00260DBE"/>
    <w:rsid w:val="00261284"/>
    <w:rsid w:val="002612BE"/>
    <w:rsid w:val="00261A12"/>
    <w:rsid w:val="00261C24"/>
    <w:rsid w:val="00261D3A"/>
    <w:rsid w:val="00261EC3"/>
    <w:rsid w:val="0026274C"/>
    <w:rsid w:val="00262B07"/>
    <w:rsid w:val="00262E44"/>
    <w:rsid w:val="00262E5A"/>
    <w:rsid w:val="00262EFE"/>
    <w:rsid w:val="00262F38"/>
    <w:rsid w:val="00262F3F"/>
    <w:rsid w:val="00263788"/>
    <w:rsid w:val="00264CCD"/>
    <w:rsid w:val="00264FBD"/>
    <w:rsid w:val="0026570C"/>
    <w:rsid w:val="00265831"/>
    <w:rsid w:val="00265866"/>
    <w:rsid w:val="00265909"/>
    <w:rsid w:val="0026660D"/>
    <w:rsid w:val="00266615"/>
    <w:rsid w:val="00266BA2"/>
    <w:rsid w:val="00266C2F"/>
    <w:rsid w:val="00267120"/>
    <w:rsid w:val="002671C9"/>
    <w:rsid w:val="0026734E"/>
    <w:rsid w:val="00267DE6"/>
    <w:rsid w:val="0027047C"/>
    <w:rsid w:val="00270502"/>
    <w:rsid w:val="00270729"/>
    <w:rsid w:val="00270781"/>
    <w:rsid w:val="00270B2C"/>
    <w:rsid w:val="00270BB8"/>
    <w:rsid w:val="00271180"/>
    <w:rsid w:val="00271D8B"/>
    <w:rsid w:val="00271EB4"/>
    <w:rsid w:val="002724CC"/>
    <w:rsid w:val="002724DD"/>
    <w:rsid w:val="0027386E"/>
    <w:rsid w:val="00273B82"/>
    <w:rsid w:val="00273CDD"/>
    <w:rsid w:val="00273E02"/>
    <w:rsid w:val="00274763"/>
    <w:rsid w:val="00274CE7"/>
    <w:rsid w:val="00274DED"/>
    <w:rsid w:val="00274EB1"/>
    <w:rsid w:val="00275B7E"/>
    <w:rsid w:val="00276093"/>
    <w:rsid w:val="002763AB"/>
    <w:rsid w:val="00276616"/>
    <w:rsid w:val="00277783"/>
    <w:rsid w:val="0027778E"/>
    <w:rsid w:val="00280064"/>
    <w:rsid w:val="002805E8"/>
    <w:rsid w:val="0028095E"/>
    <w:rsid w:val="00280BAC"/>
    <w:rsid w:val="00280EB1"/>
    <w:rsid w:val="00281AF9"/>
    <w:rsid w:val="00281B4F"/>
    <w:rsid w:val="0028204C"/>
    <w:rsid w:val="00282C00"/>
    <w:rsid w:val="00283404"/>
    <w:rsid w:val="00283944"/>
    <w:rsid w:val="00283D8E"/>
    <w:rsid w:val="00283F01"/>
    <w:rsid w:val="0028447B"/>
    <w:rsid w:val="00284A4F"/>
    <w:rsid w:val="00285089"/>
    <w:rsid w:val="00285331"/>
    <w:rsid w:val="00285763"/>
    <w:rsid w:val="0028646D"/>
    <w:rsid w:val="002867C6"/>
    <w:rsid w:val="002867DB"/>
    <w:rsid w:val="00286813"/>
    <w:rsid w:val="00286ED5"/>
    <w:rsid w:val="00287258"/>
    <w:rsid w:val="00287919"/>
    <w:rsid w:val="00287F48"/>
    <w:rsid w:val="00290DB0"/>
    <w:rsid w:val="002913C3"/>
    <w:rsid w:val="00291694"/>
    <w:rsid w:val="0029196B"/>
    <w:rsid w:val="00291B3B"/>
    <w:rsid w:val="00291BAD"/>
    <w:rsid w:val="00291E1C"/>
    <w:rsid w:val="0029230D"/>
    <w:rsid w:val="00292575"/>
    <w:rsid w:val="00292949"/>
    <w:rsid w:val="00292E4C"/>
    <w:rsid w:val="0029355E"/>
    <w:rsid w:val="002935CD"/>
    <w:rsid w:val="002940C9"/>
    <w:rsid w:val="0029414F"/>
    <w:rsid w:val="002942B3"/>
    <w:rsid w:val="0029466B"/>
    <w:rsid w:val="002947D1"/>
    <w:rsid w:val="002957A9"/>
    <w:rsid w:val="00295B81"/>
    <w:rsid w:val="00295BF4"/>
    <w:rsid w:val="002960F9"/>
    <w:rsid w:val="0029610B"/>
    <w:rsid w:val="002962DA"/>
    <w:rsid w:val="00296309"/>
    <w:rsid w:val="0029634B"/>
    <w:rsid w:val="0029658F"/>
    <w:rsid w:val="00296957"/>
    <w:rsid w:val="00296C03"/>
    <w:rsid w:val="002977F5"/>
    <w:rsid w:val="00297F72"/>
    <w:rsid w:val="002A0051"/>
    <w:rsid w:val="002A01A1"/>
    <w:rsid w:val="002A027E"/>
    <w:rsid w:val="002A0492"/>
    <w:rsid w:val="002A0EC7"/>
    <w:rsid w:val="002A1467"/>
    <w:rsid w:val="002A15D9"/>
    <w:rsid w:val="002A1B78"/>
    <w:rsid w:val="002A28FD"/>
    <w:rsid w:val="002A2AC8"/>
    <w:rsid w:val="002A310F"/>
    <w:rsid w:val="002A320D"/>
    <w:rsid w:val="002A355D"/>
    <w:rsid w:val="002A38D9"/>
    <w:rsid w:val="002A42B5"/>
    <w:rsid w:val="002A5014"/>
    <w:rsid w:val="002A5085"/>
    <w:rsid w:val="002A51DA"/>
    <w:rsid w:val="002A5873"/>
    <w:rsid w:val="002A5AF4"/>
    <w:rsid w:val="002A5D11"/>
    <w:rsid w:val="002A5F9B"/>
    <w:rsid w:val="002A650E"/>
    <w:rsid w:val="002A661C"/>
    <w:rsid w:val="002A6ABC"/>
    <w:rsid w:val="002A7045"/>
    <w:rsid w:val="002A7156"/>
    <w:rsid w:val="002A770B"/>
    <w:rsid w:val="002A7AA3"/>
    <w:rsid w:val="002A7DC0"/>
    <w:rsid w:val="002A7F6A"/>
    <w:rsid w:val="002B00D5"/>
    <w:rsid w:val="002B01FA"/>
    <w:rsid w:val="002B041C"/>
    <w:rsid w:val="002B044E"/>
    <w:rsid w:val="002B09ED"/>
    <w:rsid w:val="002B0F20"/>
    <w:rsid w:val="002B13E1"/>
    <w:rsid w:val="002B1B38"/>
    <w:rsid w:val="002B1C3B"/>
    <w:rsid w:val="002B1D44"/>
    <w:rsid w:val="002B217E"/>
    <w:rsid w:val="002B21C1"/>
    <w:rsid w:val="002B2780"/>
    <w:rsid w:val="002B33B0"/>
    <w:rsid w:val="002B3537"/>
    <w:rsid w:val="002B3863"/>
    <w:rsid w:val="002B3CAF"/>
    <w:rsid w:val="002B458A"/>
    <w:rsid w:val="002B4FD3"/>
    <w:rsid w:val="002B55A1"/>
    <w:rsid w:val="002B5E5D"/>
    <w:rsid w:val="002B6520"/>
    <w:rsid w:val="002B66A0"/>
    <w:rsid w:val="002B6816"/>
    <w:rsid w:val="002B7021"/>
    <w:rsid w:val="002B7343"/>
    <w:rsid w:val="002B7711"/>
    <w:rsid w:val="002C024B"/>
    <w:rsid w:val="002C05A4"/>
    <w:rsid w:val="002C1CFB"/>
    <w:rsid w:val="002C250E"/>
    <w:rsid w:val="002C282E"/>
    <w:rsid w:val="002C3BD6"/>
    <w:rsid w:val="002C4DEF"/>
    <w:rsid w:val="002C4EDA"/>
    <w:rsid w:val="002C4EE9"/>
    <w:rsid w:val="002C54AE"/>
    <w:rsid w:val="002C5789"/>
    <w:rsid w:val="002C5881"/>
    <w:rsid w:val="002C5F97"/>
    <w:rsid w:val="002C617A"/>
    <w:rsid w:val="002C6D4E"/>
    <w:rsid w:val="002C6FA6"/>
    <w:rsid w:val="002C7116"/>
    <w:rsid w:val="002C732B"/>
    <w:rsid w:val="002C7496"/>
    <w:rsid w:val="002C7C0C"/>
    <w:rsid w:val="002D03F7"/>
    <w:rsid w:val="002D06C3"/>
    <w:rsid w:val="002D0DA3"/>
    <w:rsid w:val="002D1C72"/>
    <w:rsid w:val="002D2264"/>
    <w:rsid w:val="002D318D"/>
    <w:rsid w:val="002D3319"/>
    <w:rsid w:val="002D337E"/>
    <w:rsid w:val="002D3598"/>
    <w:rsid w:val="002D3682"/>
    <w:rsid w:val="002D3A9A"/>
    <w:rsid w:val="002D3AE9"/>
    <w:rsid w:val="002D3E13"/>
    <w:rsid w:val="002D4609"/>
    <w:rsid w:val="002D4661"/>
    <w:rsid w:val="002D471A"/>
    <w:rsid w:val="002D4DF3"/>
    <w:rsid w:val="002D4F55"/>
    <w:rsid w:val="002D5309"/>
    <w:rsid w:val="002D54E0"/>
    <w:rsid w:val="002D571C"/>
    <w:rsid w:val="002D5845"/>
    <w:rsid w:val="002D5B7B"/>
    <w:rsid w:val="002D6010"/>
    <w:rsid w:val="002D6378"/>
    <w:rsid w:val="002D6CD8"/>
    <w:rsid w:val="002D6F10"/>
    <w:rsid w:val="002D73C2"/>
    <w:rsid w:val="002D7632"/>
    <w:rsid w:val="002D7922"/>
    <w:rsid w:val="002D7D20"/>
    <w:rsid w:val="002D7EAF"/>
    <w:rsid w:val="002E1CB0"/>
    <w:rsid w:val="002E1D22"/>
    <w:rsid w:val="002E1E31"/>
    <w:rsid w:val="002E24D6"/>
    <w:rsid w:val="002E2D78"/>
    <w:rsid w:val="002E2DBD"/>
    <w:rsid w:val="002E300E"/>
    <w:rsid w:val="002E307C"/>
    <w:rsid w:val="002E35EC"/>
    <w:rsid w:val="002E3908"/>
    <w:rsid w:val="002E39BC"/>
    <w:rsid w:val="002E4907"/>
    <w:rsid w:val="002E4D6D"/>
    <w:rsid w:val="002E4F61"/>
    <w:rsid w:val="002E4FE9"/>
    <w:rsid w:val="002E511E"/>
    <w:rsid w:val="002E5130"/>
    <w:rsid w:val="002E5978"/>
    <w:rsid w:val="002E62C9"/>
    <w:rsid w:val="002E65AF"/>
    <w:rsid w:val="002E67A6"/>
    <w:rsid w:val="002E6F59"/>
    <w:rsid w:val="002E7178"/>
    <w:rsid w:val="002E73C0"/>
    <w:rsid w:val="002E7733"/>
    <w:rsid w:val="002E7775"/>
    <w:rsid w:val="002E7846"/>
    <w:rsid w:val="002E7B4C"/>
    <w:rsid w:val="002E7E3D"/>
    <w:rsid w:val="002E7E87"/>
    <w:rsid w:val="002F00B4"/>
    <w:rsid w:val="002F0102"/>
    <w:rsid w:val="002F0498"/>
    <w:rsid w:val="002F0719"/>
    <w:rsid w:val="002F0855"/>
    <w:rsid w:val="002F0B82"/>
    <w:rsid w:val="002F184E"/>
    <w:rsid w:val="002F1B02"/>
    <w:rsid w:val="002F22A0"/>
    <w:rsid w:val="002F3751"/>
    <w:rsid w:val="002F3966"/>
    <w:rsid w:val="002F40C5"/>
    <w:rsid w:val="002F4332"/>
    <w:rsid w:val="002F45D7"/>
    <w:rsid w:val="002F4C85"/>
    <w:rsid w:val="002F539D"/>
    <w:rsid w:val="002F5679"/>
    <w:rsid w:val="002F5749"/>
    <w:rsid w:val="002F5B82"/>
    <w:rsid w:val="002F5C29"/>
    <w:rsid w:val="002F5E03"/>
    <w:rsid w:val="002F67BD"/>
    <w:rsid w:val="002F6A8B"/>
    <w:rsid w:val="002F71D7"/>
    <w:rsid w:val="002F75D7"/>
    <w:rsid w:val="002F7C33"/>
    <w:rsid w:val="002F7D4A"/>
    <w:rsid w:val="00300F15"/>
    <w:rsid w:val="003013EB"/>
    <w:rsid w:val="0030197F"/>
    <w:rsid w:val="00302B49"/>
    <w:rsid w:val="00302C81"/>
    <w:rsid w:val="00303197"/>
    <w:rsid w:val="00303D20"/>
    <w:rsid w:val="00304201"/>
    <w:rsid w:val="003043B7"/>
    <w:rsid w:val="00304EB3"/>
    <w:rsid w:val="0030596C"/>
    <w:rsid w:val="0030657F"/>
    <w:rsid w:val="00307A6E"/>
    <w:rsid w:val="00307BAC"/>
    <w:rsid w:val="00307E8D"/>
    <w:rsid w:val="00307FA0"/>
    <w:rsid w:val="003101EB"/>
    <w:rsid w:val="003101F5"/>
    <w:rsid w:val="00310D41"/>
    <w:rsid w:val="00311924"/>
    <w:rsid w:val="00312C36"/>
    <w:rsid w:val="00312CE3"/>
    <w:rsid w:val="00312CF6"/>
    <w:rsid w:val="00312F53"/>
    <w:rsid w:val="003133C9"/>
    <w:rsid w:val="00314344"/>
    <w:rsid w:val="00314EE2"/>
    <w:rsid w:val="00314FBB"/>
    <w:rsid w:val="00315469"/>
    <w:rsid w:val="0031569D"/>
    <w:rsid w:val="00315738"/>
    <w:rsid w:val="003157CD"/>
    <w:rsid w:val="00315B98"/>
    <w:rsid w:val="00315E3C"/>
    <w:rsid w:val="00316019"/>
    <w:rsid w:val="0031666A"/>
    <w:rsid w:val="00316950"/>
    <w:rsid w:val="0031762E"/>
    <w:rsid w:val="00317968"/>
    <w:rsid w:val="00317BD0"/>
    <w:rsid w:val="003202B7"/>
    <w:rsid w:val="00320BB5"/>
    <w:rsid w:val="00321084"/>
    <w:rsid w:val="00321191"/>
    <w:rsid w:val="0032119D"/>
    <w:rsid w:val="003214A3"/>
    <w:rsid w:val="0032171A"/>
    <w:rsid w:val="003218CE"/>
    <w:rsid w:val="00321977"/>
    <w:rsid w:val="00321CFE"/>
    <w:rsid w:val="00321E09"/>
    <w:rsid w:val="00321EFC"/>
    <w:rsid w:val="00323609"/>
    <w:rsid w:val="00323982"/>
    <w:rsid w:val="00323DD7"/>
    <w:rsid w:val="00324423"/>
    <w:rsid w:val="003244E7"/>
    <w:rsid w:val="00324E65"/>
    <w:rsid w:val="00324EC9"/>
    <w:rsid w:val="00325298"/>
    <w:rsid w:val="0032564A"/>
    <w:rsid w:val="00325C92"/>
    <w:rsid w:val="00326108"/>
    <w:rsid w:val="003266BF"/>
    <w:rsid w:val="003267D6"/>
    <w:rsid w:val="00326892"/>
    <w:rsid w:val="00326B5F"/>
    <w:rsid w:val="00327005"/>
    <w:rsid w:val="003277B3"/>
    <w:rsid w:val="003279E5"/>
    <w:rsid w:val="00327A84"/>
    <w:rsid w:val="00327ABE"/>
    <w:rsid w:val="00327FF5"/>
    <w:rsid w:val="003306E2"/>
    <w:rsid w:val="00330952"/>
    <w:rsid w:val="00330A64"/>
    <w:rsid w:val="00330C82"/>
    <w:rsid w:val="00331088"/>
    <w:rsid w:val="00331145"/>
    <w:rsid w:val="00331312"/>
    <w:rsid w:val="003314C2"/>
    <w:rsid w:val="003316F0"/>
    <w:rsid w:val="00331FF6"/>
    <w:rsid w:val="0033202C"/>
    <w:rsid w:val="003321BD"/>
    <w:rsid w:val="0033241A"/>
    <w:rsid w:val="003329F1"/>
    <w:rsid w:val="00332AC9"/>
    <w:rsid w:val="00332C39"/>
    <w:rsid w:val="00332F41"/>
    <w:rsid w:val="00333054"/>
    <w:rsid w:val="00333580"/>
    <w:rsid w:val="00333AB2"/>
    <w:rsid w:val="00333F27"/>
    <w:rsid w:val="00334105"/>
    <w:rsid w:val="00334218"/>
    <w:rsid w:val="003342C3"/>
    <w:rsid w:val="00334528"/>
    <w:rsid w:val="00334AC8"/>
    <w:rsid w:val="00335116"/>
    <w:rsid w:val="00335557"/>
    <w:rsid w:val="00335835"/>
    <w:rsid w:val="003360EB"/>
    <w:rsid w:val="0033657F"/>
    <w:rsid w:val="00336645"/>
    <w:rsid w:val="0033696B"/>
    <w:rsid w:val="00336B8B"/>
    <w:rsid w:val="00336DDE"/>
    <w:rsid w:val="00336EC4"/>
    <w:rsid w:val="003370C7"/>
    <w:rsid w:val="00337211"/>
    <w:rsid w:val="00337240"/>
    <w:rsid w:val="00337D72"/>
    <w:rsid w:val="00337EF3"/>
    <w:rsid w:val="00340D54"/>
    <w:rsid w:val="00341184"/>
    <w:rsid w:val="003417EF"/>
    <w:rsid w:val="003417F7"/>
    <w:rsid w:val="00341D27"/>
    <w:rsid w:val="00342A8B"/>
    <w:rsid w:val="003438E9"/>
    <w:rsid w:val="00343F20"/>
    <w:rsid w:val="00343F64"/>
    <w:rsid w:val="003446D8"/>
    <w:rsid w:val="00344939"/>
    <w:rsid w:val="00344D22"/>
    <w:rsid w:val="0034516E"/>
    <w:rsid w:val="00345366"/>
    <w:rsid w:val="003456E5"/>
    <w:rsid w:val="00345AB7"/>
    <w:rsid w:val="00345F01"/>
    <w:rsid w:val="0034625F"/>
    <w:rsid w:val="003464BA"/>
    <w:rsid w:val="003464BC"/>
    <w:rsid w:val="00346B66"/>
    <w:rsid w:val="0034729F"/>
    <w:rsid w:val="00347D04"/>
    <w:rsid w:val="00347D83"/>
    <w:rsid w:val="00347FF5"/>
    <w:rsid w:val="003505CB"/>
    <w:rsid w:val="00351D5C"/>
    <w:rsid w:val="0035202E"/>
    <w:rsid w:val="0035277E"/>
    <w:rsid w:val="0035279B"/>
    <w:rsid w:val="00352D63"/>
    <w:rsid w:val="003530B4"/>
    <w:rsid w:val="003538A4"/>
    <w:rsid w:val="00353C82"/>
    <w:rsid w:val="00354111"/>
    <w:rsid w:val="0035495D"/>
    <w:rsid w:val="00354CBB"/>
    <w:rsid w:val="00354DF3"/>
    <w:rsid w:val="0035540B"/>
    <w:rsid w:val="00355A11"/>
    <w:rsid w:val="00355AF6"/>
    <w:rsid w:val="00355E53"/>
    <w:rsid w:val="00355EE2"/>
    <w:rsid w:val="003563EA"/>
    <w:rsid w:val="0035693F"/>
    <w:rsid w:val="00356DEA"/>
    <w:rsid w:val="00356F84"/>
    <w:rsid w:val="00357E14"/>
    <w:rsid w:val="003601DE"/>
    <w:rsid w:val="00360679"/>
    <w:rsid w:val="00360958"/>
    <w:rsid w:val="00360AA8"/>
    <w:rsid w:val="00360CC4"/>
    <w:rsid w:val="00361433"/>
    <w:rsid w:val="0036153B"/>
    <w:rsid w:val="00361963"/>
    <w:rsid w:val="00362069"/>
    <w:rsid w:val="003625B2"/>
    <w:rsid w:val="003628B5"/>
    <w:rsid w:val="00362CF3"/>
    <w:rsid w:val="00363563"/>
    <w:rsid w:val="003637C9"/>
    <w:rsid w:val="00364DDE"/>
    <w:rsid w:val="00365378"/>
    <w:rsid w:val="003655DF"/>
    <w:rsid w:val="00365DC7"/>
    <w:rsid w:val="0036707E"/>
    <w:rsid w:val="00367B62"/>
    <w:rsid w:val="00367D75"/>
    <w:rsid w:val="00367EEA"/>
    <w:rsid w:val="00367FE1"/>
    <w:rsid w:val="0037014E"/>
    <w:rsid w:val="00370182"/>
    <w:rsid w:val="003706DE"/>
    <w:rsid w:val="003708D7"/>
    <w:rsid w:val="00370E13"/>
    <w:rsid w:val="00371AB7"/>
    <w:rsid w:val="00371B21"/>
    <w:rsid w:val="00371E61"/>
    <w:rsid w:val="0037256B"/>
    <w:rsid w:val="003726DD"/>
    <w:rsid w:val="00372998"/>
    <w:rsid w:val="003732F7"/>
    <w:rsid w:val="003734E3"/>
    <w:rsid w:val="00373B13"/>
    <w:rsid w:val="00373BA1"/>
    <w:rsid w:val="00373F75"/>
    <w:rsid w:val="003740E6"/>
    <w:rsid w:val="003745B2"/>
    <w:rsid w:val="00374630"/>
    <w:rsid w:val="00374790"/>
    <w:rsid w:val="0037487F"/>
    <w:rsid w:val="00374CF6"/>
    <w:rsid w:val="00375AD2"/>
    <w:rsid w:val="00375FEA"/>
    <w:rsid w:val="00376696"/>
    <w:rsid w:val="00376AA5"/>
    <w:rsid w:val="00376AEE"/>
    <w:rsid w:val="00376BD3"/>
    <w:rsid w:val="00376CBB"/>
    <w:rsid w:val="00377069"/>
    <w:rsid w:val="00377B5F"/>
    <w:rsid w:val="00377EC4"/>
    <w:rsid w:val="00377FFE"/>
    <w:rsid w:val="00380282"/>
    <w:rsid w:val="003803D6"/>
    <w:rsid w:val="0038067C"/>
    <w:rsid w:val="00380C79"/>
    <w:rsid w:val="003813EA"/>
    <w:rsid w:val="00381445"/>
    <w:rsid w:val="0038197B"/>
    <w:rsid w:val="00381998"/>
    <w:rsid w:val="00381D10"/>
    <w:rsid w:val="00382382"/>
    <w:rsid w:val="0038277A"/>
    <w:rsid w:val="003831DF"/>
    <w:rsid w:val="00383383"/>
    <w:rsid w:val="0038379E"/>
    <w:rsid w:val="00383A49"/>
    <w:rsid w:val="003845A5"/>
    <w:rsid w:val="00384B30"/>
    <w:rsid w:val="00384B7A"/>
    <w:rsid w:val="00384EB9"/>
    <w:rsid w:val="00385AAE"/>
    <w:rsid w:val="0038640E"/>
    <w:rsid w:val="00386608"/>
    <w:rsid w:val="003866D8"/>
    <w:rsid w:val="00386C6F"/>
    <w:rsid w:val="003870BA"/>
    <w:rsid w:val="0038735E"/>
    <w:rsid w:val="003873E0"/>
    <w:rsid w:val="0038744B"/>
    <w:rsid w:val="003876D0"/>
    <w:rsid w:val="00387ABD"/>
    <w:rsid w:val="00390088"/>
    <w:rsid w:val="00390741"/>
    <w:rsid w:val="003909C5"/>
    <w:rsid w:val="003909C9"/>
    <w:rsid w:val="00390B81"/>
    <w:rsid w:val="00390D68"/>
    <w:rsid w:val="00391272"/>
    <w:rsid w:val="00391F4F"/>
    <w:rsid w:val="00392911"/>
    <w:rsid w:val="00392D9F"/>
    <w:rsid w:val="003930FB"/>
    <w:rsid w:val="003931E2"/>
    <w:rsid w:val="003935C6"/>
    <w:rsid w:val="00393A5F"/>
    <w:rsid w:val="00393FDA"/>
    <w:rsid w:val="00394094"/>
    <w:rsid w:val="003941BD"/>
    <w:rsid w:val="00394274"/>
    <w:rsid w:val="003945CC"/>
    <w:rsid w:val="003950D0"/>
    <w:rsid w:val="0039553D"/>
    <w:rsid w:val="003957F5"/>
    <w:rsid w:val="003958D3"/>
    <w:rsid w:val="00395A56"/>
    <w:rsid w:val="00395AFD"/>
    <w:rsid w:val="00396B0B"/>
    <w:rsid w:val="00396EAD"/>
    <w:rsid w:val="003971DE"/>
    <w:rsid w:val="00397287"/>
    <w:rsid w:val="00397372"/>
    <w:rsid w:val="00397640"/>
    <w:rsid w:val="00397A59"/>
    <w:rsid w:val="00397B9B"/>
    <w:rsid w:val="003A0155"/>
    <w:rsid w:val="003A049B"/>
    <w:rsid w:val="003A0662"/>
    <w:rsid w:val="003A06C2"/>
    <w:rsid w:val="003A06FD"/>
    <w:rsid w:val="003A0FFF"/>
    <w:rsid w:val="003A115B"/>
    <w:rsid w:val="003A11B6"/>
    <w:rsid w:val="003A1543"/>
    <w:rsid w:val="003A1803"/>
    <w:rsid w:val="003A2068"/>
    <w:rsid w:val="003A2326"/>
    <w:rsid w:val="003A27F0"/>
    <w:rsid w:val="003A30B1"/>
    <w:rsid w:val="003A31A5"/>
    <w:rsid w:val="003A3387"/>
    <w:rsid w:val="003A3711"/>
    <w:rsid w:val="003A3C39"/>
    <w:rsid w:val="003A4041"/>
    <w:rsid w:val="003A41C2"/>
    <w:rsid w:val="003A44CE"/>
    <w:rsid w:val="003A45D9"/>
    <w:rsid w:val="003A4A94"/>
    <w:rsid w:val="003A4AE5"/>
    <w:rsid w:val="003A4D3C"/>
    <w:rsid w:val="003A5253"/>
    <w:rsid w:val="003A542D"/>
    <w:rsid w:val="003A6083"/>
    <w:rsid w:val="003A6498"/>
    <w:rsid w:val="003A64EA"/>
    <w:rsid w:val="003A6E59"/>
    <w:rsid w:val="003A78EA"/>
    <w:rsid w:val="003A7BE1"/>
    <w:rsid w:val="003B0212"/>
    <w:rsid w:val="003B0647"/>
    <w:rsid w:val="003B09A9"/>
    <w:rsid w:val="003B0B04"/>
    <w:rsid w:val="003B0BC8"/>
    <w:rsid w:val="003B0E68"/>
    <w:rsid w:val="003B155B"/>
    <w:rsid w:val="003B17C9"/>
    <w:rsid w:val="003B1B57"/>
    <w:rsid w:val="003B209D"/>
    <w:rsid w:val="003B211F"/>
    <w:rsid w:val="003B21AA"/>
    <w:rsid w:val="003B2243"/>
    <w:rsid w:val="003B22A7"/>
    <w:rsid w:val="003B309E"/>
    <w:rsid w:val="003B3704"/>
    <w:rsid w:val="003B3D98"/>
    <w:rsid w:val="003B4085"/>
    <w:rsid w:val="003B442A"/>
    <w:rsid w:val="003B45C2"/>
    <w:rsid w:val="003B4C3F"/>
    <w:rsid w:val="003B5030"/>
    <w:rsid w:val="003B5036"/>
    <w:rsid w:val="003B53A0"/>
    <w:rsid w:val="003B617C"/>
    <w:rsid w:val="003B6434"/>
    <w:rsid w:val="003B6699"/>
    <w:rsid w:val="003B67B7"/>
    <w:rsid w:val="003B6BCF"/>
    <w:rsid w:val="003B7554"/>
    <w:rsid w:val="003B77CB"/>
    <w:rsid w:val="003B7C77"/>
    <w:rsid w:val="003C07AC"/>
    <w:rsid w:val="003C07C4"/>
    <w:rsid w:val="003C09B1"/>
    <w:rsid w:val="003C09DA"/>
    <w:rsid w:val="003C104A"/>
    <w:rsid w:val="003C1384"/>
    <w:rsid w:val="003C139B"/>
    <w:rsid w:val="003C1426"/>
    <w:rsid w:val="003C191C"/>
    <w:rsid w:val="003C20EA"/>
    <w:rsid w:val="003C224D"/>
    <w:rsid w:val="003C22BE"/>
    <w:rsid w:val="003C23C5"/>
    <w:rsid w:val="003C2668"/>
    <w:rsid w:val="003C2A58"/>
    <w:rsid w:val="003C2B26"/>
    <w:rsid w:val="003C2DB7"/>
    <w:rsid w:val="003C2E5C"/>
    <w:rsid w:val="003C3272"/>
    <w:rsid w:val="003C38B3"/>
    <w:rsid w:val="003C39E0"/>
    <w:rsid w:val="003C3DCE"/>
    <w:rsid w:val="003C4569"/>
    <w:rsid w:val="003C466F"/>
    <w:rsid w:val="003C4955"/>
    <w:rsid w:val="003C4DBB"/>
    <w:rsid w:val="003C5133"/>
    <w:rsid w:val="003C5186"/>
    <w:rsid w:val="003C5252"/>
    <w:rsid w:val="003C529B"/>
    <w:rsid w:val="003C5436"/>
    <w:rsid w:val="003C54A5"/>
    <w:rsid w:val="003C5D75"/>
    <w:rsid w:val="003C6161"/>
    <w:rsid w:val="003C6354"/>
    <w:rsid w:val="003C652E"/>
    <w:rsid w:val="003C6BA2"/>
    <w:rsid w:val="003C6F44"/>
    <w:rsid w:val="003C6FE8"/>
    <w:rsid w:val="003C7165"/>
    <w:rsid w:val="003C71EC"/>
    <w:rsid w:val="003C7556"/>
    <w:rsid w:val="003C7626"/>
    <w:rsid w:val="003C7DC0"/>
    <w:rsid w:val="003C7FCF"/>
    <w:rsid w:val="003D00E8"/>
    <w:rsid w:val="003D0272"/>
    <w:rsid w:val="003D036A"/>
    <w:rsid w:val="003D1795"/>
    <w:rsid w:val="003D19AB"/>
    <w:rsid w:val="003D1C22"/>
    <w:rsid w:val="003D1EEE"/>
    <w:rsid w:val="003D203B"/>
    <w:rsid w:val="003D2073"/>
    <w:rsid w:val="003D2278"/>
    <w:rsid w:val="003D22FA"/>
    <w:rsid w:val="003D2368"/>
    <w:rsid w:val="003D2532"/>
    <w:rsid w:val="003D2607"/>
    <w:rsid w:val="003D2AF6"/>
    <w:rsid w:val="003D2C55"/>
    <w:rsid w:val="003D4C73"/>
    <w:rsid w:val="003D4D10"/>
    <w:rsid w:val="003D505D"/>
    <w:rsid w:val="003D52E5"/>
    <w:rsid w:val="003D52FF"/>
    <w:rsid w:val="003D5D49"/>
    <w:rsid w:val="003D5F5D"/>
    <w:rsid w:val="003D6096"/>
    <w:rsid w:val="003D6267"/>
    <w:rsid w:val="003D6B78"/>
    <w:rsid w:val="003D6C17"/>
    <w:rsid w:val="003D70E3"/>
    <w:rsid w:val="003D75E6"/>
    <w:rsid w:val="003D760F"/>
    <w:rsid w:val="003D7A25"/>
    <w:rsid w:val="003E02BA"/>
    <w:rsid w:val="003E02EC"/>
    <w:rsid w:val="003E03D6"/>
    <w:rsid w:val="003E0CF0"/>
    <w:rsid w:val="003E0F6A"/>
    <w:rsid w:val="003E11C2"/>
    <w:rsid w:val="003E1347"/>
    <w:rsid w:val="003E1390"/>
    <w:rsid w:val="003E13C5"/>
    <w:rsid w:val="003E1772"/>
    <w:rsid w:val="003E1793"/>
    <w:rsid w:val="003E1FC3"/>
    <w:rsid w:val="003E24AA"/>
    <w:rsid w:val="003E2F5B"/>
    <w:rsid w:val="003E33F6"/>
    <w:rsid w:val="003E349E"/>
    <w:rsid w:val="003E3579"/>
    <w:rsid w:val="003E3676"/>
    <w:rsid w:val="003E36B7"/>
    <w:rsid w:val="003E3969"/>
    <w:rsid w:val="003E440B"/>
    <w:rsid w:val="003E4424"/>
    <w:rsid w:val="003E4B85"/>
    <w:rsid w:val="003E4CD6"/>
    <w:rsid w:val="003E607E"/>
    <w:rsid w:val="003E65D3"/>
    <w:rsid w:val="003E6752"/>
    <w:rsid w:val="003E6D1D"/>
    <w:rsid w:val="003E72D9"/>
    <w:rsid w:val="003E78FD"/>
    <w:rsid w:val="003E7E9A"/>
    <w:rsid w:val="003F0206"/>
    <w:rsid w:val="003F03CF"/>
    <w:rsid w:val="003F0899"/>
    <w:rsid w:val="003F08D6"/>
    <w:rsid w:val="003F0EAB"/>
    <w:rsid w:val="003F100A"/>
    <w:rsid w:val="003F110B"/>
    <w:rsid w:val="003F21C3"/>
    <w:rsid w:val="003F240A"/>
    <w:rsid w:val="003F2D9E"/>
    <w:rsid w:val="003F3009"/>
    <w:rsid w:val="003F3019"/>
    <w:rsid w:val="003F358F"/>
    <w:rsid w:val="003F37B1"/>
    <w:rsid w:val="003F37C8"/>
    <w:rsid w:val="003F3871"/>
    <w:rsid w:val="003F3B22"/>
    <w:rsid w:val="003F3E4F"/>
    <w:rsid w:val="003F40B7"/>
    <w:rsid w:val="003F4763"/>
    <w:rsid w:val="003F4793"/>
    <w:rsid w:val="003F4822"/>
    <w:rsid w:val="003F4C1D"/>
    <w:rsid w:val="003F5566"/>
    <w:rsid w:val="003F572A"/>
    <w:rsid w:val="003F5A7B"/>
    <w:rsid w:val="003F5AD4"/>
    <w:rsid w:val="003F5F16"/>
    <w:rsid w:val="003F6055"/>
    <w:rsid w:val="003F6672"/>
    <w:rsid w:val="003F6854"/>
    <w:rsid w:val="003F68AE"/>
    <w:rsid w:val="003F720D"/>
    <w:rsid w:val="003F735D"/>
    <w:rsid w:val="003F751D"/>
    <w:rsid w:val="003F7918"/>
    <w:rsid w:val="003F7D42"/>
    <w:rsid w:val="0040010D"/>
    <w:rsid w:val="00400627"/>
    <w:rsid w:val="0040087B"/>
    <w:rsid w:val="004009DB"/>
    <w:rsid w:val="004011EB"/>
    <w:rsid w:val="00401672"/>
    <w:rsid w:val="00401CE9"/>
    <w:rsid w:val="00401F35"/>
    <w:rsid w:val="00402447"/>
    <w:rsid w:val="00402651"/>
    <w:rsid w:val="00402816"/>
    <w:rsid w:val="00402A98"/>
    <w:rsid w:val="00402BA6"/>
    <w:rsid w:val="004035BC"/>
    <w:rsid w:val="00403F8C"/>
    <w:rsid w:val="0040408E"/>
    <w:rsid w:val="00404383"/>
    <w:rsid w:val="004047C6"/>
    <w:rsid w:val="004049B1"/>
    <w:rsid w:val="00405496"/>
    <w:rsid w:val="0040584F"/>
    <w:rsid w:val="00406A2B"/>
    <w:rsid w:val="00406AB2"/>
    <w:rsid w:val="00406D5A"/>
    <w:rsid w:val="00407A81"/>
    <w:rsid w:val="00407B3B"/>
    <w:rsid w:val="00410517"/>
    <w:rsid w:val="00410701"/>
    <w:rsid w:val="00411079"/>
    <w:rsid w:val="00412263"/>
    <w:rsid w:val="00413D45"/>
    <w:rsid w:val="004144DD"/>
    <w:rsid w:val="00414682"/>
    <w:rsid w:val="00414A53"/>
    <w:rsid w:val="00414C4E"/>
    <w:rsid w:val="00414D30"/>
    <w:rsid w:val="004156B0"/>
    <w:rsid w:val="00415732"/>
    <w:rsid w:val="004158F1"/>
    <w:rsid w:val="00415924"/>
    <w:rsid w:val="00415AA4"/>
    <w:rsid w:val="00415B81"/>
    <w:rsid w:val="004160F6"/>
    <w:rsid w:val="00416336"/>
    <w:rsid w:val="004164D3"/>
    <w:rsid w:val="004165CC"/>
    <w:rsid w:val="004167D8"/>
    <w:rsid w:val="004168DA"/>
    <w:rsid w:val="00416940"/>
    <w:rsid w:val="00416F41"/>
    <w:rsid w:val="004175A0"/>
    <w:rsid w:val="00417B3A"/>
    <w:rsid w:val="00420654"/>
    <w:rsid w:val="00421293"/>
    <w:rsid w:val="004225D7"/>
    <w:rsid w:val="0042262D"/>
    <w:rsid w:val="00422E2D"/>
    <w:rsid w:val="00422FAD"/>
    <w:rsid w:val="00423339"/>
    <w:rsid w:val="0042372B"/>
    <w:rsid w:val="00423BBE"/>
    <w:rsid w:val="0042408A"/>
    <w:rsid w:val="00424AF5"/>
    <w:rsid w:val="0042556C"/>
    <w:rsid w:val="0042588B"/>
    <w:rsid w:val="00425E01"/>
    <w:rsid w:val="004262E6"/>
    <w:rsid w:val="0042667B"/>
    <w:rsid w:val="00426BBA"/>
    <w:rsid w:val="004274F8"/>
    <w:rsid w:val="0042755F"/>
    <w:rsid w:val="004275E8"/>
    <w:rsid w:val="004277E9"/>
    <w:rsid w:val="00427B70"/>
    <w:rsid w:val="00427CBB"/>
    <w:rsid w:val="00427CDB"/>
    <w:rsid w:val="00427E28"/>
    <w:rsid w:val="00427F80"/>
    <w:rsid w:val="004306D5"/>
    <w:rsid w:val="00430E3D"/>
    <w:rsid w:val="00430F14"/>
    <w:rsid w:val="00430F41"/>
    <w:rsid w:val="00430F78"/>
    <w:rsid w:val="00431996"/>
    <w:rsid w:val="00432017"/>
    <w:rsid w:val="0043214A"/>
    <w:rsid w:val="004329A9"/>
    <w:rsid w:val="00432D9E"/>
    <w:rsid w:val="00432DC7"/>
    <w:rsid w:val="00432EFA"/>
    <w:rsid w:val="00433547"/>
    <w:rsid w:val="0043371A"/>
    <w:rsid w:val="00433E82"/>
    <w:rsid w:val="004346C4"/>
    <w:rsid w:val="00434B5C"/>
    <w:rsid w:val="00434E7C"/>
    <w:rsid w:val="00436214"/>
    <w:rsid w:val="004366AA"/>
    <w:rsid w:val="00436767"/>
    <w:rsid w:val="004367F1"/>
    <w:rsid w:val="00436A0B"/>
    <w:rsid w:val="004373B1"/>
    <w:rsid w:val="004374B5"/>
    <w:rsid w:val="004374B9"/>
    <w:rsid w:val="00437A9B"/>
    <w:rsid w:val="00437AA7"/>
    <w:rsid w:val="00437C64"/>
    <w:rsid w:val="0044067E"/>
    <w:rsid w:val="0044087E"/>
    <w:rsid w:val="0044100E"/>
    <w:rsid w:val="004410F5"/>
    <w:rsid w:val="0044113E"/>
    <w:rsid w:val="00441187"/>
    <w:rsid w:val="004413E5"/>
    <w:rsid w:val="00441D43"/>
    <w:rsid w:val="004424D2"/>
    <w:rsid w:val="0044265B"/>
    <w:rsid w:val="004427AF"/>
    <w:rsid w:val="00442B24"/>
    <w:rsid w:val="00442B58"/>
    <w:rsid w:val="004432F1"/>
    <w:rsid w:val="00443600"/>
    <w:rsid w:val="00443609"/>
    <w:rsid w:val="004437A7"/>
    <w:rsid w:val="00443939"/>
    <w:rsid w:val="00443C6D"/>
    <w:rsid w:val="00443CBE"/>
    <w:rsid w:val="00443D56"/>
    <w:rsid w:val="0044418B"/>
    <w:rsid w:val="004443C2"/>
    <w:rsid w:val="004445C9"/>
    <w:rsid w:val="004451AD"/>
    <w:rsid w:val="004453AF"/>
    <w:rsid w:val="00445437"/>
    <w:rsid w:val="00445D8E"/>
    <w:rsid w:val="00446AEA"/>
    <w:rsid w:val="00447084"/>
    <w:rsid w:val="00447161"/>
    <w:rsid w:val="00447F31"/>
    <w:rsid w:val="00450145"/>
    <w:rsid w:val="004506B6"/>
    <w:rsid w:val="00450B0F"/>
    <w:rsid w:val="00450C1F"/>
    <w:rsid w:val="00450CEA"/>
    <w:rsid w:val="00451122"/>
    <w:rsid w:val="0045137E"/>
    <w:rsid w:val="004517C8"/>
    <w:rsid w:val="004517CC"/>
    <w:rsid w:val="004517F2"/>
    <w:rsid w:val="00451AAA"/>
    <w:rsid w:val="00451AC3"/>
    <w:rsid w:val="00451BEF"/>
    <w:rsid w:val="00451DCB"/>
    <w:rsid w:val="00452381"/>
    <w:rsid w:val="0045242F"/>
    <w:rsid w:val="004524D3"/>
    <w:rsid w:val="00452521"/>
    <w:rsid w:val="00452607"/>
    <w:rsid w:val="0045286C"/>
    <w:rsid w:val="00452B11"/>
    <w:rsid w:val="00452EB1"/>
    <w:rsid w:val="00453004"/>
    <w:rsid w:val="00453752"/>
    <w:rsid w:val="00454010"/>
    <w:rsid w:val="0045475B"/>
    <w:rsid w:val="00454E16"/>
    <w:rsid w:val="00454ECA"/>
    <w:rsid w:val="00455235"/>
    <w:rsid w:val="00455549"/>
    <w:rsid w:val="004556E1"/>
    <w:rsid w:val="004558E3"/>
    <w:rsid w:val="0045597E"/>
    <w:rsid w:val="004559CE"/>
    <w:rsid w:val="00455B20"/>
    <w:rsid w:val="00455B35"/>
    <w:rsid w:val="00455DA1"/>
    <w:rsid w:val="00456133"/>
    <w:rsid w:val="004569EE"/>
    <w:rsid w:val="0045798C"/>
    <w:rsid w:val="004579AB"/>
    <w:rsid w:val="00457D66"/>
    <w:rsid w:val="004600BA"/>
    <w:rsid w:val="00460729"/>
    <w:rsid w:val="00460B07"/>
    <w:rsid w:val="00461818"/>
    <w:rsid w:val="00461A46"/>
    <w:rsid w:val="00461C2A"/>
    <w:rsid w:val="00461E06"/>
    <w:rsid w:val="004622D1"/>
    <w:rsid w:val="004622E0"/>
    <w:rsid w:val="00463EC7"/>
    <w:rsid w:val="0046428C"/>
    <w:rsid w:val="00464BDD"/>
    <w:rsid w:val="0046536F"/>
    <w:rsid w:val="0046551D"/>
    <w:rsid w:val="00465710"/>
    <w:rsid w:val="00466A95"/>
    <w:rsid w:val="00466DB8"/>
    <w:rsid w:val="00466F0F"/>
    <w:rsid w:val="0046737D"/>
    <w:rsid w:val="0046742F"/>
    <w:rsid w:val="00467467"/>
    <w:rsid w:val="0046748F"/>
    <w:rsid w:val="004676F3"/>
    <w:rsid w:val="00467A24"/>
    <w:rsid w:val="00470373"/>
    <w:rsid w:val="0047045C"/>
    <w:rsid w:val="00470701"/>
    <w:rsid w:val="00470879"/>
    <w:rsid w:val="004709CE"/>
    <w:rsid w:val="00470AB1"/>
    <w:rsid w:val="00470D69"/>
    <w:rsid w:val="00471794"/>
    <w:rsid w:val="00471E39"/>
    <w:rsid w:val="004725F5"/>
    <w:rsid w:val="00472E96"/>
    <w:rsid w:val="00472FBF"/>
    <w:rsid w:val="00473395"/>
    <w:rsid w:val="00473448"/>
    <w:rsid w:val="004734E5"/>
    <w:rsid w:val="004738FD"/>
    <w:rsid w:val="00473A00"/>
    <w:rsid w:val="004742BC"/>
    <w:rsid w:val="0047464A"/>
    <w:rsid w:val="00474C4F"/>
    <w:rsid w:val="00474F72"/>
    <w:rsid w:val="00475060"/>
    <w:rsid w:val="00475984"/>
    <w:rsid w:val="00475E73"/>
    <w:rsid w:val="00475F6D"/>
    <w:rsid w:val="004763CE"/>
    <w:rsid w:val="00476429"/>
    <w:rsid w:val="0047655C"/>
    <w:rsid w:val="0047705C"/>
    <w:rsid w:val="00480214"/>
    <w:rsid w:val="0048021C"/>
    <w:rsid w:val="00480305"/>
    <w:rsid w:val="0048046E"/>
    <w:rsid w:val="00480E97"/>
    <w:rsid w:val="004811A7"/>
    <w:rsid w:val="00481402"/>
    <w:rsid w:val="00481567"/>
    <w:rsid w:val="00482190"/>
    <w:rsid w:val="00482560"/>
    <w:rsid w:val="004831DF"/>
    <w:rsid w:val="00483ABE"/>
    <w:rsid w:val="00483D1C"/>
    <w:rsid w:val="00483FBD"/>
    <w:rsid w:val="00484AFD"/>
    <w:rsid w:val="00485578"/>
    <w:rsid w:val="004855D0"/>
    <w:rsid w:val="00485AE6"/>
    <w:rsid w:val="004860AD"/>
    <w:rsid w:val="00486A42"/>
    <w:rsid w:val="00487190"/>
    <w:rsid w:val="004874BD"/>
    <w:rsid w:val="00487B9A"/>
    <w:rsid w:val="004900DE"/>
    <w:rsid w:val="00490291"/>
    <w:rsid w:val="0049029B"/>
    <w:rsid w:val="00490B88"/>
    <w:rsid w:val="00490E80"/>
    <w:rsid w:val="004923A4"/>
    <w:rsid w:val="0049252F"/>
    <w:rsid w:val="004925DF"/>
    <w:rsid w:val="00492646"/>
    <w:rsid w:val="00492C29"/>
    <w:rsid w:val="00492D13"/>
    <w:rsid w:val="0049315B"/>
    <w:rsid w:val="00493273"/>
    <w:rsid w:val="0049391D"/>
    <w:rsid w:val="00494838"/>
    <w:rsid w:val="004949E2"/>
    <w:rsid w:val="00494DE9"/>
    <w:rsid w:val="00494F7F"/>
    <w:rsid w:val="00495337"/>
    <w:rsid w:val="004953E3"/>
    <w:rsid w:val="004959B3"/>
    <w:rsid w:val="0049601E"/>
    <w:rsid w:val="00496815"/>
    <w:rsid w:val="004969EF"/>
    <w:rsid w:val="00496A68"/>
    <w:rsid w:val="00496C64"/>
    <w:rsid w:val="00496C88"/>
    <w:rsid w:val="00497104"/>
    <w:rsid w:val="004972A2"/>
    <w:rsid w:val="00497328"/>
    <w:rsid w:val="004975B2"/>
    <w:rsid w:val="00497619"/>
    <w:rsid w:val="004976DD"/>
    <w:rsid w:val="00497AFF"/>
    <w:rsid w:val="00497C71"/>
    <w:rsid w:val="00497CE5"/>
    <w:rsid w:val="004A04F6"/>
    <w:rsid w:val="004A0692"/>
    <w:rsid w:val="004A08D0"/>
    <w:rsid w:val="004A091D"/>
    <w:rsid w:val="004A0956"/>
    <w:rsid w:val="004A09E3"/>
    <w:rsid w:val="004A0DA6"/>
    <w:rsid w:val="004A171A"/>
    <w:rsid w:val="004A18EB"/>
    <w:rsid w:val="004A19D3"/>
    <w:rsid w:val="004A1C45"/>
    <w:rsid w:val="004A1D34"/>
    <w:rsid w:val="004A2E1F"/>
    <w:rsid w:val="004A315F"/>
    <w:rsid w:val="004A339D"/>
    <w:rsid w:val="004A35B9"/>
    <w:rsid w:val="004A394A"/>
    <w:rsid w:val="004A3B17"/>
    <w:rsid w:val="004A3C76"/>
    <w:rsid w:val="004A48E1"/>
    <w:rsid w:val="004A4C01"/>
    <w:rsid w:val="004A4D42"/>
    <w:rsid w:val="004A4F73"/>
    <w:rsid w:val="004A503B"/>
    <w:rsid w:val="004A5108"/>
    <w:rsid w:val="004A541B"/>
    <w:rsid w:val="004A5744"/>
    <w:rsid w:val="004A5874"/>
    <w:rsid w:val="004A58C7"/>
    <w:rsid w:val="004A5A52"/>
    <w:rsid w:val="004A5B44"/>
    <w:rsid w:val="004A5BBB"/>
    <w:rsid w:val="004A61A5"/>
    <w:rsid w:val="004A67B2"/>
    <w:rsid w:val="004A6939"/>
    <w:rsid w:val="004A6D6C"/>
    <w:rsid w:val="004A6EC6"/>
    <w:rsid w:val="004A6F47"/>
    <w:rsid w:val="004A72C1"/>
    <w:rsid w:val="004A78FC"/>
    <w:rsid w:val="004A79CE"/>
    <w:rsid w:val="004A7D4C"/>
    <w:rsid w:val="004B0471"/>
    <w:rsid w:val="004B05B1"/>
    <w:rsid w:val="004B0804"/>
    <w:rsid w:val="004B0C6E"/>
    <w:rsid w:val="004B10B3"/>
    <w:rsid w:val="004B118D"/>
    <w:rsid w:val="004B14E2"/>
    <w:rsid w:val="004B166E"/>
    <w:rsid w:val="004B1AE0"/>
    <w:rsid w:val="004B1AF5"/>
    <w:rsid w:val="004B1C97"/>
    <w:rsid w:val="004B2A8F"/>
    <w:rsid w:val="004B2D69"/>
    <w:rsid w:val="004B3286"/>
    <w:rsid w:val="004B3330"/>
    <w:rsid w:val="004B3ABC"/>
    <w:rsid w:val="004B3C1F"/>
    <w:rsid w:val="004B3D07"/>
    <w:rsid w:val="004B3FA2"/>
    <w:rsid w:val="004B43E4"/>
    <w:rsid w:val="004B4512"/>
    <w:rsid w:val="004B4957"/>
    <w:rsid w:val="004B4C1E"/>
    <w:rsid w:val="004B54F6"/>
    <w:rsid w:val="004B55AB"/>
    <w:rsid w:val="004B55BE"/>
    <w:rsid w:val="004B57AE"/>
    <w:rsid w:val="004B585C"/>
    <w:rsid w:val="004B5B4B"/>
    <w:rsid w:val="004B5BDD"/>
    <w:rsid w:val="004B6587"/>
    <w:rsid w:val="004B684E"/>
    <w:rsid w:val="004B72F6"/>
    <w:rsid w:val="004B73F4"/>
    <w:rsid w:val="004B75BF"/>
    <w:rsid w:val="004B78F8"/>
    <w:rsid w:val="004B7AF4"/>
    <w:rsid w:val="004B7BC2"/>
    <w:rsid w:val="004B7CEF"/>
    <w:rsid w:val="004C0040"/>
    <w:rsid w:val="004C02D2"/>
    <w:rsid w:val="004C039C"/>
    <w:rsid w:val="004C1119"/>
    <w:rsid w:val="004C16E3"/>
    <w:rsid w:val="004C1860"/>
    <w:rsid w:val="004C1A46"/>
    <w:rsid w:val="004C2DA6"/>
    <w:rsid w:val="004C33E5"/>
    <w:rsid w:val="004C373B"/>
    <w:rsid w:val="004C38F7"/>
    <w:rsid w:val="004C3978"/>
    <w:rsid w:val="004C3998"/>
    <w:rsid w:val="004C39D5"/>
    <w:rsid w:val="004C43B5"/>
    <w:rsid w:val="004C4CF2"/>
    <w:rsid w:val="004C5500"/>
    <w:rsid w:val="004C569B"/>
    <w:rsid w:val="004C5C0E"/>
    <w:rsid w:val="004C5CF2"/>
    <w:rsid w:val="004C5DD3"/>
    <w:rsid w:val="004C5E8F"/>
    <w:rsid w:val="004C63B6"/>
    <w:rsid w:val="004C65BD"/>
    <w:rsid w:val="004C6A1E"/>
    <w:rsid w:val="004C722D"/>
    <w:rsid w:val="004C7BFC"/>
    <w:rsid w:val="004C7C7E"/>
    <w:rsid w:val="004C7D42"/>
    <w:rsid w:val="004D0087"/>
    <w:rsid w:val="004D00FE"/>
    <w:rsid w:val="004D0136"/>
    <w:rsid w:val="004D01F8"/>
    <w:rsid w:val="004D073D"/>
    <w:rsid w:val="004D08C6"/>
    <w:rsid w:val="004D0D0E"/>
    <w:rsid w:val="004D1048"/>
    <w:rsid w:val="004D17BA"/>
    <w:rsid w:val="004D183B"/>
    <w:rsid w:val="004D1B49"/>
    <w:rsid w:val="004D1CD5"/>
    <w:rsid w:val="004D1F4B"/>
    <w:rsid w:val="004D2A91"/>
    <w:rsid w:val="004D2F49"/>
    <w:rsid w:val="004D3043"/>
    <w:rsid w:val="004D3BFF"/>
    <w:rsid w:val="004D4983"/>
    <w:rsid w:val="004D5716"/>
    <w:rsid w:val="004D5A59"/>
    <w:rsid w:val="004D5D7E"/>
    <w:rsid w:val="004D654E"/>
    <w:rsid w:val="004D6618"/>
    <w:rsid w:val="004D665C"/>
    <w:rsid w:val="004D68B6"/>
    <w:rsid w:val="004D6A5E"/>
    <w:rsid w:val="004D6B0A"/>
    <w:rsid w:val="004D6D26"/>
    <w:rsid w:val="004D708D"/>
    <w:rsid w:val="004D7158"/>
    <w:rsid w:val="004D760F"/>
    <w:rsid w:val="004E0A55"/>
    <w:rsid w:val="004E0ECB"/>
    <w:rsid w:val="004E12EF"/>
    <w:rsid w:val="004E13EC"/>
    <w:rsid w:val="004E16CA"/>
    <w:rsid w:val="004E1A81"/>
    <w:rsid w:val="004E27E6"/>
    <w:rsid w:val="004E2CBA"/>
    <w:rsid w:val="004E2E83"/>
    <w:rsid w:val="004E3155"/>
    <w:rsid w:val="004E347A"/>
    <w:rsid w:val="004E368B"/>
    <w:rsid w:val="004E39FD"/>
    <w:rsid w:val="004E3A85"/>
    <w:rsid w:val="004E44FE"/>
    <w:rsid w:val="004E4D1C"/>
    <w:rsid w:val="004E5035"/>
    <w:rsid w:val="004E51FC"/>
    <w:rsid w:val="004E5550"/>
    <w:rsid w:val="004E5591"/>
    <w:rsid w:val="004E5B27"/>
    <w:rsid w:val="004E611B"/>
    <w:rsid w:val="004E62E1"/>
    <w:rsid w:val="004E6322"/>
    <w:rsid w:val="004E64C1"/>
    <w:rsid w:val="004E66D6"/>
    <w:rsid w:val="004E681C"/>
    <w:rsid w:val="004E6D6A"/>
    <w:rsid w:val="004E72D1"/>
    <w:rsid w:val="004E74A3"/>
    <w:rsid w:val="004E760D"/>
    <w:rsid w:val="004E7869"/>
    <w:rsid w:val="004E7A78"/>
    <w:rsid w:val="004E7E07"/>
    <w:rsid w:val="004F0239"/>
    <w:rsid w:val="004F0B6F"/>
    <w:rsid w:val="004F14AB"/>
    <w:rsid w:val="004F159A"/>
    <w:rsid w:val="004F20F9"/>
    <w:rsid w:val="004F241E"/>
    <w:rsid w:val="004F28A8"/>
    <w:rsid w:val="004F2D5C"/>
    <w:rsid w:val="004F2F66"/>
    <w:rsid w:val="004F30A7"/>
    <w:rsid w:val="004F3590"/>
    <w:rsid w:val="004F383F"/>
    <w:rsid w:val="004F3E70"/>
    <w:rsid w:val="004F4248"/>
    <w:rsid w:val="004F4267"/>
    <w:rsid w:val="004F4B46"/>
    <w:rsid w:val="004F508C"/>
    <w:rsid w:val="004F5DB9"/>
    <w:rsid w:val="004F672B"/>
    <w:rsid w:val="004F6981"/>
    <w:rsid w:val="004F6D44"/>
    <w:rsid w:val="004F74A2"/>
    <w:rsid w:val="004F7638"/>
    <w:rsid w:val="004F7D2F"/>
    <w:rsid w:val="004F7E19"/>
    <w:rsid w:val="004F7F76"/>
    <w:rsid w:val="00500048"/>
    <w:rsid w:val="005003BD"/>
    <w:rsid w:val="00500610"/>
    <w:rsid w:val="005006DA"/>
    <w:rsid w:val="0050074D"/>
    <w:rsid w:val="005007AA"/>
    <w:rsid w:val="0050115A"/>
    <w:rsid w:val="005012D2"/>
    <w:rsid w:val="00501950"/>
    <w:rsid w:val="00501BC8"/>
    <w:rsid w:val="005021E9"/>
    <w:rsid w:val="00502502"/>
    <w:rsid w:val="0050263C"/>
    <w:rsid w:val="00502666"/>
    <w:rsid w:val="0050290D"/>
    <w:rsid w:val="00502B43"/>
    <w:rsid w:val="00502DBB"/>
    <w:rsid w:val="005036F6"/>
    <w:rsid w:val="0050376C"/>
    <w:rsid w:val="005037FB"/>
    <w:rsid w:val="00503DF3"/>
    <w:rsid w:val="0050410A"/>
    <w:rsid w:val="00504356"/>
    <w:rsid w:val="00504372"/>
    <w:rsid w:val="00504F05"/>
    <w:rsid w:val="00505796"/>
    <w:rsid w:val="00505877"/>
    <w:rsid w:val="00505B54"/>
    <w:rsid w:val="00505C9B"/>
    <w:rsid w:val="005060C6"/>
    <w:rsid w:val="005063E8"/>
    <w:rsid w:val="005065F2"/>
    <w:rsid w:val="005066E2"/>
    <w:rsid w:val="00506A8B"/>
    <w:rsid w:val="00506B1E"/>
    <w:rsid w:val="00506D40"/>
    <w:rsid w:val="005071F1"/>
    <w:rsid w:val="00507462"/>
    <w:rsid w:val="005075FB"/>
    <w:rsid w:val="00507B8F"/>
    <w:rsid w:val="00507C68"/>
    <w:rsid w:val="00507D5D"/>
    <w:rsid w:val="00507EE2"/>
    <w:rsid w:val="0051070E"/>
    <w:rsid w:val="00510C9E"/>
    <w:rsid w:val="00511415"/>
    <w:rsid w:val="005118B5"/>
    <w:rsid w:val="00511DAB"/>
    <w:rsid w:val="005121BE"/>
    <w:rsid w:val="00512471"/>
    <w:rsid w:val="005124D6"/>
    <w:rsid w:val="00512D1D"/>
    <w:rsid w:val="00512F51"/>
    <w:rsid w:val="005132A9"/>
    <w:rsid w:val="005135D4"/>
    <w:rsid w:val="005136E9"/>
    <w:rsid w:val="00513AE8"/>
    <w:rsid w:val="0051522D"/>
    <w:rsid w:val="00515689"/>
    <w:rsid w:val="005159E7"/>
    <w:rsid w:val="00515BBE"/>
    <w:rsid w:val="00515CC1"/>
    <w:rsid w:val="005164E7"/>
    <w:rsid w:val="0051675B"/>
    <w:rsid w:val="0051690A"/>
    <w:rsid w:val="00516991"/>
    <w:rsid w:val="00516C26"/>
    <w:rsid w:val="005173B0"/>
    <w:rsid w:val="0051765E"/>
    <w:rsid w:val="0051786A"/>
    <w:rsid w:val="00517A7B"/>
    <w:rsid w:val="00517B9F"/>
    <w:rsid w:val="00517BD3"/>
    <w:rsid w:val="00517EE8"/>
    <w:rsid w:val="00520A5C"/>
    <w:rsid w:val="00520C04"/>
    <w:rsid w:val="00521244"/>
    <w:rsid w:val="00521610"/>
    <w:rsid w:val="00521E93"/>
    <w:rsid w:val="00521F27"/>
    <w:rsid w:val="00522355"/>
    <w:rsid w:val="005228FF"/>
    <w:rsid w:val="00522D4C"/>
    <w:rsid w:val="0052300B"/>
    <w:rsid w:val="0052328B"/>
    <w:rsid w:val="00524373"/>
    <w:rsid w:val="005244FB"/>
    <w:rsid w:val="00524A20"/>
    <w:rsid w:val="005253AE"/>
    <w:rsid w:val="005255A3"/>
    <w:rsid w:val="0052570D"/>
    <w:rsid w:val="00525B81"/>
    <w:rsid w:val="00525D4B"/>
    <w:rsid w:val="00525EF8"/>
    <w:rsid w:val="00526A04"/>
    <w:rsid w:val="00526AD2"/>
    <w:rsid w:val="00526BD7"/>
    <w:rsid w:val="00526CBD"/>
    <w:rsid w:val="005279AF"/>
    <w:rsid w:val="00527D26"/>
    <w:rsid w:val="00530401"/>
    <w:rsid w:val="00530D01"/>
    <w:rsid w:val="00531E1C"/>
    <w:rsid w:val="005320BE"/>
    <w:rsid w:val="005320D8"/>
    <w:rsid w:val="00532317"/>
    <w:rsid w:val="005325C8"/>
    <w:rsid w:val="00533720"/>
    <w:rsid w:val="005338EE"/>
    <w:rsid w:val="00533BD1"/>
    <w:rsid w:val="00533E32"/>
    <w:rsid w:val="00533F8E"/>
    <w:rsid w:val="005344C6"/>
    <w:rsid w:val="005348F0"/>
    <w:rsid w:val="00534D52"/>
    <w:rsid w:val="005350B8"/>
    <w:rsid w:val="005357CB"/>
    <w:rsid w:val="00535839"/>
    <w:rsid w:val="00536105"/>
    <w:rsid w:val="00536B69"/>
    <w:rsid w:val="00536E36"/>
    <w:rsid w:val="0053716F"/>
    <w:rsid w:val="00537937"/>
    <w:rsid w:val="00537B23"/>
    <w:rsid w:val="0054034D"/>
    <w:rsid w:val="0054041F"/>
    <w:rsid w:val="00540452"/>
    <w:rsid w:val="005404F3"/>
    <w:rsid w:val="0054057F"/>
    <w:rsid w:val="005409C5"/>
    <w:rsid w:val="00541319"/>
    <w:rsid w:val="00541520"/>
    <w:rsid w:val="00541901"/>
    <w:rsid w:val="00542218"/>
    <w:rsid w:val="00542FE7"/>
    <w:rsid w:val="00543554"/>
    <w:rsid w:val="005438EC"/>
    <w:rsid w:val="00543AFD"/>
    <w:rsid w:val="00543C4D"/>
    <w:rsid w:val="00543CC4"/>
    <w:rsid w:val="00543FFD"/>
    <w:rsid w:val="0054495D"/>
    <w:rsid w:val="00545160"/>
    <w:rsid w:val="0054534C"/>
    <w:rsid w:val="0054538D"/>
    <w:rsid w:val="005453D7"/>
    <w:rsid w:val="005456F1"/>
    <w:rsid w:val="00545738"/>
    <w:rsid w:val="0054576C"/>
    <w:rsid w:val="0054622D"/>
    <w:rsid w:val="00546798"/>
    <w:rsid w:val="00546C9B"/>
    <w:rsid w:val="00546F89"/>
    <w:rsid w:val="00547607"/>
    <w:rsid w:val="00547695"/>
    <w:rsid w:val="005477C9"/>
    <w:rsid w:val="00547A1B"/>
    <w:rsid w:val="00547CC8"/>
    <w:rsid w:val="0055033D"/>
    <w:rsid w:val="00550358"/>
    <w:rsid w:val="005504D3"/>
    <w:rsid w:val="005506B7"/>
    <w:rsid w:val="00550DCB"/>
    <w:rsid w:val="00550E31"/>
    <w:rsid w:val="005512E3"/>
    <w:rsid w:val="00551CB0"/>
    <w:rsid w:val="00552119"/>
    <w:rsid w:val="005524C8"/>
    <w:rsid w:val="00552793"/>
    <w:rsid w:val="00552E98"/>
    <w:rsid w:val="00553229"/>
    <w:rsid w:val="00553622"/>
    <w:rsid w:val="0055362E"/>
    <w:rsid w:val="00553DA2"/>
    <w:rsid w:val="00553FA3"/>
    <w:rsid w:val="0055405B"/>
    <w:rsid w:val="0055436A"/>
    <w:rsid w:val="005548AA"/>
    <w:rsid w:val="00554957"/>
    <w:rsid w:val="00554D7E"/>
    <w:rsid w:val="00555497"/>
    <w:rsid w:val="005555A3"/>
    <w:rsid w:val="00555938"/>
    <w:rsid w:val="00556023"/>
    <w:rsid w:val="005560D0"/>
    <w:rsid w:val="005561D2"/>
    <w:rsid w:val="005567A7"/>
    <w:rsid w:val="00556940"/>
    <w:rsid w:val="00556AE3"/>
    <w:rsid w:val="00556BA8"/>
    <w:rsid w:val="00557389"/>
    <w:rsid w:val="0055787B"/>
    <w:rsid w:val="005602F7"/>
    <w:rsid w:val="005604D3"/>
    <w:rsid w:val="0056050A"/>
    <w:rsid w:val="00560794"/>
    <w:rsid w:val="0056090A"/>
    <w:rsid w:val="005609EF"/>
    <w:rsid w:val="00560BE5"/>
    <w:rsid w:val="005610D6"/>
    <w:rsid w:val="005615C9"/>
    <w:rsid w:val="00561607"/>
    <w:rsid w:val="00561FFD"/>
    <w:rsid w:val="00562D8A"/>
    <w:rsid w:val="00562E22"/>
    <w:rsid w:val="00562F00"/>
    <w:rsid w:val="00563786"/>
    <w:rsid w:val="005647C4"/>
    <w:rsid w:val="0056487A"/>
    <w:rsid w:val="0056522F"/>
    <w:rsid w:val="00565873"/>
    <w:rsid w:val="005677A2"/>
    <w:rsid w:val="00567943"/>
    <w:rsid w:val="005679E8"/>
    <w:rsid w:val="00567AF7"/>
    <w:rsid w:val="00567F70"/>
    <w:rsid w:val="00570968"/>
    <w:rsid w:val="00570ACC"/>
    <w:rsid w:val="00570E35"/>
    <w:rsid w:val="00571208"/>
    <w:rsid w:val="0057132D"/>
    <w:rsid w:val="0057173B"/>
    <w:rsid w:val="00571ED6"/>
    <w:rsid w:val="00572897"/>
    <w:rsid w:val="005730DF"/>
    <w:rsid w:val="00574301"/>
    <w:rsid w:val="005743B3"/>
    <w:rsid w:val="00574492"/>
    <w:rsid w:val="0057464C"/>
    <w:rsid w:val="005747B2"/>
    <w:rsid w:val="00575165"/>
    <w:rsid w:val="00575A7C"/>
    <w:rsid w:val="00576532"/>
    <w:rsid w:val="0057674E"/>
    <w:rsid w:val="00576955"/>
    <w:rsid w:val="00576F19"/>
    <w:rsid w:val="005773FF"/>
    <w:rsid w:val="00577590"/>
    <w:rsid w:val="005776D6"/>
    <w:rsid w:val="00577C9C"/>
    <w:rsid w:val="0058051B"/>
    <w:rsid w:val="0058083A"/>
    <w:rsid w:val="00580875"/>
    <w:rsid w:val="00580A07"/>
    <w:rsid w:val="00580B4F"/>
    <w:rsid w:val="00580BA6"/>
    <w:rsid w:val="005812EA"/>
    <w:rsid w:val="00581766"/>
    <w:rsid w:val="005818CA"/>
    <w:rsid w:val="0058229B"/>
    <w:rsid w:val="00582B65"/>
    <w:rsid w:val="00582C08"/>
    <w:rsid w:val="00582C09"/>
    <w:rsid w:val="00583481"/>
    <w:rsid w:val="00583721"/>
    <w:rsid w:val="00583FBD"/>
    <w:rsid w:val="005843D5"/>
    <w:rsid w:val="00584761"/>
    <w:rsid w:val="00584E9C"/>
    <w:rsid w:val="00585BA4"/>
    <w:rsid w:val="00585C5B"/>
    <w:rsid w:val="00585DA5"/>
    <w:rsid w:val="005866B3"/>
    <w:rsid w:val="00586A0A"/>
    <w:rsid w:val="00586DC8"/>
    <w:rsid w:val="00586DE0"/>
    <w:rsid w:val="005871F2"/>
    <w:rsid w:val="00587C1B"/>
    <w:rsid w:val="00587DB0"/>
    <w:rsid w:val="0059077F"/>
    <w:rsid w:val="00590CDD"/>
    <w:rsid w:val="00590CFF"/>
    <w:rsid w:val="00590F25"/>
    <w:rsid w:val="0059128B"/>
    <w:rsid w:val="0059147E"/>
    <w:rsid w:val="00591505"/>
    <w:rsid w:val="00591C97"/>
    <w:rsid w:val="0059291A"/>
    <w:rsid w:val="00592BD3"/>
    <w:rsid w:val="00592C99"/>
    <w:rsid w:val="00592D95"/>
    <w:rsid w:val="00593533"/>
    <w:rsid w:val="005946E5"/>
    <w:rsid w:val="00594FAF"/>
    <w:rsid w:val="00595856"/>
    <w:rsid w:val="005958BA"/>
    <w:rsid w:val="00595FC0"/>
    <w:rsid w:val="00596277"/>
    <w:rsid w:val="0059644B"/>
    <w:rsid w:val="005969EF"/>
    <w:rsid w:val="00597723"/>
    <w:rsid w:val="00597F2D"/>
    <w:rsid w:val="005A08BC"/>
    <w:rsid w:val="005A09CE"/>
    <w:rsid w:val="005A1655"/>
    <w:rsid w:val="005A172A"/>
    <w:rsid w:val="005A1949"/>
    <w:rsid w:val="005A1CA2"/>
    <w:rsid w:val="005A1FA7"/>
    <w:rsid w:val="005A201A"/>
    <w:rsid w:val="005A20A2"/>
    <w:rsid w:val="005A2181"/>
    <w:rsid w:val="005A21EE"/>
    <w:rsid w:val="005A24DD"/>
    <w:rsid w:val="005A2579"/>
    <w:rsid w:val="005A2804"/>
    <w:rsid w:val="005A2C97"/>
    <w:rsid w:val="005A3014"/>
    <w:rsid w:val="005A30E2"/>
    <w:rsid w:val="005A3291"/>
    <w:rsid w:val="005A3655"/>
    <w:rsid w:val="005A3A09"/>
    <w:rsid w:val="005A461D"/>
    <w:rsid w:val="005A4A58"/>
    <w:rsid w:val="005A4B54"/>
    <w:rsid w:val="005A4BEA"/>
    <w:rsid w:val="005A4C88"/>
    <w:rsid w:val="005A4F6E"/>
    <w:rsid w:val="005A4FD7"/>
    <w:rsid w:val="005A5102"/>
    <w:rsid w:val="005A54AA"/>
    <w:rsid w:val="005A57B3"/>
    <w:rsid w:val="005A6176"/>
    <w:rsid w:val="005A64C5"/>
    <w:rsid w:val="005A67FC"/>
    <w:rsid w:val="005A6909"/>
    <w:rsid w:val="005A6969"/>
    <w:rsid w:val="005A70DD"/>
    <w:rsid w:val="005A7B71"/>
    <w:rsid w:val="005A7DD0"/>
    <w:rsid w:val="005B0228"/>
    <w:rsid w:val="005B0C86"/>
    <w:rsid w:val="005B0F91"/>
    <w:rsid w:val="005B12BB"/>
    <w:rsid w:val="005B180C"/>
    <w:rsid w:val="005B2005"/>
    <w:rsid w:val="005B250B"/>
    <w:rsid w:val="005B2763"/>
    <w:rsid w:val="005B28A5"/>
    <w:rsid w:val="005B28AF"/>
    <w:rsid w:val="005B2FC7"/>
    <w:rsid w:val="005B35FC"/>
    <w:rsid w:val="005B36FD"/>
    <w:rsid w:val="005B3AE5"/>
    <w:rsid w:val="005B3AFD"/>
    <w:rsid w:val="005B41FD"/>
    <w:rsid w:val="005B42BB"/>
    <w:rsid w:val="005B45BA"/>
    <w:rsid w:val="005B4AE1"/>
    <w:rsid w:val="005B4C23"/>
    <w:rsid w:val="005B4E28"/>
    <w:rsid w:val="005B4E5E"/>
    <w:rsid w:val="005B51F3"/>
    <w:rsid w:val="005B53D1"/>
    <w:rsid w:val="005B54E7"/>
    <w:rsid w:val="005B5E7B"/>
    <w:rsid w:val="005B5EEF"/>
    <w:rsid w:val="005B6257"/>
    <w:rsid w:val="005B6551"/>
    <w:rsid w:val="005B6904"/>
    <w:rsid w:val="005B6AF3"/>
    <w:rsid w:val="005B6CCF"/>
    <w:rsid w:val="005B6F08"/>
    <w:rsid w:val="005C03FD"/>
    <w:rsid w:val="005C056D"/>
    <w:rsid w:val="005C057F"/>
    <w:rsid w:val="005C0B72"/>
    <w:rsid w:val="005C187A"/>
    <w:rsid w:val="005C1B0D"/>
    <w:rsid w:val="005C1F35"/>
    <w:rsid w:val="005C1F4E"/>
    <w:rsid w:val="005C23F3"/>
    <w:rsid w:val="005C2521"/>
    <w:rsid w:val="005C27AC"/>
    <w:rsid w:val="005C280C"/>
    <w:rsid w:val="005C2CF7"/>
    <w:rsid w:val="005C2F9B"/>
    <w:rsid w:val="005C3D7C"/>
    <w:rsid w:val="005C4014"/>
    <w:rsid w:val="005C4081"/>
    <w:rsid w:val="005C4590"/>
    <w:rsid w:val="005C45E9"/>
    <w:rsid w:val="005C46D0"/>
    <w:rsid w:val="005C4778"/>
    <w:rsid w:val="005C4848"/>
    <w:rsid w:val="005C4B67"/>
    <w:rsid w:val="005C53F1"/>
    <w:rsid w:val="005C596D"/>
    <w:rsid w:val="005C5A59"/>
    <w:rsid w:val="005C5F92"/>
    <w:rsid w:val="005C6205"/>
    <w:rsid w:val="005C645F"/>
    <w:rsid w:val="005C695D"/>
    <w:rsid w:val="005C6D29"/>
    <w:rsid w:val="005C72CF"/>
    <w:rsid w:val="005C78B0"/>
    <w:rsid w:val="005C7D96"/>
    <w:rsid w:val="005D019D"/>
    <w:rsid w:val="005D03E2"/>
    <w:rsid w:val="005D08BC"/>
    <w:rsid w:val="005D0A78"/>
    <w:rsid w:val="005D0B75"/>
    <w:rsid w:val="005D0F37"/>
    <w:rsid w:val="005D119D"/>
    <w:rsid w:val="005D1707"/>
    <w:rsid w:val="005D28BC"/>
    <w:rsid w:val="005D30EC"/>
    <w:rsid w:val="005D3456"/>
    <w:rsid w:val="005D34E9"/>
    <w:rsid w:val="005D4374"/>
    <w:rsid w:val="005D4D3C"/>
    <w:rsid w:val="005D525F"/>
    <w:rsid w:val="005D5486"/>
    <w:rsid w:val="005D5813"/>
    <w:rsid w:val="005D5DDE"/>
    <w:rsid w:val="005D5F48"/>
    <w:rsid w:val="005D5FBD"/>
    <w:rsid w:val="005D6194"/>
    <w:rsid w:val="005D6A9F"/>
    <w:rsid w:val="005D6C64"/>
    <w:rsid w:val="005D6FEA"/>
    <w:rsid w:val="005D7179"/>
    <w:rsid w:val="005D7388"/>
    <w:rsid w:val="005D7F22"/>
    <w:rsid w:val="005E00E6"/>
    <w:rsid w:val="005E02F5"/>
    <w:rsid w:val="005E076F"/>
    <w:rsid w:val="005E0783"/>
    <w:rsid w:val="005E08A1"/>
    <w:rsid w:val="005E09A4"/>
    <w:rsid w:val="005E1034"/>
    <w:rsid w:val="005E1314"/>
    <w:rsid w:val="005E1E81"/>
    <w:rsid w:val="005E22C8"/>
    <w:rsid w:val="005E2A51"/>
    <w:rsid w:val="005E2E0C"/>
    <w:rsid w:val="005E2EBD"/>
    <w:rsid w:val="005E395F"/>
    <w:rsid w:val="005E4876"/>
    <w:rsid w:val="005E4CCE"/>
    <w:rsid w:val="005E5AE3"/>
    <w:rsid w:val="005E5CAB"/>
    <w:rsid w:val="005E61F7"/>
    <w:rsid w:val="005E6764"/>
    <w:rsid w:val="005E68DB"/>
    <w:rsid w:val="005E69B5"/>
    <w:rsid w:val="005E6B2C"/>
    <w:rsid w:val="005E6D5F"/>
    <w:rsid w:val="005E710F"/>
    <w:rsid w:val="005E7386"/>
    <w:rsid w:val="005E7463"/>
    <w:rsid w:val="005E78F2"/>
    <w:rsid w:val="005E7E2A"/>
    <w:rsid w:val="005F016E"/>
    <w:rsid w:val="005F094F"/>
    <w:rsid w:val="005F0A68"/>
    <w:rsid w:val="005F140C"/>
    <w:rsid w:val="005F170A"/>
    <w:rsid w:val="005F1FCD"/>
    <w:rsid w:val="005F23E7"/>
    <w:rsid w:val="005F2491"/>
    <w:rsid w:val="005F258D"/>
    <w:rsid w:val="005F2E32"/>
    <w:rsid w:val="005F2FCC"/>
    <w:rsid w:val="005F3992"/>
    <w:rsid w:val="005F409E"/>
    <w:rsid w:val="005F429A"/>
    <w:rsid w:val="005F436C"/>
    <w:rsid w:val="005F44BD"/>
    <w:rsid w:val="005F4534"/>
    <w:rsid w:val="005F4A4A"/>
    <w:rsid w:val="005F6712"/>
    <w:rsid w:val="005F6D5D"/>
    <w:rsid w:val="005F6F3A"/>
    <w:rsid w:val="005F726D"/>
    <w:rsid w:val="005F7594"/>
    <w:rsid w:val="005F79C5"/>
    <w:rsid w:val="005F7F63"/>
    <w:rsid w:val="00600335"/>
    <w:rsid w:val="006006DD"/>
    <w:rsid w:val="00600BD8"/>
    <w:rsid w:val="00600D5B"/>
    <w:rsid w:val="00600F10"/>
    <w:rsid w:val="00600F75"/>
    <w:rsid w:val="00601289"/>
    <w:rsid w:val="006016C9"/>
    <w:rsid w:val="006017B9"/>
    <w:rsid w:val="0060187B"/>
    <w:rsid w:val="0060197D"/>
    <w:rsid w:val="006022CF"/>
    <w:rsid w:val="006028EA"/>
    <w:rsid w:val="006034B9"/>
    <w:rsid w:val="00603B08"/>
    <w:rsid w:val="006040F7"/>
    <w:rsid w:val="00604135"/>
    <w:rsid w:val="006044FA"/>
    <w:rsid w:val="00604908"/>
    <w:rsid w:val="006050F4"/>
    <w:rsid w:val="00605414"/>
    <w:rsid w:val="006054A0"/>
    <w:rsid w:val="006059B8"/>
    <w:rsid w:val="00606314"/>
    <w:rsid w:val="00606484"/>
    <w:rsid w:val="006066C9"/>
    <w:rsid w:val="00606CE7"/>
    <w:rsid w:val="006070D2"/>
    <w:rsid w:val="00607CB4"/>
    <w:rsid w:val="00607D2E"/>
    <w:rsid w:val="00607DB9"/>
    <w:rsid w:val="00607E2E"/>
    <w:rsid w:val="0061005A"/>
    <w:rsid w:val="0061015F"/>
    <w:rsid w:val="006105DB"/>
    <w:rsid w:val="00610916"/>
    <w:rsid w:val="00610BA7"/>
    <w:rsid w:val="006116AF"/>
    <w:rsid w:val="00611B3B"/>
    <w:rsid w:val="006128E2"/>
    <w:rsid w:val="00612AAB"/>
    <w:rsid w:val="00613284"/>
    <w:rsid w:val="0061365D"/>
    <w:rsid w:val="0061366B"/>
    <w:rsid w:val="006139B3"/>
    <w:rsid w:val="00613FBB"/>
    <w:rsid w:val="0061401C"/>
    <w:rsid w:val="00614656"/>
    <w:rsid w:val="006147E7"/>
    <w:rsid w:val="0061507D"/>
    <w:rsid w:val="006152F7"/>
    <w:rsid w:val="00615363"/>
    <w:rsid w:val="006156B6"/>
    <w:rsid w:val="006157FC"/>
    <w:rsid w:val="00616561"/>
    <w:rsid w:val="0061676C"/>
    <w:rsid w:val="00616BBD"/>
    <w:rsid w:val="00616DDA"/>
    <w:rsid w:val="00617075"/>
    <w:rsid w:val="0061715F"/>
    <w:rsid w:val="00617617"/>
    <w:rsid w:val="0061777E"/>
    <w:rsid w:val="00617A7C"/>
    <w:rsid w:val="00621089"/>
    <w:rsid w:val="006212CA"/>
    <w:rsid w:val="006214C9"/>
    <w:rsid w:val="006221B7"/>
    <w:rsid w:val="00622A92"/>
    <w:rsid w:val="00622C4C"/>
    <w:rsid w:val="00622E58"/>
    <w:rsid w:val="00623021"/>
    <w:rsid w:val="0062314A"/>
    <w:rsid w:val="006240FF"/>
    <w:rsid w:val="00624147"/>
    <w:rsid w:val="006241B6"/>
    <w:rsid w:val="006245EC"/>
    <w:rsid w:val="006246CA"/>
    <w:rsid w:val="00624BA3"/>
    <w:rsid w:val="00625D8B"/>
    <w:rsid w:val="00626009"/>
    <w:rsid w:val="006266E1"/>
    <w:rsid w:val="0062676F"/>
    <w:rsid w:val="00626FCC"/>
    <w:rsid w:val="00627023"/>
    <w:rsid w:val="00627B5F"/>
    <w:rsid w:val="00627D28"/>
    <w:rsid w:val="00627F2A"/>
    <w:rsid w:val="00630F4B"/>
    <w:rsid w:val="00630FE7"/>
    <w:rsid w:val="00631127"/>
    <w:rsid w:val="00631167"/>
    <w:rsid w:val="006316F0"/>
    <w:rsid w:val="00631F81"/>
    <w:rsid w:val="006323C6"/>
    <w:rsid w:val="00633001"/>
    <w:rsid w:val="00633065"/>
    <w:rsid w:val="006330F4"/>
    <w:rsid w:val="00633FED"/>
    <w:rsid w:val="0063406C"/>
    <w:rsid w:val="00634245"/>
    <w:rsid w:val="00634C55"/>
    <w:rsid w:val="00634EE0"/>
    <w:rsid w:val="00634F4F"/>
    <w:rsid w:val="00635687"/>
    <w:rsid w:val="006359E2"/>
    <w:rsid w:val="00635A54"/>
    <w:rsid w:val="00636073"/>
    <w:rsid w:val="006361E4"/>
    <w:rsid w:val="00636337"/>
    <w:rsid w:val="00636A89"/>
    <w:rsid w:val="00636DCF"/>
    <w:rsid w:val="00636EDB"/>
    <w:rsid w:val="00636FEB"/>
    <w:rsid w:val="00637CD5"/>
    <w:rsid w:val="006400B8"/>
    <w:rsid w:val="0064021A"/>
    <w:rsid w:val="00640696"/>
    <w:rsid w:val="00640961"/>
    <w:rsid w:val="00640BE9"/>
    <w:rsid w:val="00640DF0"/>
    <w:rsid w:val="006414D0"/>
    <w:rsid w:val="00641A47"/>
    <w:rsid w:val="00641B74"/>
    <w:rsid w:val="00641BA3"/>
    <w:rsid w:val="00641DEA"/>
    <w:rsid w:val="00642043"/>
    <w:rsid w:val="00642082"/>
    <w:rsid w:val="006428AB"/>
    <w:rsid w:val="00642D14"/>
    <w:rsid w:val="00643E26"/>
    <w:rsid w:val="00645054"/>
    <w:rsid w:val="00645384"/>
    <w:rsid w:val="00645D2D"/>
    <w:rsid w:val="006461A9"/>
    <w:rsid w:val="00646DDD"/>
    <w:rsid w:val="006470AA"/>
    <w:rsid w:val="00647357"/>
    <w:rsid w:val="0064786B"/>
    <w:rsid w:val="00647898"/>
    <w:rsid w:val="00647908"/>
    <w:rsid w:val="00647A26"/>
    <w:rsid w:val="00650817"/>
    <w:rsid w:val="006509BD"/>
    <w:rsid w:val="00651200"/>
    <w:rsid w:val="006514D7"/>
    <w:rsid w:val="00651B35"/>
    <w:rsid w:val="006524DD"/>
    <w:rsid w:val="00652A5E"/>
    <w:rsid w:val="00652DBB"/>
    <w:rsid w:val="006531F0"/>
    <w:rsid w:val="00653876"/>
    <w:rsid w:val="006544A0"/>
    <w:rsid w:val="00654B26"/>
    <w:rsid w:val="00654C10"/>
    <w:rsid w:val="00655183"/>
    <w:rsid w:val="006558B9"/>
    <w:rsid w:val="006558F1"/>
    <w:rsid w:val="00656248"/>
    <w:rsid w:val="006562AA"/>
    <w:rsid w:val="006564E6"/>
    <w:rsid w:val="00656658"/>
    <w:rsid w:val="0065675D"/>
    <w:rsid w:val="00656BB7"/>
    <w:rsid w:val="00656DA5"/>
    <w:rsid w:val="0065733A"/>
    <w:rsid w:val="006576E4"/>
    <w:rsid w:val="00657C64"/>
    <w:rsid w:val="00657D1F"/>
    <w:rsid w:val="00660284"/>
    <w:rsid w:val="006608B9"/>
    <w:rsid w:val="00660E66"/>
    <w:rsid w:val="00661846"/>
    <w:rsid w:val="00661878"/>
    <w:rsid w:val="006619B5"/>
    <w:rsid w:val="00661BA6"/>
    <w:rsid w:val="00661F43"/>
    <w:rsid w:val="006620F5"/>
    <w:rsid w:val="00662AB7"/>
    <w:rsid w:val="0066332E"/>
    <w:rsid w:val="0066353D"/>
    <w:rsid w:val="00663822"/>
    <w:rsid w:val="00663E6C"/>
    <w:rsid w:val="00664250"/>
    <w:rsid w:val="0066477A"/>
    <w:rsid w:val="006648CF"/>
    <w:rsid w:val="00665046"/>
    <w:rsid w:val="00665268"/>
    <w:rsid w:val="00665621"/>
    <w:rsid w:val="006661C0"/>
    <w:rsid w:val="006665B8"/>
    <w:rsid w:val="00666675"/>
    <w:rsid w:val="00666A50"/>
    <w:rsid w:val="00666A66"/>
    <w:rsid w:val="00666D50"/>
    <w:rsid w:val="00666DC7"/>
    <w:rsid w:val="00667065"/>
    <w:rsid w:val="00667292"/>
    <w:rsid w:val="00667336"/>
    <w:rsid w:val="00667AE5"/>
    <w:rsid w:val="0067021D"/>
    <w:rsid w:val="006702BC"/>
    <w:rsid w:val="00670635"/>
    <w:rsid w:val="00670EF1"/>
    <w:rsid w:val="006718B3"/>
    <w:rsid w:val="00671AB0"/>
    <w:rsid w:val="00671C3A"/>
    <w:rsid w:val="00672131"/>
    <w:rsid w:val="00672232"/>
    <w:rsid w:val="00672233"/>
    <w:rsid w:val="00672676"/>
    <w:rsid w:val="00672699"/>
    <w:rsid w:val="00672831"/>
    <w:rsid w:val="00673168"/>
    <w:rsid w:val="0067395E"/>
    <w:rsid w:val="0067395F"/>
    <w:rsid w:val="00673FFD"/>
    <w:rsid w:val="00674087"/>
    <w:rsid w:val="0067485F"/>
    <w:rsid w:val="00674F0F"/>
    <w:rsid w:val="00674F4C"/>
    <w:rsid w:val="00675A2D"/>
    <w:rsid w:val="00675B2E"/>
    <w:rsid w:val="00676039"/>
    <w:rsid w:val="006768A0"/>
    <w:rsid w:val="006768F1"/>
    <w:rsid w:val="00676CF0"/>
    <w:rsid w:val="00677039"/>
    <w:rsid w:val="00677730"/>
    <w:rsid w:val="00677BCE"/>
    <w:rsid w:val="00677BF0"/>
    <w:rsid w:val="006804B0"/>
    <w:rsid w:val="00680BD4"/>
    <w:rsid w:val="00680FCA"/>
    <w:rsid w:val="006811EC"/>
    <w:rsid w:val="0068128F"/>
    <w:rsid w:val="006812DB"/>
    <w:rsid w:val="0068310F"/>
    <w:rsid w:val="006834A2"/>
    <w:rsid w:val="00683829"/>
    <w:rsid w:val="00684234"/>
    <w:rsid w:val="00684AA4"/>
    <w:rsid w:val="00684B7E"/>
    <w:rsid w:val="00684FA3"/>
    <w:rsid w:val="0068530B"/>
    <w:rsid w:val="0068569B"/>
    <w:rsid w:val="0068595C"/>
    <w:rsid w:val="00686365"/>
    <w:rsid w:val="00686445"/>
    <w:rsid w:val="006866B1"/>
    <w:rsid w:val="00686A4E"/>
    <w:rsid w:val="006878FE"/>
    <w:rsid w:val="00687A2E"/>
    <w:rsid w:val="00687A7B"/>
    <w:rsid w:val="00687C8C"/>
    <w:rsid w:val="0069022A"/>
    <w:rsid w:val="00691113"/>
    <w:rsid w:val="0069135B"/>
    <w:rsid w:val="0069179E"/>
    <w:rsid w:val="00691B14"/>
    <w:rsid w:val="00691E4B"/>
    <w:rsid w:val="0069209F"/>
    <w:rsid w:val="006925BB"/>
    <w:rsid w:val="00692652"/>
    <w:rsid w:val="00692C2F"/>
    <w:rsid w:val="00693C10"/>
    <w:rsid w:val="006943F2"/>
    <w:rsid w:val="006947DC"/>
    <w:rsid w:val="0069480A"/>
    <w:rsid w:val="00694846"/>
    <w:rsid w:val="00694C8D"/>
    <w:rsid w:val="00694EA8"/>
    <w:rsid w:val="00695687"/>
    <w:rsid w:val="00695BF9"/>
    <w:rsid w:val="00695E00"/>
    <w:rsid w:val="00696091"/>
    <w:rsid w:val="0069702C"/>
    <w:rsid w:val="006976E1"/>
    <w:rsid w:val="006A078C"/>
    <w:rsid w:val="006A0BBD"/>
    <w:rsid w:val="006A0BC9"/>
    <w:rsid w:val="006A0DF4"/>
    <w:rsid w:val="006A0ECE"/>
    <w:rsid w:val="006A15CE"/>
    <w:rsid w:val="006A184C"/>
    <w:rsid w:val="006A19B5"/>
    <w:rsid w:val="006A2462"/>
    <w:rsid w:val="006A284A"/>
    <w:rsid w:val="006A290F"/>
    <w:rsid w:val="006A2AD3"/>
    <w:rsid w:val="006A2F15"/>
    <w:rsid w:val="006A2FE6"/>
    <w:rsid w:val="006A30C0"/>
    <w:rsid w:val="006A3F89"/>
    <w:rsid w:val="006A488C"/>
    <w:rsid w:val="006A4B60"/>
    <w:rsid w:val="006A4F64"/>
    <w:rsid w:val="006A5282"/>
    <w:rsid w:val="006A54C1"/>
    <w:rsid w:val="006A5C1B"/>
    <w:rsid w:val="006A6555"/>
    <w:rsid w:val="006A67B7"/>
    <w:rsid w:val="006A6AE8"/>
    <w:rsid w:val="006A7748"/>
    <w:rsid w:val="006A7A09"/>
    <w:rsid w:val="006A7A7D"/>
    <w:rsid w:val="006A7AC3"/>
    <w:rsid w:val="006A7D80"/>
    <w:rsid w:val="006A7ECF"/>
    <w:rsid w:val="006B00D5"/>
    <w:rsid w:val="006B0106"/>
    <w:rsid w:val="006B0B1F"/>
    <w:rsid w:val="006B0E04"/>
    <w:rsid w:val="006B1099"/>
    <w:rsid w:val="006B11EA"/>
    <w:rsid w:val="006B12ED"/>
    <w:rsid w:val="006B161E"/>
    <w:rsid w:val="006B21AE"/>
    <w:rsid w:val="006B24ED"/>
    <w:rsid w:val="006B3051"/>
    <w:rsid w:val="006B3177"/>
    <w:rsid w:val="006B31E4"/>
    <w:rsid w:val="006B3545"/>
    <w:rsid w:val="006B365B"/>
    <w:rsid w:val="006B3B91"/>
    <w:rsid w:val="006B3BA9"/>
    <w:rsid w:val="006B3DD0"/>
    <w:rsid w:val="006B4CDC"/>
    <w:rsid w:val="006B5264"/>
    <w:rsid w:val="006B5388"/>
    <w:rsid w:val="006B53AC"/>
    <w:rsid w:val="006B577D"/>
    <w:rsid w:val="006B5780"/>
    <w:rsid w:val="006B5EBA"/>
    <w:rsid w:val="006B5FE1"/>
    <w:rsid w:val="006B63BB"/>
    <w:rsid w:val="006B6981"/>
    <w:rsid w:val="006B6D0C"/>
    <w:rsid w:val="006B6DF3"/>
    <w:rsid w:val="006B73A3"/>
    <w:rsid w:val="006B742E"/>
    <w:rsid w:val="006B7AEB"/>
    <w:rsid w:val="006B7B45"/>
    <w:rsid w:val="006B7B91"/>
    <w:rsid w:val="006C004E"/>
    <w:rsid w:val="006C057D"/>
    <w:rsid w:val="006C0712"/>
    <w:rsid w:val="006C0A48"/>
    <w:rsid w:val="006C154B"/>
    <w:rsid w:val="006C15F8"/>
    <w:rsid w:val="006C1833"/>
    <w:rsid w:val="006C193B"/>
    <w:rsid w:val="006C1B19"/>
    <w:rsid w:val="006C20E8"/>
    <w:rsid w:val="006C214A"/>
    <w:rsid w:val="006C2252"/>
    <w:rsid w:val="006C2738"/>
    <w:rsid w:val="006C2A5C"/>
    <w:rsid w:val="006C2BB6"/>
    <w:rsid w:val="006C2C3F"/>
    <w:rsid w:val="006C2E62"/>
    <w:rsid w:val="006C36EC"/>
    <w:rsid w:val="006C384C"/>
    <w:rsid w:val="006C3937"/>
    <w:rsid w:val="006C3A19"/>
    <w:rsid w:val="006C4203"/>
    <w:rsid w:val="006C4B70"/>
    <w:rsid w:val="006C529F"/>
    <w:rsid w:val="006C5647"/>
    <w:rsid w:val="006C5874"/>
    <w:rsid w:val="006C5D2F"/>
    <w:rsid w:val="006C6310"/>
    <w:rsid w:val="006C6445"/>
    <w:rsid w:val="006C6489"/>
    <w:rsid w:val="006C6A94"/>
    <w:rsid w:val="006C6D5E"/>
    <w:rsid w:val="006C6E9F"/>
    <w:rsid w:val="006C7098"/>
    <w:rsid w:val="006C71DF"/>
    <w:rsid w:val="006C7766"/>
    <w:rsid w:val="006D08C0"/>
    <w:rsid w:val="006D12AA"/>
    <w:rsid w:val="006D16AF"/>
    <w:rsid w:val="006D1F2E"/>
    <w:rsid w:val="006D320F"/>
    <w:rsid w:val="006D3711"/>
    <w:rsid w:val="006D39C9"/>
    <w:rsid w:val="006D3EF3"/>
    <w:rsid w:val="006D44B1"/>
    <w:rsid w:val="006D4816"/>
    <w:rsid w:val="006D521D"/>
    <w:rsid w:val="006D5876"/>
    <w:rsid w:val="006D5AEF"/>
    <w:rsid w:val="006D5CFF"/>
    <w:rsid w:val="006D5E3A"/>
    <w:rsid w:val="006D60BF"/>
    <w:rsid w:val="006D6E58"/>
    <w:rsid w:val="006D78DF"/>
    <w:rsid w:val="006D7C2F"/>
    <w:rsid w:val="006E036D"/>
    <w:rsid w:val="006E0662"/>
    <w:rsid w:val="006E0C30"/>
    <w:rsid w:val="006E0C5E"/>
    <w:rsid w:val="006E1248"/>
    <w:rsid w:val="006E1252"/>
    <w:rsid w:val="006E1264"/>
    <w:rsid w:val="006E16FF"/>
    <w:rsid w:val="006E24DF"/>
    <w:rsid w:val="006E26CF"/>
    <w:rsid w:val="006E26E2"/>
    <w:rsid w:val="006E2791"/>
    <w:rsid w:val="006E2851"/>
    <w:rsid w:val="006E2AF9"/>
    <w:rsid w:val="006E2EED"/>
    <w:rsid w:val="006E3135"/>
    <w:rsid w:val="006E3CD0"/>
    <w:rsid w:val="006E41D0"/>
    <w:rsid w:val="006E41E9"/>
    <w:rsid w:val="006E4B7E"/>
    <w:rsid w:val="006E4E91"/>
    <w:rsid w:val="006E58B3"/>
    <w:rsid w:val="006E620E"/>
    <w:rsid w:val="006E6681"/>
    <w:rsid w:val="006E68EE"/>
    <w:rsid w:val="006E6B7C"/>
    <w:rsid w:val="006E6D88"/>
    <w:rsid w:val="006E71B7"/>
    <w:rsid w:val="006E73C4"/>
    <w:rsid w:val="006E751D"/>
    <w:rsid w:val="006E7751"/>
    <w:rsid w:val="006E77A4"/>
    <w:rsid w:val="006E781C"/>
    <w:rsid w:val="006E7C7D"/>
    <w:rsid w:val="006E7E95"/>
    <w:rsid w:val="006E7FF7"/>
    <w:rsid w:val="006F013D"/>
    <w:rsid w:val="006F0221"/>
    <w:rsid w:val="006F029C"/>
    <w:rsid w:val="006F0423"/>
    <w:rsid w:val="006F0428"/>
    <w:rsid w:val="006F0444"/>
    <w:rsid w:val="006F04A4"/>
    <w:rsid w:val="006F05A0"/>
    <w:rsid w:val="006F0977"/>
    <w:rsid w:val="006F09D9"/>
    <w:rsid w:val="006F1067"/>
    <w:rsid w:val="006F1239"/>
    <w:rsid w:val="006F14F7"/>
    <w:rsid w:val="006F1A79"/>
    <w:rsid w:val="006F2513"/>
    <w:rsid w:val="006F28B6"/>
    <w:rsid w:val="006F31B4"/>
    <w:rsid w:val="006F33BF"/>
    <w:rsid w:val="006F371F"/>
    <w:rsid w:val="006F38E3"/>
    <w:rsid w:val="006F39F6"/>
    <w:rsid w:val="006F3B4E"/>
    <w:rsid w:val="006F3CD2"/>
    <w:rsid w:val="006F4337"/>
    <w:rsid w:val="006F4BD8"/>
    <w:rsid w:val="006F4C00"/>
    <w:rsid w:val="006F4C2D"/>
    <w:rsid w:val="006F4E37"/>
    <w:rsid w:val="006F5783"/>
    <w:rsid w:val="006F6821"/>
    <w:rsid w:val="006F6BAD"/>
    <w:rsid w:val="006F6CD4"/>
    <w:rsid w:val="006F6F80"/>
    <w:rsid w:val="006F76D7"/>
    <w:rsid w:val="006F7922"/>
    <w:rsid w:val="006F79E5"/>
    <w:rsid w:val="006F7D8C"/>
    <w:rsid w:val="006F7E16"/>
    <w:rsid w:val="00700427"/>
    <w:rsid w:val="00700C78"/>
    <w:rsid w:val="00701240"/>
    <w:rsid w:val="007017D0"/>
    <w:rsid w:val="00701E54"/>
    <w:rsid w:val="00701E99"/>
    <w:rsid w:val="00701F1B"/>
    <w:rsid w:val="007023AF"/>
    <w:rsid w:val="00702536"/>
    <w:rsid w:val="007029A8"/>
    <w:rsid w:val="0070312F"/>
    <w:rsid w:val="0070318C"/>
    <w:rsid w:val="0070366B"/>
    <w:rsid w:val="0070381E"/>
    <w:rsid w:val="00704B05"/>
    <w:rsid w:val="00704E4F"/>
    <w:rsid w:val="00705070"/>
    <w:rsid w:val="007051FA"/>
    <w:rsid w:val="00705B96"/>
    <w:rsid w:val="0070602C"/>
    <w:rsid w:val="00706347"/>
    <w:rsid w:val="00706C05"/>
    <w:rsid w:val="00706D67"/>
    <w:rsid w:val="007070DA"/>
    <w:rsid w:val="00707FB4"/>
    <w:rsid w:val="007105B8"/>
    <w:rsid w:val="0071064F"/>
    <w:rsid w:val="00710A7C"/>
    <w:rsid w:val="00711283"/>
    <w:rsid w:val="0071128A"/>
    <w:rsid w:val="00711726"/>
    <w:rsid w:val="00711920"/>
    <w:rsid w:val="00711FF4"/>
    <w:rsid w:val="007125BD"/>
    <w:rsid w:val="007125C6"/>
    <w:rsid w:val="007126C5"/>
    <w:rsid w:val="00712835"/>
    <w:rsid w:val="00713075"/>
    <w:rsid w:val="00713349"/>
    <w:rsid w:val="007133DB"/>
    <w:rsid w:val="00713689"/>
    <w:rsid w:val="007137DB"/>
    <w:rsid w:val="00713980"/>
    <w:rsid w:val="00713B3D"/>
    <w:rsid w:val="00714070"/>
    <w:rsid w:val="007140D1"/>
    <w:rsid w:val="007140F4"/>
    <w:rsid w:val="007142C5"/>
    <w:rsid w:val="00714321"/>
    <w:rsid w:val="00714367"/>
    <w:rsid w:val="00714959"/>
    <w:rsid w:val="00714E8D"/>
    <w:rsid w:val="007152DE"/>
    <w:rsid w:val="00715415"/>
    <w:rsid w:val="007157AC"/>
    <w:rsid w:val="007158D7"/>
    <w:rsid w:val="00715BE5"/>
    <w:rsid w:val="00715C5D"/>
    <w:rsid w:val="00715D6A"/>
    <w:rsid w:val="00716623"/>
    <w:rsid w:val="0071688D"/>
    <w:rsid w:val="007169F9"/>
    <w:rsid w:val="00716A01"/>
    <w:rsid w:val="00716B6E"/>
    <w:rsid w:val="00717333"/>
    <w:rsid w:val="0071751D"/>
    <w:rsid w:val="00717597"/>
    <w:rsid w:val="00717A5E"/>
    <w:rsid w:val="00717B13"/>
    <w:rsid w:val="00717E42"/>
    <w:rsid w:val="0072126D"/>
    <w:rsid w:val="00721395"/>
    <w:rsid w:val="0072149F"/>
    <w:rsid w:val="00721BF0"/>
    <w:rsid w:val="00721D18"/>
    <w:rsid w:val="00722025"/>
    <w:rsid w:val="00722896"/>
    <w:rsid w:val="00722C58"/>
    <w:rsid w:val="00722F85"/>
    <w:rsid w:val="00723191"/>
    <w:rsid w:val="0072326E"/>
    <w:rsid w:val="007236BD"/>
    <w:rsid w:val="0072387D"/>
    <w:rsid w:val="00723DB3"/>
    <w:rsid w:val="00724EFD"/>
    <w:rsid w:val="007250AD"/>
    <w:rsid w:val="00725608"/>
    <w:rsid w:val="00725C26"/>
    <w:rsid w:val="007263A7"/>
    <w:rsid w:val="007265DC"/>
    <w:rsid w:val="007266C3"/>
    <w:rsid w:val="00726743"/>
    <w:rsid w:val="0072689C"/>
    <w:rsid w:val="00726B08"/>
    <w:rsid w:val="00726DA6"/>
    <w:rsid w:val="007300F0"/>
    <w:rsid w:val="00730109"/>
    <w:rsid w:val="00730371"/>
    <w:rsid w:val="00730518"/>
    <w:rsid w:val="00730AB3"/>
    <w:rsid w:val="00730BDB"/>
    <w:rsid w:val="00730E15"/>
    <w:rsid w:val="00730F36"/>
    <w:rsid w:val="0073171C"/>
    <w:rsid w:val="00732157"/>
    <w:rsid w:val="0073252A"/>
    <w:rsid w:val="00732AFC"/>
    <w:rsid w:val="00732BFF"/>
    <w:rsid w:val="00733690"/>
    <w:rsid w:val="0073370B"/>
    <w:rsid w:val="00733E61"/>
    <w:rsid w:val="0073415C"/>
    <w:rsid w:val="00734291"/>
    <w:rsid w:val="007342E6"/>
    <w:rsid w:val="0073440F"/>
    <w:rsid w:val="007345B6"/>
    <w:rsid w:val="0073472A"/>
    <w:rsid w:val="00734EF5"/>
    <w:rsid w:val="00735076"/>
    <w:rsid w:val="007353F1"/>
    <w:rsid w:val="00735705"/>
    <w:rsid w:val="00735B5D"/>
    <w:rsid w:val="00735E1B"/>
    <w:rsid w:val="00735EB1"/>
    <w:rsid w:val="00735EDA"/>
    <w:rsid w:val="007361BC"/>
    <w:rsid w:val="0073636C"/>
    <w:rsid w:val="00736894"/>
    <w:rsid w:val="00736C95"/>
    <w:rsid w:val="00736DFB"/>
    <w:rsid w:val="0073704A"/>
    <w:rsid w:val="007371CA"/>
    <w:rsid w:val="007372BC"/>
    <w:rsid w:val="0073740A"/>
    <w:rsid w:val="007377B0"/>
    <w:rsid w:val="0074015B"/>
    <w:rsid w:val="00740B5C"/>
    <w:rsid w:val="00740D4F"/>
    <w:rsid w:val="00740FAB"/>
    <w:rsid w:val="0074145C"/>
    <w:rsid w:val="00741D2E"/>
    <w:rsid w:val="00742461"/>
    <w:rsid w:val="00742488"/>
    <w:rsid w:val="00742499"/>
    <w:rsid w:val="00742980"/>
    <w:rsid w:val="00742CFC"/>
    <w:rsid w:val="00743033"/>
    <w:rsid w:val="007432DC"/>
    <w:rsid w:val="0074358B"/>
    <w:rsid w:val="007444A3"/>
    <w:rsid w:val="00744592"/>
    <w:rsid w:val="00744E54"/>
    <w:rsid w:val="007455DD"/>
    <w:rsid w:val="0074580E"/>
    <w:rsid w:val="00746104"/>
    <w:rsid w:val="007469B9"/>
    <w:rsid w:val="00746DD1"/>
    <w:rsid w:val="00747393"/>
    <w:rsid w:val="007473EE"/>
    <w:rsid w:val="007474EC"/>
    <w:rsid w:val="00747517"/>
    <w:rsid w:val="007501DF"/>
    <w:rsid w:val="0075035E"/>
    <w:rsid w:val="00750C93"/>
    <w:rsid w:val="00750DFD"/>
    <w:rsid w:val="0075101A"/>
    <w:rsid w:val="007510F6"/>
    <w:rsid w:val="007516BE"/>
    <w:rsid w:val="007518D3"/>
    <w:rsid w:val="00752231"/>
    <w:rsid w:val="0075232A"/>
    <w:rsid w:val="007524BC"/>
    <w:rsid w:val="00752643"/>
    <w:rsid w:val="007526FB"/>
    <w:rsid w:val="00752A65"/>
    <w:rsid w:val="007531A9"/>
    <w:rsid w:val="00753412"/>
    <w:rsid w:val="0075399D"/>
    <w:rsid w:val="00753A94"/>
    <w:rsid w:val="00753F03"/>
    <w:rsid w:val="00753FC7"/>
    <w:rsid w:val="0075415F"/>
    <w:rsid w:val="00754759"/>
    <w:rsid w:val="007547A5"/>
    <w:rsid w:val="00754921"/>
    <w:rsid w:val="00755198"/>
    <w:rsid w:val="007554F3"/>
    <w:rsid w:val="007556AC"/>
    <w:rsid w:val="007557C5"/>
    <w:rsid w:val="00756961"/>
    <w:rsid w:val="00756CAA"/>
    <w:rsid w:val="00756E6E"/>
    <w:rsid w:val="00756FE1"/>
    <w:rsid w:val="0075758F"/>
    <w:rsid w:val="0075768C"/>
    <w:rsid w:val="00760687"/>
    <w:rsid w:val="007611B4"/>
    <w:rsid w:val="00761258"/>
    <w:rsid w:val="00761C95"/>
    <w:rsid w:val="00761E98"/>
    <w:rsid w:val="00762074"/>
    <w:rsid w:val="007620F4"/>
    <w:rsid w:val="00762331"/>
    <w:rsid w:val="0076243D"/>
    <w:rsid w:val="00762A09"/>
    <w:rsid w:val="00762B56"/>
    <w:rsid w:val="00763916"/>
    <w:rsid w:val="007648DC"/>
    <w:rsid w:val="00764B64"/>
    <w:rsid w:val="007652C2"/>
    <w:rsid w:val="0076580E"/>
    <w:rsid w:val="00765893"/>
    <w:rsid w:val="00765CAD"/>
    <w:rsid w:val="0076604F"/>
    <w:rsid w:val="00766D2A"/>
    <w:rsid w:val="00767660"/>
    <w:rsid w:val="007679BF"/>
    <w:rsid w:val="00767AF0"/>
    <w:rsid w:val="00767BD3"/>
    <w:rsid w:val="00767D3E"/>
    <w:rsid w:val="007704E0"/>
    <w:rsid w:val="00770546"/>
    <w:rsid w:val="00770CC3"/>
    <w:rsid w:val="00770D67"/>
    <w:rsid w:val="007711DD"/>
    <w:rsid w:val="00771283"/>
    <w:rsid w:val="0077132F"/>
    <w:rsid w:val="007713D0"/>
    <w:rsid w:val="00771985"/>
    <w:rsid w:val="00771E20"/>
    <w:rsid w:val="007727F4"/>
    <w:rsid w:val="0077298E"/>
    <w:rsid w:val="00772B15"/>
    <w:rsid w:val="00772FE3"/>
    <w:rsid w:val="00773392"/>
    <w:rsid w:val="0077370F"/>
    <w:rsid w:val="00773875"/>
    <w:rsid w:val="00773A1D"/>
    <w:rsid w:val="00773BAA"/>
    <w:rsid w:val="00773C0A"/>
    <w:rsid w:val="00774233"/>
    <w:rsid w:val="007743AD"/>
    <w:rsid w:val="00774C19"/>
    <w:rsid w:val="00774F33"/>
    <w:rsid w:val="0077513D"/>
    <w:rsid w:val="007751E4"/>
    <w:rsid w:val="0077532E"/>
    <w:rsid w:val="007758CD"/>
    <w:rsid w:val="00775FAD"/>
    <w:rsid w:val="007760B9"/>
    <w:rsid w:val="00776159"/>
    <w:rsid w:val="007762C3"/>
    <w:rsid w:val="0077653F"/>
    <w:rsid w:val="00776D95"/>
    <w:rsid w:val="0077707D"/>
    <w:rsid w:val="007777E9"/>
    <w:rsid w:val="007801E0"/>
    <w:rsid w:val="00780381"/>
    <w:rsid w:val="007809D0"/>
    <w:rsid w:val="00780A05"/>
    <w:rsid w:val="007810FB"/>
    <w:rsid w:val="007812A8"/>
    <w:rsid w:val="007812F7"/>
    <w:rsid w:val="00781704"/>
    <w:rsid w:val="00781815"/>
    <w:rsid w:val="00781BD7"/>
    <w:rsid w:val="007821ED"/>
    <w:rsid w:val="007822D2"/>
    <w:rsid w:val="007823F5"/>
    <w:rsid w:val="00782448"/>
    <w:rsid w:val="00782690"/>
    <w:rsid w:val="007827A7"/>
    <w:rsid w:val="00782857"/>
    <w:rsid w:val="007830AD"/>
    <w:rsid w:val="00783858"/>
    <w:rsid w:val="00783C02"/>
    <w:rsid w:val="00783E1D"/>
    <w:rsid w:val="0078463D"/>
    <w:rsid w:val="00784AD1"/>
    <w:rsid w:val="007850EB"/>
    <w:rsid w:val="0078565E"/>
    <w:rsid w:val="00785677"/>
    <w:rsid w:val="00785A84"/>
    <w:rsid w:val="00785E7F"/>
    <w:rsid w:val="00785ECD"/>
    <w:rsid w:val="007863A5"/>
    <w:rsid w:val="007864B7"/>
    <w:rsid w:val="007866D3"/>
    <w:rsid w:val="00786968"/>
    <w:rsid w:val="007872B8"/>
    <w:rsid w:val="00787439"/>
    <w:rsid w:val="00787492"/>
    <w:rsid w:val="00787A44"/>
    <w:rsid w:val="00787E9A"/>
    <w:rsid w:val="00790335"/>
    <w:rsid w:val="00790471"/>
    <w:rsid w:val="00790785"/>
    <w:rsid w:val="00790CF9"/>
    <w:rsid w:val="00790F9B"/>
    <w:rsid w:val="00791064"/>
    <w:rsid w:val="007920CE"/>
    <w:rsid w:val="0079216B"/>
    <w:rsid w:val="00792242"/>
    <w:rsid w:val="00792374"/>
    <w:rsid w:val="007923C7"/>
    <w:rsid w:val="007924C6"/>
    <w:rsid w:val="00792962"/>
    <w:rsid w:val="00792C35"/>
    <w:rsid w:val="00792D1A"/>
    <w:rsid w:val="00792DD7"/>
    <w:rsid w:val="00793714"/>
    <w:rsid w:val="00793DC4"/>
    <w:rsid w:val="00794580"/>
    <w:rsid w:val="0079458F"/>
    <w:rsid w:val="007947AA"/>
    <w:rsid w:val="00794A6B"/>
    <w:rsid w:val="00794A91"/>
    <w:rsid w:val="00794E41"/>
    <w:rsid w:val="0079512A"/>
    <w:rsid w:val="00795343"/>
    <w:rsid w:val="00795B15"/>
    <w:rsid w:val="00795DF8"/>
    <w:rsid w:val="00795F13"/>
    <w:rsid w:val="00796615"/>
    <w:rsid w:val="007968E6"/>
    <w:rsid w:val="00796CFD"/>
    <w:rsid w:val="007971BB"/>
    <w:rsid w:val="00797749"/>
    <w:rsid w:val="007A03F9"/>
    <w:rsid w:val="007A0C27"/>
    <w:rsid w:val="007A102F"/>
    <w:rsid w:val="007A1624"/>
    <w:rsid w:val="007A1D17"/>
    <w:rsid w:val="007A1F10"/>
    <w:rsid w:val="007A240B"/>
    <w:rsid w:val="007A27C0"/>
    <w:rsid w:val="007A28A8"/>
    <w:rsid w:val="007A2A4A"/>
    <w:rsid w:val="007A2AD5"/>
    <w:rsid w:val="007A2C30"/>
    <w:rsid w:val="007A2CA6"/>
    <w:rsid w:val="007A2E3B"/>
    <w:rsid w:val="007A33D9"/>
    <w:rsid w:val="007A3535"/>
    <w:rsid w:val="007A396F"/>
    <w:rsid w:val="007A40CC"/>
    <w:rsid w:val="007A4204"/>
    <w:rsid w:val="007A4477"/>
    <w:rsid w:val="007A4CB7"/>
    <w:rsid w:val="007A4E2C"/>
    <w:rsid w:val="007A6062"/>
    <w:rsid w:val="007A60DF"/>
    <w:rsid w:val="007A668B"/>
    <w:rsid w:val="007A6AC7"/>
    <w:rsid w:val="007A71C3"/>
    <w:rsid w:val="007A722B"/>
    <w:rsid w:val="007A730D"/>
    <w:rsid w:val="007A7665"/>
    <w:rsid w:val="007A7B57"/>
    <w:rsid w:val="007A7B69"/>
    <w:rsid w:val="007A7DF6"/>
    <w:rsid w:val="007A7F45"/>
    <w:rsid w:val="007B058F"/>
    <w:rsid w:val="007B074A"/>
    <w:rsid w:val="007B0C6F"/>
    <w:rsid w:val="007B0E1A"/>
    <w:rsid w:val="007B11A9"/>
    <w:rsid w:val="007B18C9"/>
    <w:rsid w:val="007B19B5"/>
    <w:rsid w:val="007B1C06"/>
    <w:rsid w:val="007B2015"/>
    <w:rsid w:val="007B21BA"/>
    <w:rsid w:val="007B2207"/>
    <w:rsid w:val="007B2628"/>
    <w:rsid w:val="007B305E"/>
    <w:rsid w:val="007B3751"/>
    <w:rsid w:val="007B4ACD"/>
    <w:rsid w:val="007B4C38"/>
    <w:rsid w:val="007B4C7E"/>
    <w:rsid w:val="007B5011"/>
    <w:rsid w:val="007B50A2"/>
    <w:rsid w:val="007B5174"/>
    <w:rsid w:val="007B5E43"/>
    <w:rsid w:val="007B6358"/>
    <w:rsid w:val="007B6415"/>
    <w:rsid w:val="007B65D0"/>
    <w:rsid w:val="007B6985"/>
    <w:rsid w:val="007B6A20"/>
    <w:rsid w:val="007B6B03"/>
    <w:rsid w:val="007B725D"/>
    <w:rsid w:val="007B72A0"/>
    <w:rsid w:val="007B737E"/>
    <w:rsid w:val="007B73E7"/>
    <w:rsid w:val="007B74FC"/>
    <w:rsid w:val="007B7A57"/>
    <w:rsid w:val="007C0854"/>
    <w:rsid w:val="007C0A78"/>
    <w:rsid w:val="007C14A0"/>
    <w:rsid w:val="007C1686"/>
    <w:rsid w:val="007C24D7"/>
    <w:rsid w:val="007C261E"/>
    <w:rsid w:val="007C2633"/>
    <w:rsid w:val="007C28B4"/>
    <w:rsid w:val="007C2935"/>
    <w:rsid w:val="007C2A9A"/>
    <w:rsid w:val="007C34D0"/>
    <w:rsid w:val="007C3700"/>
    <w:rsid w:val="007C3727"/>
    <w:rsid w:val="007C3BC0"/>
    <w:rsid w:val="007C3C10"/>
    <w:rsid w:val="007C4021"/>
    <w:rsid w:val="007C4040"/>
    <w:rsid w:val="007C4DD3"/>
    <w:rsid w:val="007C4F8B"/>
    <w:rsid w:val="007C5CEA"/>
    <w:rsid w:val="007C6370"/>
    <w:rsid w:val="007C690E"/>
    <w:rsid w:val="007C6957"/>
    <w:rsid w:val="007C6D0A"/>
    <w:rsid w:val="007C6E2D"/>
    <w:rsid w:val="007C7102"/>
    <w:rsid w:val="007C7237"/>
    <w:rsid w:val="007C72ED"/>
    <w:rsid w:val="007C74CE"/>
    <w:rsid w:val="007C76DB"/>
    <w:rsid w:val="007C777D"/>
    <w:rsid w:val="007C7C96"/>
    <w:rsid w:val="007D0039"/>
    <w:rsid w:val="007D014D"/>
    <w:rsid w:val="007D0341"/>
    <w:rsid w:val="007D050C"/>
    <w:rsid w:val="007D0967"/>
    <w:rsid w:val="007D1B48"/>
    <w:rsid w:val="007D2070"/>
    <w:rsid w:val="007D2BA7"/>
    <w:rsid w:val="007D31F9"/>
    <w:rsid w:val="007D4115"/>
    <w:rsid w:val="007D41A5"/>
    <w:rsid w:val="007D46B5"/>
    <w:rsid w:val="007D4970"/>
    <w:rsid w:val="007D4A0F"/>
    <w:rsid w:val="007D4B78"/>
    <w:rsid w:val="007D4E7C"/>
    <w:rsid w:val="007D4E98"/>
    <w:rsid w:val="007D4F81"/>
    <w:rsid w:val="007D5018"/>
    <w:rsid w:val="007D509B"/>
    <w:rsid w:val="007D518D"/>
    <w:rsid w:val="007D5209"/>
    <w:rsid w:val="007D52D7"/>
    <w:rsid w:val="007D566E"/>
    <w:rsid w:val="007D57DF"/>
    <w:rsid w:val="007D61F4"/>
    <w:rsid w:val="007D63D1"/>
    <w:rsid w:val="007D6466"/>
    <w:rsid w:val="007D71A7"/>
    <w:rsid w:val="007D7827"/>
    <w:rsid w:val="007D7999"/>
    <w:rsid w:val="007D7A0B"/>
    <w:rsid w:val="007D7BE7"/>
    <w:rsid w:val="007D7EF2"/>
    <w:rsid w:val="007D7F46"/>
    <w:rsid w:val="007E07F8"/>
    <w:rsid w:val="007E09F2"/>
    <w:rsid w:val="007E1331"/>
    <w:rsid w:val="007E1338"/>
    <w:rsid w:val="007E1BA4"/>
    <w:rsid w:val="007E2492"/>
    <w:rsid w:val="007E278A"/>
    <w:rsid w:val="007E3890"/>
    <w:rsid w:val="007E39AE"/>
    <w:rsid w:val="007E4113"/>
    <w:rsid w:val="007E51EE"/>
    <w:rsid w:val="007E5815"/>
    <w:rsid w:val="007E581F"/>
    <w:rsid w:val="007E5BA6"/>
    <w:rsid w:val="007E5BDD"/>
    <w:rsid w:val="007E5E63"/>
    <w:rsid w:val="007E630D"/>
    <w:rsid w:val="007E6D06"/>
    <w:rsid w:val="007E7A88"/>
    <w:rsid w:val="007E7FFB"/>
    <w:rsid w:val="007F0AF0"/>
    <w:rsid w:val="007F0BBA"/>
    <w:rsid w:val="007F0D2B"/>
    <w:rsid w:val="007F1112"/>
    <w:rsid w:val="007F14BC"/>
    <w:rsid w:val="007F16F2"/>
    <w:rsid w:val="007F1761"/>
    <w:rsid w:val="007F17C6"/>
    <w:rsid w:val="007F1A2B"/>
    <w:rsid w:val="007F252D"/>
    <w:rsid w:val="007F2CCF"/>
    <w:rsid w:val="007F2D5F"/>
    <w:rsid w:val="007F3364"/>
    <w:rsid w:val="007F3538"/>
    <w:rsid w:val="007F41D4"/>
    <w:rsid w:val="007F46D6"/>
    <w:rsid w:val="007F49F9"/>
    <w:rsid w:val="007F5598"/>
    <w:rsid w:val="007F60F6"/>
    <w:rsid w:val="007F697E"/>
    <w:rsid w:val="007F69F8"/>
    <w:rsid w:val="007F6B60"/>
    <w:rsid w:val="007F6DFA"/>
    <w:rsid w:val="007F74E2"/>
    <w:rsid w:val="007F7615"/>
    <w:rsid w:val="007F77C6"/>
    <w:rsid w:val="0080026B"/>
    <w:rsid w:val="00800AFA"/>
    <w:rsid w:val="00800F08"/>
    <w:rsid w:val="00801370"/>
    <w:rsid w:val="008016B8"/>
    <w:rsid w:val="008016BB"/>
    <w:rsid w:val="0080216D"/>
    <w:rsid w:val="00802949"/>
    <w:rsid w:val="00802AF0"/>
    <w:rsid w:val="00802DB7"/>
    <w:rsid w:val="00802DCD"/>
    <w:rsid w:val="00803C62"/>
    <w:rsid w:val="008043F1"/>
    <w:rsid w:val="00804CD2"/>
    <w:rsid w:val="00804D96"/>
    <w:rsid w:val="00804D99"/>
    <w:rsid w:val="00804EB3"/>
    <w:rsid w:val="00805308"/>
    <w:rsid w:val="0080564E"/>
    <w:rsid w:val="008058F7"/>
    <w:rsid w:val="00805D77"/>
    <w:rsid w:val="00806885"/>
    <w:rsid w:val="0080772B"/>
    <w:rsid w:val="0081001C"/>
    <w:rsid w:val="0081003C"/>
    <w:rsid w:val="008102DC"/>
    <w:rsid w:val="0081098F"/>
    <w:rsid w:val="00810ED7"/>
    <w:rsid w:val="008113EA"/>
    <w:rsid w:val="00811400"/>
    <w:rsid w:val="00811EE1"/>
    <w:rsid w:val="008121A3"/>
    <w:rsid w:val="00812278"/>
    <w:rsid w:val="00812457"/>
    <w:rsid w:val="0081249F"/>
    <w:rsid w:val="0081279B"/>
    <w:rsid w:val="008127C7"/>
    <w:rsid w:val="00812D20"/>
    <w:rsid w:val="00812FE1"/>
    <w:rsid w:val="00813005"/>
    <w:rsid w:val="008135E8"/>
    <w:rsid w:val="00813852"/>
    <w:rsid w:val="008146FF"/>
    <w:rsid w:val="0081494A"/>
    <w:rsid w:val="008149B7"/>
    <w:rsid w:val="00815495"/>
    <w:rsid w:val="00815930"/>
    <w:rsid w:val="00815BD7"/>
    <w:rsid w:val="00815BFB"/>
    <w:rsid w:val="00815E84"/>
    <w:rsid w:val="0081606D"/>
    <w:rsid w:val="0081613C"/>
    <w:rsid w:val="00816271"/>
    <w:rsid w:val="00816764"/>
    <w:rsid w:val="008167E2"/>
    <w:rsid w:val="008169CC"/>
    <w:rsid w:val="00816AFA"/>
    <w:rsid w:val="00817E9E"/>
    <w:rsid w:val="00820198"/>
    <w:rsid w:val="00820417"/>
    <w:rsid w:val="00820422"/>
    <w:rsid w:val="008205D8"/>
    <w:rsid w:val="00820731"/>
    <w:rsid w:val="00820906"/>
    <w:rsid w:val="00820AEF"/>
    <w:rsid w:val="00820F2A"/>
    <w:rsid w:val="00820FF9"/>
    <w:rsid w:val="00821003"/>
    <w:rsid w:val="0082109B"/>
    <w:rsid w:val="00821C68"/>
    <w:rsid w:val="008220EC"/>
    <w:rsid w:val="008220EF"/>
    <w:rsid w:val="00822968"/>
    <w:rsid w:val="00822B26"/>
    <w:rsid w:val="00822E3B"/>
    <w:rsid w:val="00823194"/>
    <w:rsid w:val="00823900"/>
    <w:rsid w:val="00823DF8"/>
    <w:rsid w:val="00823FDA"/>
    <w:rsid w:val="008242D9"/>
    <w:rsid w:val="008247A5"/>
    <w:rsid w:val="00824BFF"/>
    <w:rsid w:val="008255D8"/>
    <w:rsid w:val="00825F6F"/>
    <w:rsid w:val="00827278"/>
    <w:rsid w:val="00827677"/>
    <w:rsid w:val="008300D8"/>
    <w:rsid w:val="008301BA"/>
    <w:rsid w:val="0083020D"/>
    <w:rsid w:val="00830D3E"/>
    <w:rsid w:val="00830E36"/>
    <w:rsid w:val="0083105E"/>
    <w:rsid w:val="0083117A"/>
    <w:rsid w:val="00831DD0"/>
    <w:rsid w:val="00831E60"/>
    <w:rsid w:val="00832221"/>
    <w:rsid w:val="00832D13"/>
    <w:rsid w:val="00832EF7"/>
    <w:rsid w:val="008332C5"/>
    <w:rsid w:val="008332D0"/>
    <w:rsid w:val="008335B0"/>
    <w:rsid w:val="008336F8"/>
    <w:rsid w:val="00833EFC"/>
    <w:rsid w:val="008340CC"/>
    <w:rsid w:val="00834335"/>
    <w:rsid w:val="00834844"/>
    <w:rsid w:val="00835214"/>
    <w:rsid w:val="00835649"/>
    <w:rsid w:val="00835D98"/>
    <w:rsid w:val="0083618A"/>
    <w:rsid w:val="008361CF"/>
    <w:rsid w:val="0083681B"/>
    <w:rsid w:val="00836D45"/>
    <w:rsid w:val="00836D54"/>
    <w:rsid w:val="008372A5"/>
    <w:rsid w:val="008372AB"/>
    <w:rsid w:val="008372D2"/>
    <w:rsid w:val="008373FD"/>
    <w:rsid w:val="00837458"/>
    <w:rsid w:val="008376A9"/>
    <w:rsid w:val="00837ABE"/>
    <w:rsid w:val="008400F3"/>
    <w:rsid w:val="00840298"/>
    <w:rsid w:val="00840A63"/>
    <w:rsid w:val="00840D13"/>
    <w:rsid w:val="00840E66"/>
    <w:rsid w:val="00841486"/>
    <w:rsid w:val="008417A9"/>
    <w:rsid w:val="008417D2"/>
    <w:rsid w:val="00841A50"/>
    <w:rsid w:val="00841AAD"/>
    <w:rsid w:val="00841E81"/>
    <w:rsid w:val="00842160"/>
    <w:rsid w:val="008425EA"/>
    <w:rsid w:val="0084277C"/>
    <w:rsid w:val="008427B2"/>
    <w:rsid w:val="008429C7"/>
    <w:rsid w:val="008434FA"/>
    <w:rsid w:val="008438EB"/>
    <w:rsid w:val="00843B6B"/>
    <w:rsid w:val="00843DC0"/>
    <w:rsid w:val="00843ED1"/>
    <w:rsid w:val="008440EC"/>
    <w:rsid w:val="0084410E"/>
    <w:rsid w:val="008441D5"/>
    <w:rsid w:val="00844252"/>
    <w:rsid w:val="00844470"/>
    <w:rsid w:val="00844780"/>
    <w:rsid w:val="008449D6"/>
    <w:rsid w:val="00844C40"/>
    <w:rsid w:val="00844C6C"/>
    <w:rsid w:val="00844D41"/>
    <w:rsid w:val="008454B6"/>
    <w:rsid w:val="00845626"/>
    <w:rsid w:val="00845825"/>
    <w:rsid w:val="00845A97"/>
    <w:rsid w:val="00845CEB"/>
    <w:rsid w:val="0084636B"/>
    <w:rsid w:val="0084664F"/>
    <w:rsid w:val="008466C4"/>
    <w:rsid w:val="00846710"/>
    <w:rsid w:val="00846CE2"/>
    <w:rsid w:val="00847548"/>
    <w:rsid w:val="0084789E"/>
    <w:rsid w:val="00850053"/>
    <w:rsid w:val="0085061C"/>
    <w:rsid w:val="008507A9"/>
    <w:rsid w:val="008508A7"/>
    <w:rsid w:val="008511E2"/>
    <w:rsid w:val="0085155E"/>
    <w:rsid w:val="00851617"/>
    <w:rsid w:val="008518AF"/>
    <w:rsid w:val="0085241E"/>
    <w:rsid w:val="00852425"/>
    <w:rsid w:val="0085259B"/>
    <w:rsid w:val="0085261D"/>
    <w:rsid w:val="00852620"/>
    <w:rsid w:val="0085290B"/>
    <w:rsid w:val="00852961"/>
    <w:rsid w:val="00852D07"/>
    <w:rsid w:val="00852E30"/>
    <w:rsid w:val="00853118"/>
    <w:rsid w:val="0085313D"/>
    <w:rsid w:val="008531B8"/>
    <w:rsid w:val="00853520"/>
    <w:rsid w:val="00853704"/>
    <w:rsid w:val="008537D2"/>
    <w:rsid w:val="00853997"/>
    <w:rsid w:val="00853C16"/>
    <w:rsid w:val="00853EBF"/>
    <w:rsid w:val="00854058"/>
    <w:rsid w:val="00854091"/>
    <w:rsid w:val="008544D2"/>
    <w:rsid w:val="00854B78"/>
    <w:rsid w:val="00854BF4"/>
    <w:rsid w:val="00854C64"/>
    <w:rsid w:val="00854D46"/>
    <w:rsid w:val="00855005"/>
    <w:rsid w:val="00855135"/>
    <w:rsid w:val="00855399"/>
    <w:rsid w:val="0085543D"/>
    <w:rsid w:val="0085579B"/>
    <w:rsid w:val="00855A74"/>
    <w:rsid w:val="00855FFD"/>
    <w:rsid w:val="0085632F"/>
    <w:rsid w:val="008566B7"/>
    <w:rsid w:val="00856826"/>
    <w:rsid w:val="00856AA4"/>
    <w:rsid w:val="00856AF3"/>
    <w:rsid w:val="00857757"/>
    <w:rsid w:val="00857847"/>
    <w:rsid w:val="008579DE"/>
    <w:rsid w:val="00857E28"/>
    <w:rsid w:val="0086098E"/>
    <w:rsid w:val="00860B62"/>
    <w:rsid w:val="00861633"/>
    <w:rsid w:val="0086164F"/>
    <w:rsid w:val="00861BF6"/>
    <w:rsid w:val="008620BC"/>
    <w:rsid w:val="0086228B"/>
    <w:rsid w:val="00862500"/>
    <w:rsid w:val="00862C25"/>
    <w:rsid w:val="00863A35"/>
    <w:rsid w:val="00863AEB"/>
    <w:rsid w:val="008646A4"/>
    <w:rsid w:val="00864B1F"/>
    <w:rsid w:val="00864D8E"/>
    <w:rsid w:val="00864DEA"/>
    <w:rsid w:val="00865664"/>
    <w:rsid w:val="00865B00"/>
    <w:rsid w:val="00865B29"/>
    <w:rsid w:val="00865EE7"/>
    <w:rsid w:val="00865F41"/>
    <w:rsid w:val="00866349"/>
    <w:rsid w:val="00866956"/>
    <w:rsid w:val="008669BE"/>
    <w:rsid w:val="008671E7"/>
    <w:rsid w:val="008671F2"/>
    <w:rsid w:val="0086732C"/>
    <w:rsid w:val="00867669"/>
    <w:rsid w:val="008679AC"/>
    <w:rsid w:val="00867DE5"/>
    <w:rsid w:val="00867EFA"/>
    <w:rsid w:val="0087041C"/>
    <w:rsid w:val="0087110F"/>
    <w:rsid w:val="0087156E"/>
    <w:rsid w:val="00871591"/>
    <w:rsid w:val="0087162A"/>
    <w:rsid w:val="00872F54"/>
    <w:rsid w:val="0087352D"/>
    <w:rsid w:val="00873805"/>
    <w:rsid w:val="00873AE8"/>
    <w:rsid w:val="00873BE3"/>
    <w:rsid w:val="00874251"/>
    <w:rsid w:val="008747E3"/>
    <w:rsid w:val="00874BFE"/>
    <w:rsid w:val="008750AD"/>
    <w:rsid w:val="0087529F"/>
    <w:rsid w:val="00875437"/>
    <w:rsid w:val="0087543B"/>
    <w:rsid w:val="00875A28"/>
    <w:rsid w:val="00875C3A"/>
    <w:rsid w:val="00875D89"/>
    <w:rsid w:val="008764A4"/>
    <w:rsid w:val="0087673E"/>
    <w:rsid w:val="00876B87"/>
    <w:rsid w:val="00876F41"/>
    <w:rsid w:val="0087727E"/>
    <w:rsid w:val="00877357"/>
    <w:rsid w:val="00877525"/>
    <w:rsid w:val="008776EE"/>
    <w:rsid w:val="00877A4D"/>
    <w:rsid w:val="00877B57"/>
    <w:rsid w:val="00877BE7"/>
    <w:rsid w:val="008800E4"/>
    <w:rsid w:val="00880371"/>
    <w:rsid w:val="008803DA"/>
    <w:rsid w:val="00880632"/>
    <w:rsid w:val="008807EB"/>
    <w:rsid w:val="00880C90"/>
    <w:rsid w:val="00881126"/>
    <w:rsid w:val="008811C1"/>
    <w:rsid w:val="00881832"/>
    <w:rsid w:val="00881885"/>
    <w:rsid w:val="00881980"/>
    <w:rsid w:val="00881D95"/>
    <w:rsid w:val="00881DCE"/>
    <w:rsid w:val="0088215D"/>
    <w:rsid w:val="00882430"/>
    <w:rsid w:val="00882682"/>
    <w:rsid w:val="00882742"/>
    <w:rsid w:val="00882832"/>
    <w:rsid w:val="008829C2"/>
    <w:rsid w:val="00882C1C"/>
    <w:rsid w:val="00882E97"/>
    <w:rsid w:val="008831B4"/>
    <w:rsid w:val="00883240"/>
    <w:rsid w:val="00883655"/>
    <w:rsid w:val="008838BD"/>
    <w:rsid w:val="008839F0"/>
    <w:rsid w:val="00883B56"/>
    <w:rsid w:val="00883FC6"/>
    <w:rsid w:val="00884123"/>
    <w:rsid w:val="008845EF"/>
    <w:rsid w:val="00884725"/>
    <w:rsid w:val="00884AB4"/>
    <w:rsid w:val="00884C79"/>
    <w:rsid w:val="008852FA"/>
    <w:rsid w:val="00885327"/>
    <w:rsid w:val="00885B6A"/>
    <w:rsid w:val="00885C6C"/>
    <w:rsid w:val="00885E4D"/>
    <w:rsid w:val="00886A7F"/>
    <w:rsid w:val="0089011E"/>
    <w:rsid w:val="00890894"/>
    <w:rsid w:val="00890AFB"/>
    <w:rsid w:val="00890CC2"/>
    <w:rsid w:val="0089124E"/>
    <w:rsid w:val="00891858"/>
    <w:rsid w:val="00891B81"/>
    <w:rsid w:val="00892915"/>
    <w:rsid w:val="00892B00"/>
    <w:rsid w:val="008932E0"/>
    <w:rsid w:val="00893658"/>
    <w:rsid w:val="0089398E"/>
    <w:rsid w:val="00893AFC"/>
    <w:rsid w:val="00894383"/>
    <w:rsid w:val="0089464D"/>
    <w:rsid w:val="00894773"/>
    <w:rsid w:val="008947F4"/>
    <w:rsid w:val="0089500F"/>
    <w:rsid w:val="008953FB"/>
    <w:rsid w:val="008953FD"/>
    <w:rsid w:val="00895A0A"/>
    <w:rsid w:val="0089641D"/>
    <w:rsid w:val="0089657D"/>
    <w:rsid w:val="00896CEC"/>
    <w:rsid w:val="00897C5D"/>
    <w:rsid w:val="00897CC2"/>
    <w:rsid w:val="008A01F5"/>
    <w:rsid w:val="008A0246"/>
    <w:rsid w:val="008A032E"/>
    <w:rsid w:val="008A06ED"/>
    <w:rsid w:val="008A09A2"/>
    <w:rsid w:val="008A0AB7"/>
    <w:rsid w:val="008A10D5"/>
    <w:rsid w:val="008A1140"/>
    <w:rsid w:val="008A1216"/>
    <w:rsid w:val="008A211E"/>
    <w:rsid w:val="008A28D0"/>
    <w:rsid w:val="008A2C61"/>
    <w:rsid w:val="008A346F"/>
    <w:rsid w:val="008A37D1"/>
    <w:rsid w:val="008A3914"/>
    <w:rsid w:val="008A3AB4"/>
    <w:rsid w:val="008A3B30"/>
    <w:rsid w:val="008A3C26"/>
    <w:rsid w:val="008A425D"/>
    <w:rsid w:val="008A44DC"/>
    <w:rsid w:val="008A48E7"/>
    <w:rsid w:val="008A50B6"/>
    <w:rsid w:val="008A5675"/>
    <w:rsid w:val="008A5E60"/>
    <w:rsid w:val="008A5E79"/>
    <w:rsid w:val="008A5FC3"/>
    <w:rsid w:val="008A60DF"/>
    <w:rsid w:val="008A6374"/>
    <w:rsid w:val="008A69DC"/>
    <w:rsid w:val="008A6BBF"/>
    <w:rsid w:val="008A7403"/>
    <w:rsid w:val="008A7838"/>
    <w:rsid w:val="008A7914"/>
    <w:rsid w:val="008A7A54"/>
    <w:rsid w:val="008B0023"/>
    <w:rsid w:val="008B00A2"/>
    <w:rsid w:val="008B048E"/>
    <w:rsid w:val="008B0BC4"/>
    <w:rsid w:val="008B0D28"/>
    <w:rsid w:val="008B0D5C"/>
    <w:rsid w:val="008B18F4"/>
    <w:rsid w:val="008B1CCC"/>
    <w:rsid w:val="008B1D16"/>
    <w:rsid w:val="008B25F7"/>
    <w:rsid w:val="008B2CA4"/>
    <w:rsid w:val="008B2D77"/>
    <w:rsid w:val="008B44C7"/>
    <w:rsid w:val="008B4A0B"/>
    <w:rsid w:val="008B4CB0"/>
    <w:rsid w:val="008B4D61"/>
    <w:rsid w:val="008B5063"/>
    <w:rsid w:val="008B57BA"/>
    <w:rsid w:val="008B5834"/>
    <w:rsid w:val="008B5BA2"/>
    <w:rsid w:val="008B64A7"/>
    <w:rsid w:val="008B6C49"/>
    <w:rsid w:val="008B7500"/>
    <w:rsid w:val="008B7512"/>
    <w:rsid w:val="008B7A1E"/>
    <w:rsid w:val="008B7B46"/>
    <w:rsid w:val="008B7BE2"/>
    <w:rsid w:val="008C0387"/>
    <w:rsid w:val="008C03C1"/>
    <w:rsid w:val="008C0628"/>
    <w:rsid w:val="008C09AF"/>
    <w:rsid w:val="008C0BA1"/>
    <w:rsid w:val="008C12AB"/>
    <w:rsid w:val="008C196D"/>
    <w:rsid w:val="008C1E53"/>
    <w:rsid w:val="008C2355"/>
    <w:rsid w:val="008C2376"/>
    <w:rsid w:val="008C2E6D"/>
    <w:rsid w:val="008C3BCB"/>
    <w:rsid w:val="008C3D42"/>
    <w:rsid w:val="008C4DDD"/>
    <w:rsid w:val="008C55B6"/>
    <w:rsid w:val="008C58B7"/>
    <w:rsid w:val="008C5A38"/>
    <w:rsid w:val="008C6009"/>
    <w:rsid w:val="008C67CA"/>
    <w:rsid w:val="008C6C5A"/>
    <w:rsid w:val="008C7191"/>
    <w:rsid w:val="008C74EF"/>
    <w:rsid w:val="008C7712"/>
    <w:rsid w:val="008D09E2"/>
    <w:rsid w:val="008D0AF8"/>
    <w:rsid w:val="008D0B7D"/>
    <w:rsid w:val="008D0D34"/>
    <w:rsid w:val="008D1038"/>
    <w:rsid w:val="008D16C7"/>
    <w:rsid w:val="008D176B"/>
    <w:rsid w:val="008D1AF9"/>
    <w:rsid w:val="008D1F6B"/>
    <w:rsid w:val="008D230A"/>
    <w:rsid w:val="008D283C"/>
    <w:rsid w:val="008D2C2B"/>
    <w:rsid w:val="008D387E"/>
    <w:rsid w:val="008D3961"/>
    <w:rsid w:val="008D41B7"/>
    <w:rsid w:val="008D48CD"/>
    <w:rsid w:val="008D49BB"/>
    <w:rsid w:val="008D4ABE"/>
    <w:rsid w:val="008D4C3A"/>
    <w:rsid w:val="008D5089"/>
    <w:rsid w:val="008D5297"/>
    <w:rsid w:val="008D55D5"/>
    <w:rsid w:val="008D5811"/>
    <w:rsid w:val="008D5A36"/>
    <w:rsid w:val="008D5B9C"/>
    <w:rsid w:val="008D5F0A"/>
    <w:rsid w:val="008D685A"/>
    <w:rsid w:val="008D6E08"/>
    <w:rsid w:val="008D716D"/>
    <w:rsid w:val="008D73B7"/>
    <w:rsid w:val="008D7672"/>
    <w:rsid w:val="008D7863"/>
    <w:rsid w:val="008D797B"/>
    <w:rsid w:val="008D7C9D"/>
    <w:rsid w:val="008E0AC6"/>
    <w:rsid w:val="008E1338"/>
    <w:rsid w:val="008E1340"/>
    <w:rsid w:val="008E1F79"/>
    <w:rsid w:val="008E2168"/>
    <w:rsid w:val="008E27B8"/>
    <w:rsid w:val="008E2A05"/>
    <w:rsid w:val="008E2F9B"/>
    <w:rsid w:val="008E2FD7"/>
    <w:rsid w:val="008E32EA"/>
    <w:rsid w:val="008E3519"/>
    <w:rsid w:val="008E381B"/>
    <w:rsid w:val="008E3C68"/>
    <w:rsid w:val="008E41CE"/>
    <w:rsid w:val="008E4344"/>
    <w:rsid w:val="008E4526"/>
    <w:rsid w:val="008E52EB"/>
    <w:rsid w:val="008E5337"/>
    <w:rsid w:val="008E537B"/>
    <w:rsid w:val="008E5973"/>
    <w:rsid w:val="008E5CA3"/>
    <w:rsid w:val="008E5D58"/>
    <w:rsid w:val="008E5E16"/>
    <w:rsid w:val="008E5F04"/>
    <w:rsid w:val="008E651D"/>
    <w:rsid w:val="008E6819"/>
    <w:rsid w:val="008E68D5"/>
    <w:rsid w:val="008E691A"/>
    <w:rsid w:val="008E6A69"/>
    <w:rsid w:val="008E6A6B"/>
    <w:rsid w:val="008E7B41"/>
    <w:rsid w:val="008F00E1"/>
    <w:rsid w:val="008F043A"/>
    <w:rsid w:val="008F0536"/>
    <w:rsid w:val="008F074E"/>
    <w:rsid w:val="008F0AE7"/>
    <w:rsid w:val="008F1346"/>
    <w:rsid w:val="008F1FCD"/>
    <w:rsid w:val="008F209C"/>
    <w:rsid w:val="008F2274"/>
    <w:rsid w:val="008F28E5"/>
    <w:rsid w:val="008F2BE7"/>
    <w:rsid w:val="008F3EAB"/>
    <w:rsid w:val="008F472A"/>
    <w:rsid w:val="008F4CCE"/>
    <w:rsid w:val="008F4CF3"/>
    <w:rsid w:val="008F4FC8"/>
    <w:rsid w:val="008F5514"/>
    <w:rsid w:val="008F560D"/>
    <w:rsid w:val="008F5C36"/>
    <w:rsid w:val="008F5CED"/>
    <w:rsid w:val="008F5E2F"/>
    <w:rsid w:val="008F64D8"/>
    <w:rsid w:val="008F6695"/>
    <w:rsid w:val="008F6DDD"/>
    <w:rsid w:val="008F7264"/>
    <w:rsid w:val="008F745F"/>
    <w:rsid w:val="008F777A"/>
    <w:rsid w:val="008F78C3"/>
    <w:rsid w:val="008F7CC8"/>
    <w:rsid w:val="008F7F79"/>
    <w:rsid w:val="00900053"/>
    <w:rsid w:val="00900513"/>
    <w:rsid w:val="00900521"/>
    <w:rsid w:val="0090080E"/>
    <w:rsid w:val="00900999"/>
    <w:rsid w:val="009009AD"/>
    <w:rsid w:val="00900F1A"/>
    <w:rsid w:val="0090106D"/>
    <w:rsid w:val="00901120"/>
    <w:rsid w:val="00901266"/>
    <w:rsid w:val="0090168E"/>
    <w:rsid w:val="009028C7"/>
    <w:rsid w:val="0090296F"/>
    <w:rsid w:val="009032A2"/>
    <w:rsid w:val="00903BE3"/>
    <w:rsid w:val="00903DCC"/>
    <w:rsid w:val="00904320"/>
    <w:rsid w:val="009044E8"/>
    <w:rsid w:val="00905461"/>
    <w:rsid w:val="009055D3"/>
    <w:rsid w:val="009058C8"/>
    <w:rsid w:val="00905B74"/>
    <w:rsid w:val="00905EDA"/>
    <w:rsid w:val="009060BB"/>
    <w:rsid w:val="00906A58"/>
    <w:rsid w:val="00906DF4"/>
    <w:rsid w:val="00907A55"/>
    <w:rsid w:val="00907D87"/>
    <w:rsid w:val="009105C7"/>
    <w:rsid w:val="00910D4E"/>
    <w:rsid w:val="00912838"/>
    <w:rsid w:val="00912968"/>
    <w:rsid w:val="00913100"/>
    <w:rsid w:val="00913482"/>
    <w:rsid w:val="0091361D"/>
    <w:rsid w:val="0091365D"/>
    <w:rsid w:val="00913923"/>
    <w:rsid w:val="00913B45"/>
    <w:rsid w:val="00913B68"/>
    <w:rsid w:val="009146F3"/>
    <w:rsid w:val="009148EB"/>
    <w:rsid w:val="00914927"/>
    <w:rsid w:val="00914980"/>
    <w:rsid w:val="00914C6B"/>
    <w:rsid w:val="00915309"/>
    <w:rsid w:val="00915338"/>
    <w:rsid w:val="009159AD"/>
    <w:rsid w:val="00915CD7"/>
    <w:rsid w:val="00915F02"/>
    <w:rsid w:val="00916362"/>
    <w:rsid w:val="00916393"/>
    <w:rsid w:val="009168F0"/>
    <w:rsid w:val="009171B0"/>
    <w:rsid w:val="00917417"/>
    <w:rsid w:val="00917CA9"/>
    <w:rsid w:val="00917DCC"/>
    <w:rsid w:val="0092069D"/>
    <w:rsid w:val="009215D4"/>
    <w:rsid w:val="00921A7C"/>
    <w:rsid w:val="00921AFD"/>
    <w:rsid w:val="00922234"/>
    <w:rsid w:val="00922237"/>
    <w:rsid w:val="009227B7"/>
    <w:rsid w:val="00922895"/>
    <w:rsid w:val="00922CEA"/>
    <w:rsid w:val="00922DD7"/>
    <w:rsid w:val="00923070"/>
    <w:rsid w:val="009230C4"/>
    <w:rsid w:val="00923C50"/>
    <w:rsid w:val="009243CC"/>
    <w:rsid w:val="00924762"/>
    <w:rsid w:val="00924C3B"/>
    <w:rsid w:val="00924C80"/>
    <w:rsid w:val="00925130"/>
    <w:rsid w:val="00925204"/>
    <w:rsid w:val="0092556B"/>
    <w:rsid w:val="00925B16"/>
    <w:rsid w:val="00925DC1"/>
    <w:rsid w:val="00926003"/>
    <w:rsid w:val="009266E9"/>
    <w:rsid w:val="0092677C"/>
    <w:rsid w:val="00926950"/>
    <w:rsid w:val="00926A3D"/>
    <w:rsid w:val="009273AE"/>
    <w:rsid w:val="0092753C"/>
    <w:rsid w:val="00927B2D"/>
    <w:rsid w:val="00927FB6"/>
    <w:rsid w:val="00927FE4"/>
    <w:rsid w:val="0093021C"/>
    <w:rsid w:val="00930449"/>
    <w:rsid w:val="00930919"/>
    <w:rsid w:val="00930FA9"/>
    <w:rsid w:val="0093157D"/>
    <w:rsid w:val="0093181E"/>
    <w:rsid w:val="00931F8A"/>
    <w:rsid w:val="00931FA9"/>
    <w:rsid w:val="00931FEB"/>
    <w:rsid w:val="00932066"/>
    <w:rsid w:val="009321F3"/>
    <w:rsid w:val="00932207"/>
    <w:rsid w:val="009322F5"/>
    <w:rsid w:val="00932C43"/>
    <w:rsid w:val="00932CCE"/>
    <w:rsid w:val="009331AC"/>
    <w:rsid w:val="009331C9"/>
    <w:rsid w:val="00933721"/>
    <w:rsid w:val="009339E0"/>
    <w:rsid w:val="00933B4B"/>
    <w:rsid w:val="00933BAC"/>
    <w:rsid w:val="00933F7D"/>
    <w:rsid w:val="009342C0"/>
    <w:rsid w:val="00934FB2"/>
    <w:rsid w:val="0093544F"/>
    <w:rsid w:val="009355ED"/>
    <w:rsid w:val="00935A18"/>
    <w:rsid w:val="00935D23"/>
    <w:rsid w:val="00935DE1"/>
    <w:rsid w:val="00935F6D"/>
    <w:rsid w:val="0093619E"/>
    <w:rsid w:val="00936DC3"/>
    <w:rsid w:val="00936FE8"/>
    <w:rsid w:val="009373E9"/>
    <w:rsid w:val="0093760E"/>
    <w:rsid w:val="00937647"/>
    <w:rsid w:val="00937AE7"/>
    <w:rsid w:val="00940752"/>
    <w:rsid w:val="00940E8B"/>
    <w:rsid w:val="00940EB9"/>
    <w:rsid w:val="00941053"/>
    <w:rsid w:val="009412C0"/>
    <w:rsid w:val="0094136B"/>
    <w:rsid w:val="009414E3"/>
    <w:rsid w:val="0094152D"/>
    <w:rsid w:val="00941635"/>
    <w:rsid w:val="009416CA"/>
    <w:rsid w:val="00941723"/>
    <w:rsid w:val="009418C0"/>
    <w:rsid w:val="00941B8C"/>
    <w:rsid w:val="00941BAD"/>
    <w:rsid w:val="0094231B"/>
    <w:rsid w:val="009425CF"/>
    <w:rsid w:val="0094294A"/>
    <w:rsid w:val="009430F9"/>
    <w:rsid w:val="00943628"/>
    <w:rsid w:val="00943BDE"/>
    <w:rsid w:val="00944AB4"/>
    <w:rsid w:val="00944C89"/>
    <w:rsid w:val="00944DB9"/>
    <w:rsid w:val="009451D9"/>
    <w:rsid w:val="00945704"/>
    <w:rsid w:val="00945AFD"/>
    <w:rsid w:val="00946065"/>
    <w:rsid w:val="009461C9"/>
    <w:rsid w:val="009461EA"/>
    <w:rsid w:val="00946603"/>
    <w:rsid w:val="00946630"/>
    <w:rsid w:val="00947116"/>
    <w:rsid w:val="00947764"/>
    <w:rsid w:val="009478AB"/>
    <w:rsid w:val="00947C89"/>
    <w:rsid w:val="00950A0F"/>
    <w:rsid w:val="00950B24"/>
    <w:rsid w:val="00950C6B"/>
    <w:rsid w:val="00950E25"/>
    <w:rsid w:val="00950F3F"/>
    <w:rsid w:val="00951C96"/>
    <w:rsid w:val="009525AA"/>
    <w:rsid w:val="00952E55"/>
    <w:rsid w:val="009532E7"/>
    <w:rsid w:val="009535D6"/>
    <w:rsid w:val="00953883"/>
    <w:rsid w:val="00953FB5"/>
    <w:rsid w:val="009542FD"/>
    <w:rsid w:val="00954972"/>
    <w:rsid w:val="00954F23"/>
    <w:rsid w:val="009552F9"/>
    <w:rsid w:val="009553F4"/>
    <w:rsid w:val="00955442"/>
    <w:rsid w:val="00955672"/>
    <w:rsid w:val="0095592B"/>
    <w:rsid w:val="0095594F"/>
    <w:rsid w:val="00956007"/>
    <w:rsid w:val="00956141"/>
    <w:rsid w:val="0095624C"/>
    <w:rsid w:val="0095653C"/>
    <w:rsid w:val="00957135"/>
    <w:rsid w:val="00957346"/>
    <w:rsid w:val="00957946"/>
    <w:rsid w:val="00957A66"/>
    <w:rsid w:val="00957D10"/>
    <w:rsid w:val="00957D45"/>
    <w:rsid w:val="009601E8"/>
    <w:rsid w:val="00960B2E"/>
    <w:rsid w:val="00960FB0"/>
    <w:rsid w:val="00960FCA"/>
    <w:rsid w:val="00961041"/>
    <w:rsid w:val="0096171E"/>
    <w:rsid w:val="0096176A"/>
    <w:rsid w:val="00961974"/>
    <w:rsid w:val="00961AFD"/>
    <w:rsid w:val="00961C1D"/>
    <w:rsid w:val="009623E4"/>
    <w:rsid w:val="00962971"/>
    <w:rsid w:val="00963243"/>
    <w:rsid w:val="009633B4"/>
    <w:rsid w:val="009635B5"/>
    <w:rsid w:val="009636EE"/>
    <w:rsid w:val="009637A8"/>
    <w:rsid w:val="009637E9"/>
    <w:rsid w:val="00963D0A"/>
    <w:rsid w:val="0096416C"/>
    <w:rsid w:val="00964332"/>
    <w:rsid w:val="00964D3F"/>
    <w:rsid w:val="00965824"/>
    <w:rsid w:val="0096598F"/>
    <w:rsid w:val="00965AFC"/>
    <w:rsid w:val="00965C54"/>
    <w:rsid w:val="0096656B"/>
    <w:rsid w:val="00966D03"/>
    <w:rsid w:val="009673C6"/>
    <w:rsid w:val="009678A0"/>
    <w:rsid w:val="00967D38"/>
    <w:rsid w:val="009700E7"/>
    <w:rsid w:val="00970178"/>
    <w:rsid w:val="009705E1"/>
    <w:rsid w:val="00970699"/>
    <w:rsid w:val="00970DBA"/>
    <w:rsid w:val="009718F6"/>
    <w:rsid w:val="00971D2E"/>
    <w:rsid w:val="009722D3"/>
    <w:rsid w:val="00972708"/>
    <w:rsid w:val="00972759"/>
    <w:rsid w:val="00972F43"/>
    <w:rsid w:val="00972FAB"/>
    <w:rsid w:val="009731B8"/>
    <w:rsid w:val="00973349"/>
    <w:rsid w:val="009735A7"/>
    <w:rsid w:val="00973DB2"/>
    <w:rsid w:val="009742D8"/>
    <w:rsid w:val="0097484F"/>
    <w:rsid w:val="00974B51"/>
    <w:rsid w:val="00975136"/>
    <w:rsid w:val="00975555"/>
    <w:rsid w:val="0097577B"/>
    <w:rsid w:val="0097640B"/>
    <w:rsid w:val="00976669"/>
    <w:rsid w:val="00977185"/>
    <w:rsid w:val="00980191"/>
    <w:rsid w:val="00980591"/>
    <w:rsid w:val="00980679"/>
    <w:rsid w:val="00980685"/>
    <w:rsid w:val="00980BA1"/>
    <w:rsid w:val="0098128F"/>
    <w:rsid w:val="009817D1"/>
    <w:rsid w:val="00981867"/>
    <w:rsid w:val="00982A52"/>
    <w:rsid w:val="00982B67"/>
    <w:rsid w:val="00982C07"/>
    <w:rsid w:val="00982EE7"/>
    <w:rsid w:val="00982F9E"/>
    <w:rsid w:val="0098309A"/>
    <w:rsid w:val="0098333B"/>
    <w:rsid w:val="009833F1"/>
    <w:rsid w:val="009835A7"/>
    <w:rsid w:val="0098371E"/>
    <w:rsid w:val="00983FD7"/>
    <w:rsid w:val="0098403E"/>
    <w:rsid w:val="009845E7"/>
    <w:rsid w:val="00984A6F"/>
    <w:rsid w:val="00984D7D"/>
    <w:rsid w:val="009854EF"/>
    <w:rsid w:val="00985778"/>
    <w:rsid w:val="00985A80"/>
    <w:rsid w:val="00986AF0"/>
    <w:rsid w:val="00986FD6"/>
    <w:rsid w:val="009870FC"/>
    <w:rsid w:val="009872A1"/>
    <w:rsid w:val="0098774B"/>
    <w:rsid w:val="009878D4"/>
    <w:rsid w:val="00987A7B"/>
    <w:rsid w:val="00987BEF"/>
    <w:rsid w:val="00987FB6"/>
    <w:rsid w:val="0099013D"/>
    <w:rsid w:val="00990623"/>
    <w:rsid w:val="00991096"/>
    <w:rsid w:val="009915BD"/>
    <w:rsid w:val="009918EE"/>
    <w:rsid w:val="00991A30"/>
    <w:rsid w:val="009924AB"/>
    <w:rsid w:val="00992B96"/>
    <w:rsid w:val="00992D68"/>
    <w:rsid w:val="009930B8"/>
    <w:rsid w:val="0099355F"/>
    <w:rsid w:val="009938FC"/>
    <w:rsid w:val="00993CEC"/>
    <w:rsid w:val="0099409F"/>
    <w:rsid w:val="00994211"/>
    <w:rsid w:val="00994424"/>
    <w:rsid w:val="0099470E"/>
    <w:rsid w:val="0099479D"/>
    <w:rsid w:val="009947E1"/>
    <w:rsid w:val="00994B09"/>
    <w:rsid w:val="00994E94"/>
    <w:rsid w:val="009953FD"/>
    <w:rsid w:val="009959C2"/>
    <w:rsid w:val="0099601E"/>
    <w:rsid w:val="009962EF"/>
    <w:rsid w:val="0099658F"/>
    <w:rsid w:val="00996718"/>
    <w:rsid w:val="0099676F"/>
    <w:rsid w:val="00996AAB"/>
    <w:rsid w:val="00996F1F"/>
    <w:rsid w:val="00997307"/>
    <w:rsid w:val="0099780B"/>
    <w:rsid w:val="00997B84"/>
    <w:rsid w:val="00997CE2"/>
    <w:rsid w:val="009A108A"/>
    <w:rsid w:val="009A1576"/>
    <w:rsid w:val="009A1BED"/>
    <w:rsid w:val="009A1DBD"/>
    <w:rsid w:val="009A1EE4"/>
    <w:rsid w:val="009A2312"/>
    <w:rsid w:val="009A2A86"/>
    <w:rsid w:val="009A2D74"/>
    <w:rsid w:val="009A2F44"/>
    <w:rsid w:val="009A2FEB"/>
    <w:rsid w:val="009A33A1"/>
    <w:rsid w:val="009A408A"/>
    <w:rsid w:val="009A45D8"/>
    <w:rsid w:val="009A4AEB"/>
    <w:rsid w:val="009A4CBD"/>
    <w:rsid w:val="009A55DB"/>
    <w:rsid w:val="009A5A64"/>
    <w:rsid w:val="009A5B4B"/>
    <w:rsid w:val="009A63C6"/>
    <w:rsid w:val="009B0238"/>
    <w:rsid w:val="009B0407"/>
    <w:rsid w:val="009B09E2"/>
    <w:rsid w:val="009B09F7"/>
    <w:rsid w:val="009B1020"/>
    <w:rsid w:val="009B1AE5"/>
    <w:rsid w:val="009B2043"/>
    <w:rsid w:val="009B2532"/>
    <w:rsid w:val="009B2D3C"/>
    <w:rsid w:val="009B31E8"/>
    <w:rsid w:val="009B3669"/>
    <w:rsid w:val="009B3C49"/>
    <w:rsid w:val="009B3EC8"/>
    <w:rsid w:val="009B40FD"/>
    <w:rsid w:val="009B4444"/>
    <w:rsid w:val="009B5027"/>
    <w:rsid w:val="009B5531"/>
    <w:rsid w:val="009B55DA"/>
    <w:rsid w:val="009B6051"/>
    <w:rsid w:val="009B62E6"/>
    <w:rsid w:val="009B6372"/>
    <w:rsid w:val="009B645D"/>
    <w:rsid w:val="009B64B7"/>
    <w:rsid w:val="009B650E"/>
    <w:rsid w:val="009B6592"/>
    <w:rsid w:val="009B6753"/>
    <w:rsid w:val="009B677C"/>
    <w:rsid w:val="009B6C0C"/>
    <w:rsid w:val="009B7319"/>
    <w:rsid w:val="009B75B4"/>
    <w:rsid w:val="009C0237"/>
    <w:rsid w:val="009C053A"/>
    <w:rsid w:val="009C05D5"/>
    <w:rsid w:val="009C10F3"/>
    <w:rsid w:val="009C15B3"/>
    <w:rsid w:val="009C16D9"/>
    <w:rsid w:val="009C1788"/>
    <w:rsid w:val="009C1DA4"/>
    <w:rsid w:val="009C1F35"/>
    <w:rsid w:val="009C1FC4"/>
    <w:rsid w:val="009C23D9"/>
    <w:rsid w:val="009C2730"/>
    <w:rsid w:val="009C2F10"/>
    <w:rsid w:val="009C351C"/>
    <w:rsid w:val="009C3940"/>
    <w:rsid w:val="009C3B06"/>
    <w:rsid w:val="009C3E70"/>
    <w:rsid w:val="009C45EE"/>
    <w:rsid w:val="009C4799"/>
    <w:rsid w:val="009C4BAC"/>
    <w:rsid w:val="009C4EEA"/>
    <w:rsid w:val="009C5119"/>
    <w:rsid w:val="009C5181"/>
    <w:rsid w:val="009C5205"/>
    <w:rsid w:val="009C5998"/>
    <w:rsid w:val="009C5D6A"/>
    <w:rsid w:val="009C5E90"/>
    <w:rsid w:val="009C6950"/>
    <w:rsid w:val="009C6964"/>
    <w:rsid w:val="009C698F"/>
    <w:rsid w:val="009C6BA3"/>
    <w:rsid w:val="009C6F0F"/>
    <w:rsid w:val="009C707F"/>
    <w:rsid w:val="009C7290"/>
    <w:rsid w:val="009C745B"/>
    <w:rsid w:val="009D0619"/>
    <w:rsid w:val="009D0624"/>
    <w:rsid w:val="009D0B53"/>
    <w:rsid w:val="009D0C5E"/>
    <w:rsid w:val="009D1703"/>
    <w:rsid w:val="009D17E4"/>
    <w:rsid w:val="009D1FDC"/>
    <w:rsid w:val="009D278B"/>
    <w:rsid w:val="009D281E"/>
    <w:rsid w:val="009D32DD"/>
    <w:rsid w:val="009D33D2"/>
    <w:rsid w:val="009D372C"/>
    <w:rsid w:val="009D4232"/>
    <w:rsid w:val="009D44D4"/>
    <w:rsid w:val="009D4775"/>
    <w:rsid w:val="009D47E9"/>
    <w:rsid w:val="009D4913"/>
    <w:rsid w:val="009D49B9"/>
    <w:rsid w:val="009D4AAF"/>
    <w:rsid w:val="009D4EA8"/>
    <w:rsid w:val="009D5064"/>
    <w:rsid w:val="009D57CB"/>
    <w:rsid w:val="009D5A09"/>
    <w:rsid w:val="009D5BA0"/>
    <w:rsid w:val="009D5D14"/>
    <w:rsid w:val="009D5F89"/>
    <w:rsid w:val="009D662B"/>
    <w:rsid w:val="009D6B43"/>
    <w:rsid w:val="009D6E51"/>
    <w:rsid w:val="009D702D"/>
    <w:rsid w:val="009D735F"/>
    <w:rsid w:val="009D7963"/>
    <w:rsid w:val="009D7B52"/>
    <w:rsid w:val="009D7C1C"/>
    <w:rsid w:val="009E02FB"/>
    <w:rsid w:val="009E06DF"/>
    <w:rsid w:val="009E08CE"/>
    <w:rsid w:val="009E11C0"/>
    <w:rsid w:val="009E12B5"/>
    <w:rsid w:val="009E12C6"/>
    <w:rsid w:val="009E14E4"/>
    <w:rsid w:val="009E2288"/>
    <w:rsid w:val="009E240D"/>
    <w:rsid w:val="009E266D"/>
    <w:rsid w:val="009E2947"/>
    <w:rsid w:val="009E29A0"/>
    <w:rsid w:val="009E35C5"/>
    <w:rsid w:val="009E35D2"/>
    <w:rsid w:val="009E38D2"/>
    <w:rsid w:val="009E3E81"/>
    <w:rsid w:val="009E40A3"/>
    <w:rsid w:val="009E429F"/>
    <w:rsid w:val="009E42A9"/>
    <w:rsid w:val="009E4A93"/>
    <w:rsid w:val="009E5736"/>
    <w:rsid w:val="009E5BDD"/>
    <w:rsid w:val="009E5C8B"/>
    <w:rsid w:val="009E6564"/>
    <w:rsid w:val="009E65F4"/>
    <w:rsid w:val="009E6672"/>
    <w:rsid w:val="009E6B90"/>
    <w:rsid w:val="009E6BC3"/>
    <w:rsid w:val="009E7068"/>
    <w:rsid w:val="009E70FC"/>
    <w:rsid w:val="009E7174"/>
    <w:rsid w:val="009E717B"/>
    <w:rsid w:val="009E7194"/>
    <w:rsid w:val="009E74C4"/>
    <w:rsid w:val="009E7F5F"/>
    <w:rsid w:val="009F0684"/>
    <w:rsid w:val="009F0D07"/>
    <w:rsid w:val="009F0D60"/>
    <w:rsid w:val="009F1453"/>
    <w:rsid w:val="009F19A7"/>
    <w:rsid w:val="009F1A25"/>
    <w:rsid w:val="009F1FBA"/>
    <w:rsid w:val="009F2BF4"/>
    <w:rsid w:val="009F3501"/>
    <w:rsid w:val="009F3B66"/>
    <w:rsid w:val="009F3D9E"/>
    <w:rsid w:val="009F3DCA"/>
    <w:rsid w:val="009F401E"/>
    <w:rsid w:val="009F44D4"/>
    <w:rsid w:val="009F4917"/>
    <w:rsid w:val="009F4980"/>
    <w:rsid w:val="009F5011"/>
    <w:rsid w:val="009F535B"/>
    <w:rsid w:val="009F537B"/>
    <w:rsid w:val="009F53BF"/>
    <w:rsid w:val="009F6013"/>
    <w:rsid w:val="009F60AE"/>
    <w:rsid w:val="009F6351"/>
    <w:rsid w:val="009F639C"/>
    <w:rsid w:val="009F662C"/>
    <w:rsid w:val="009F666C"/>
    <w:rsid w:val="009F6723"/>
    <w:rsid w:val="009F6AE0"/>
    <w:rsid w:val="009F6D7B"/>
    <w:rsid w:val="009F7199"/>
    <w:rsid w:val="009F7695"/>
    <w:rsid w:val="009F7AF9"/>
    <w:rsid w:val="009F7C21"/>
    <w:rsid w:val="009F7C42"/>
    <w:rsid w:val="00A001EF"/>
    <w:rsid w:val="00A00269"/>
    <w:rsid w:val="00A00373"/>
    <w:rsid w:val="00A00A0E"/>
    <w:rsid w:val="00A0155E"/>
    <w:rsid w:val="00A016C7"/>
    <w:rsid w:val="00A019A3"/>
    <w:rsid w:val="00A01A92"/>
    <w:rsid w:val="00A01F02"/>
    <w:rsid w:val="00A0224F"/>
    <w:rsid w:val="00A02273"/>
    <w:rsid w:val="00A02282"/>
    <w:rsid w:val="00A024E9"/>
    <w:rsid w:val="00A029D5"/>
    <w:rsid w:val="00A03781"/>
    <w:rsid w:val="00A03D79"/>
    <w:rsid w:val="00A04301"/>
    <w:rsid w:val="00A048EC"/>
    <w:rsid w:val="00A04B46"/>
    <w:rsid w:val="00A04BDB"/>
    <w:rsid w:val="00A05137"/>
    <w:rsid w:val="00A05258"/>
    <w:rsid w:val="00A059B4"/>
    <w:rsid w:val="00A062DE"/>
    <w:rsid w:val="00A069B6"/>
    <w:rsid w:val="00A06E61"/>
    <w:rsid w:val="00A06FCD"/>
    <w:rsid w:val="00A07133"/>
    <w:rsid w:val="00A0787A"/>
    <w:rsid w:val="00A078C7"/>
    <w:rsid w:val="00A07BB7"/>
    <w:rsid w:val="00A07F7E"/>
    <w:rsid w:val="00A1044B"/>
    <w:rsid w:val="00A10452"/>
    <w:rsid w:val="00A10861"/>
    <w:rsid w:val="00A10C21"/>
    <w:rsid w:val="00A11240"/>
    <w:rsid w:val="00A115D5"/>
    <w:rsid w:val="00A11D73"/>
    <w:rsid w:val="00A122D2"/>
    <w:rsid w:val="00A1316F"/>
    <w:rsid w:val="00A13ADD"/>
    <w:rsid w:val="00A1472C"/>
    <w:rsid w:val="00A14B7E"/>
    <w:rsid w:val="00A15101"/>
    <w:rsid w:val="00A1557D"/>
    <w:rsid w:val="00A15C89"/>
    <w:rsid w:val="00A16042"/>
    <w:rsid w:val="00A16185"/>
    <w:rsid w:val="00A161B9"/>
    <w:rsid w:val="00A16496"/>
    <w:rsid w:val="00A16652"/>
    <w:rsid w:val="00A1667C"/>
    <w:rsid w:val="00A16AFA"/>
    <w:rsid w:val="00A171C1"/>
    <w:rsid w:val="00A17477"/>
    <w:rsid w:val="00A177A5"/>
    <w:rsid w:val="00A203ED"/>
    <w:rsid w:val="00A2089B"/>
    <w:rsid w:val="00A20945"/>
    <w:rsid w:val="00A209D3"/>
    <w:rsid w:val="00A20CAE"/>
    <w:rsid w:val="00A20E22"/>
    <w:rsid w:val="00A2116E"/>
    <w:rsid w:val="00A21414"/>
    <w:rsid w:val="00A21676"/>
    <w:rsid w:val="00A216BF"/>
    <w:rsid w:val="00A22221"/>
    <w:rsid w:val="00A22630"/>
    <w:rsid w:val="00A22A32"/>
    <w:rsid w:val="00A22AE2"/>
    <w:rsid w:val="00A22D9E"/>
    <w:rsid w:val="00A23029"/>
    <w:rsid w:val="00A2303D"/>
    <w:rsid w:val="00A23234"/>
    <w:rsid w:val="00A23E05"/>
    <w:rsid w:val="00A23E72"/>
    <w:rsid w:val="00A242CA"/>
    <w:rsid w:val="00A252E0"/>
    <w:rsid w:val="00A2534B"/>
    <w:rsid w:val="00A25352"/>
    <w:rsid w:val="00A255B4"/>
    <w:rsid w:val="00A256DE"/>
    <w:rsid w:val="00A2572A"/>
    <w:rsid w:val="00A25878"/>
    <w:rsid w:val="00A258A1"/>
    <w:rsid w:val="00A25996"/>
    <w:rsid w:val="00A25A8B"/>
    <w:rsid w:val="00A26080"/>
    <w:rsid w:val="00A260D8"/>
    <w:rsid w:val="00A264B1"/>
    <w:rsid w:val="00A266CA"/>
    <w:rsid w:val="00A26B9A"/>
    <w:rsid w:val="00A26DE5"/>
    <w:rsid w:val="00A26E4A"/>
    <w:rsid w:val="00A270FF"/>
    <w:rsid w:val="00A2737F"/>
    <w:rsid w:val="00A274CA"/>
    <w:rsid w:val="00A277FA"/>
    <w:rsid w:val="00A3076D"/>
    <w:rsid w:val="00A3082C"/>
    <w:rsid w:val="00A30C18"/>
    <w:rsid w:val="00A312DD"/>
    <w:rsid w:val="00A31749"/>
    <w:rsid w:val="00A31771"/>
    <w:rsid w:val="00A320E1"/>
    <w:rsid w:val="00A33282"/>
    <w:rsid w:val="00A337BA"/>
    <w:rsid w:val="00A33AE7"/>
    <w:rsid w:val="00A33FE7"/>
    <w:rsid w:val="00A345D0"/>
    <w:rsid w:val="00A345DF"/>
    <w:rsid w:val="00A357AB"/>
    <w:rsid w:val="00A3593B"/>
    <w:rsid w:val="00A359F5"/>
    <w:rsid w:val="00A35A7D"/>
    <w:rsid w:val="00A3620F"/>
    <w:rsid w:val="00A363C8"/>
    <w:rsid w:val="00A36A9E"/>
    <w:rsid w:val="00A36BE1"/>
    <w:rsid w:val="00A37925"/>
    <w:rsid w:val="00A37DF3"/>
    <w:rsid w:val="00A401F0"/>
    <w:rsid w:val="00A410CC"/>
    <w:rsid w:val="00A4182A"/>
    <w:rsid w:val="00A41AD1"/>
    <w:rsid w:val="00A41F59"/>
    <w:rsid w:val="00A4244E"/>
    <w:rsid w:val="00A430FC"/>
    <w:rsid w:val="00A43584"/>
    <w:rsid w:val="00A4382A"/>
    <w:rsid w:val="00A440DE"/>
    <w:rsid w:val="00A44355"/>
    <w:rsid w:val="00A45036"/>
    <w:rsid w:val="00A45220"/>
    <w:rsid w:val="00A457FE"/>
    <w:rsid w:val="00A45E56"/>
    <w:rsid w:val="00A45EF7"/>
    <w:rsid w:val="00A463D3"/>
    <w:rsid w:val="00A47338"/>
    <w:rsid w:val="00A47341"/>
    <w:rsid w:val="00A47686"/>
    <w:rsid w:val="00A50090"/>
    <w:rsid w:val="00A50182"/>
    <w:rsid w:val="00A50AE8"/>
    <w:rsid w:val="00A50BD1"/>
    <w:rsid w:val="00A50D43"/>
    <w:rsid w:val="00A50EB6"/>
    <w:rsid w:val="00A511C2"/>
    <w:rsid w:val="00A51203"/>
    <w:rsid w:val="00A513CA"/>
    <w:rsid w:val="00A51534"/>
    <w:rsid w:val="00A5177F"/>
    <w:rsid w:val="00A521D7"/>
    <w:rsid w:val="00A522E5"/>
    <w:rsid w:val="00A523E5"/>
    <w:rsid w:val="00A533B3"/>
    <w:rsid w:val="00A5396E"/>
    <w:rsid w:val="00A539EF"/>
    <w:rsid w:val="00A53B97"/>
    <w:rsid w:val="00A541AA"/>
    <w:rsid w:val="00A5433E"/>
    <w:rsid w:val="00A54BB7"/>
    <w:rsid w:val="00A54C96"/>
    <w:rsid w:val="00A5543D"/>
    <w:rsid w:val="00A55BD0"/>
    <w:rsid w:val="00A5627E"/>
    <w:rsid w:val="00A562BF"/>
    <w:rsid w:val="00A563EB"/>
    <w:rsid w:val="00A56506"/>
    <w:rsid w:val="00A57938"/>
    <w:rsid w:val="00A579B8"/>
    <w:rsid w:val="00A579D8"/>
    <w:rsid w:val="00A57D68"/>
    <w:rsid w:val="00A602A1"/>
    <w:rsid w:val="00A6036F"/>
    <w:rsid w:val="00A60EAB"/>
    <w:rsid w:val="00A6123E"/>
    <w:rsid w:val="00A612B1"/>
    <w:rsid w:val="00A6169C"/>
    <w:rsid w:val="00A618DE"/>
    <w:rsid w:val="00A61AAC"/>
    <w:rsid w:val="00A61B88"/>
    <w:rsid w:val="00A61D57"/>
    <w:rsid w:val="00A624EE"/>
    <w:rsid w:val="00A627D9"/>
    <w:rsid w:val="00A62BF5"/>
    <w:rsid w:val="00A62DDC"/>
    <w:rsid w:val="00A6329C"/>
    <w:rsid w:val="00A63D88"/>
    <w:rsid w:val="00A64054"/>
    <w:rsid w:val="00A64163"/>
    <w:rsid w:val="00A64465"/>
    <w:rsid w:val="00A645C1"/>
    <w:rsid w:val="00A64700"/>
    <w:rsid w:val="00A6489D"/>
    <w:rsid w:val="00A64A9D"/>
    <w:rsid w:val="00A64E8D"/>
    <w:rsid w:val="00A65680"/>
    <w:rsid w:val="00A65816"/>
    <w:rsid w:val="00A6616D"/>
    <w:rsid w:val="00A661CE"/>
    <w:rsid w:val="00A66431"/>
    <w:rsid w:val="00A664F3"/>
    <w:rsid w:val="00A6655A"/>
    <w:rsid w:val="00A6665A"/>
    <w:rsid w:val="00A669E1"/>
    <w:rsid w:val="00A66B99"/>
    <w:rsid w:val="00A66C91"/>
    <w:rsid w:val="00A67284"/>
    <w:rsid w:val="00A672F3"/>
    <w:rsid w:val="00A675A5"/>
    <w:rsid w:val="00A67768"/>
    <w:rsid w:val="00A677B5"/>
    <w:rsid w:val="00A67AD9"/>
    <w:rsid w:val="00A702CE"/>
    <w:rsid w:val="00A70CC8"/>
    <w:rsid w:val="00A714C4"/>
    <w:rsid w:val="00A7167D"/>
    <w:rsid w:val="00A718B2"/>
    <w:rsid w:val="00A71AAA"/>
    <w:rsid w:val="00A71BD1"/>
    <w:rsid w:val="00A71F32"/>
    <w:rsid w:val="00A7274B"/>
    <w:rsid w:val="00A72987"/>
    <w:rsid w:val="00A72B75"/>
    <w:rsid w:val="00A72E3B"/>
    <w:rsid w:val="00A7349B"/>
    <w:rsid w:val="00A735A5"/>
    <w:rsid w:val="00A735D0"/>
    <w:rsid w:val="00A738BA"/>
    <w:rsid w:val="00A73AE0"/>
    <w:rsid w:val="00A73E34"/>
    <w:rsid w:val="00A748A1"/>
    <w:rsid w:val="00A7494A"/>
    <w:rsid w:val="00A749FB"/>
    <w:rsid w:val="00A75131"/>
    <w:rsid w:val="00A75744"/>
    <w:rsid w:val="00A75A9E"/>
    <w:rsid w:val="00A75D57"/>
    <w:rsid w:val="00A76B00"/>
    <w:rsid w:val="00A76B16"/>
    <w:rsid w:val="00A76C94"/>
    <w:rsid w:val="00A76F85"/>
    <w:rsid w:val="00A77025"/>
    <w:rsid w:val="00A77039"/>
    <w:rsid w:val="00A77080"/>
    <w:rsid w:val="00A77178"/>
    <w:rsid w:val="00A77253"/>
    <w:rsid w:val="00A773D2"/>
    <w:rsid w:val="00A801E7"/>
    <w:rsid w:val="00A803F7"/>
    <w:rsid w:val="00A80610"/>
    <w:rsid w:val="00A809E3"/>
    <w:rsid w:val="00A80A65"/>
    <w:rsid w:val="00A80F11"/>
    <w:rsid w:val="00A81411"/>
    <w:rsid w:val="00A81989"/>
    <w:rsid w:val="00A819DD"/>
    <w:rsid w:val="00A819F2"/>
    <w:rsid w:val="00A8205D"/>
    <w:rsid w:val="00A8261C"/>
    <w:rsid w:val="00A82A8A"/>
    <w:rsid w:val="00A82CD8"/>
    <w:rsid w:val="00A83124"/>
    <w:rsid w:val="00A832CE"/>
    <w:rsid w:val="00A8373A"/>
    <w:rsid w:val="00A840B9"/>
    <w:rsid w:val="00A848AC"/>
    <w:rsid w:val="00A84F38"/>
    <w:rsid w:val="00A85154"/>
    <w:rsid w:val="00A85327"/>
    <w:rsid w:val="00A853B4"/>
    <w:rsid w:val="00A853BD"/>
    <w:rsid w:val="00A85877"/>
    <w:rsid w:val="00A8598C"/>
    <w:rsid w:val="00A85B0E"/>
    <w:rsid w:val="00A86377"/>
    <w:rsid w:val="00A866CD"/>
    <w:rsid w:val="00A86D2C"/>
    <w:rsid w:val="00A86EC2"/>
    <w:rsid w:val="00A87609"/>
    <w:rsid w:val="00A877A0"/>
    <w:rsid w:val="00A87C29"/>
    <w:rsid w:val="00A9046D"/>
    <w:rsid w:val="00A90813"/>
    <w:rsid w:val="00A90918"/>
    <w:rsid w:val="00A90ED5"/>
    <w:rsid w:val="00A91400"/>
    <w:rsid w:val="00A91590"/>
    <w:rsid w:val="00A91A21"/>
    <w:rsid w:val="00A9226F"/>
    <w:rsid w:val="00A92492"/>
    <w:rsid w:val="00A931FB"/>
    <w:rsid w:val="00A93AB4"/>
    <w:rsid w:val="00A93CCB"/>
    <w:rsid w:val="00A94658"/>
    <w:rsid w:val="00A94C09"/>
    <w:rsid w:val="00A94C18"/>
    <w:rsid w:val="00A94E2A"/>
    <w:rsid w:val="00A95011"/>
    <w:rsid w:val="00A96017"/>
    <w:rsid w:val="00A96251"/>
    <w:rsid w:val="00A96910"/>
    <w:rsid w:val="00A969E8"/>
    <w:rsid w:val="00A96A87"/>
    <w:rsid w:val="00A97203"/>
    <w:rsid w:val="00A97263"/>
    <w:rsid w:val="00A9742D"/>
    <w:rsid w:val="00A976AD"/>
    <w:rsid w:val="00A979F1"/>
    <w:rsid w:val="00A97C96"/>
    <w:rsid w:val="00A97CAD"/>
    <w:rsid w:val="00AA04C8"/>
    <w:rsid w:val="00AA0A5E"/>
    <w:rsid w:val="00AA0EF7"/>
    <w:rsid w:val="00AA112B"/>
    <w:rsid w:val="00AA11DD"/>
    <w:rsid w:val="00AA11DE"/>
    <w:rsid w:val="00AA19D3"/>
    <w:rsid w:val="00AA1EC3"/>
    <w:rsid w:val="00AA24B3"/>
    <w:rsid w:val="00AA2A04"/>
    <w:rsid w:val="00AA31D9"/>
    <w:rsid w:val="00AA3423"/>
    <w:rsid w:val="00AA355D"/>
    <w:rsid w:val="00AA37AF"/>
    <w:rsid w:val="00AA3BA6"/>
    <w:rsid w:val="00AA3F25"/>
    <w:rsid w:val="00AA3FBB"/>
    <w:rsid w:val="00AA41F5"/>
    <w:rsid w:val="00AA46CD"/>
    <w:rsid w:val="00AA4A2E"/>
    <w:rsid w:val="00AA4B06"/>
    <w:rsid w:val="00AA4C41"/>
    <w:rsid w:val="00AA4E4E"/>
    <w:rsid w:val="00AA4F0E"/>
    <w:rsid w:val="00AA5800"/>
    <w:rsid w:val="00AA5F6B"/>
    <w:rsid w:val="00AA5FBA"/>
    <w:rsid w:val="00AA6B53"/>
    <w:rsid w:val="00AA6DDB"/>
    <w:rsid w:val="00AA70AB"/>
    <w:rsid w:val="00AA74DF"/>
    <w:rsid w:val="00AA75C0"/>
    <w:rsid w:val="00AB0631"/>
    <w:rsid w:val="00AB095F"/>
    <w:rsid w:val="00AB0CF0"/>
    <w:rsid w:val="00AB0E37"/>
    <w:rsid w:val="00AB0EBD"/>
    <w:rsid w:val="00AB110C"/>
    <w:rsid w:val="00AB1380"/>
    <w:rsid w:val="00AB16D3"/>
    <w:rsid w:val="00AB1CB5"/>
    <w:rsid w:val="00AB20E2"/>
    <w:rsid w:val="00AB240E"/>
    <w:rsid w:val="00AB3218"/>
    <w:rsid w:val="00AB4428"/>
    <w:rsid w:val="00AB4434"/>
    <w:rsid w:val="00AB501E"/>
    <w:rsid w:val="00AB568D"/>
    <w:rsid w:val="00AB57D5"/>
    <w:rsid w:val="00AB59C8"/>
    <w:rsid w:val="00AB651F"/>
    <w:rsid w:val="00AB6527"/>
    <w:rsid w:val="00AB6FAE"/>
    <w:rsid w:val="00AB6FDF"/>
    <w:rsid w:val="00AB7288"/>
    <w:rsid w:val="00AB77AF"/>
    <w:rsid w:val="00AB7A35"/>
    <w:rsid w:val="00AC0069"/>
    <w:rsid w:val="00AC06F6"/>
    <w:rsid w:val="00AC071E"/>
    <w:rsid w:val="00AC085B"/>
    <w:rsid w:val="00AC0962"/>
    <w:rsid w:val="00AC098A"/>
    <w:rsid w:val="00AC1423"/>
    <w:rsid w:val="00AC168D"/>
    <w:rsid w:val="00AC171A"/>
    <w:rsid w:val="00AC336C"/>
    <w:rsid w:val="00AC3B7E"/>
    <w:rsid w:val="00AC41A6"/>
    <w:rsid w:val="00AC4407"/>
    <w:rsid w:val="00AC4C95"/>
    <w:rsid w:val="00AC4DE0"/>
    <w:rsid w:val="00AC53FA"/>
    <w:rsid w:val="00AC59A4"/>
    <w:rsid w:val="00AC5ABE"/>
    <w:rsid w:val="00AC6355"/>
    <w:rsid w:val="00AC6794"/>
    <w:rsid w:val="00AC6A00"/>
    <w:rsid w:val="00AC6B15"/>
    <w:rsid w:val="00AC6B91"/>
    <w:rsid w:val="00AC6C1D"/>
    <w:rsid w:val="00AC6C2F"/>
    <w:rsid w:val="00AC6D59"/>
    <w:rsid w:val="00AC70AF"/>
    <w:rsid w:val="00AC7910"/>
    <w:rsid w:val="00AC7BAE"/>
    <w:rsid w:val="00AC7CEA"/>
    <w:rsid w:val="00AD0288"/>
    <w:rsid w:val="00AD1942"/>
    <w:rsid w:val="00AD1A53"/>
    <w:rsid w:val="00AD1A56"/>
    <w:rsid w:val="00AD2200"/>
    <w:rsid w:val="00AD2382"/>
    <w:rsid w:val="00AD38A8"/>
    <w:rsid w:val="00AD460D"/>
    <w:rsid w:val="00AD47A1"/>
    <w:rsid w:val="00AD4D1F"/>
    <w:rsid w:val="00AD4D23"/>
    <w:rsid w:val="00AD4EE1"/>
    <w:rsid w:val="00AD516E"/>
    <w:rsid w:val="00AD591F"/>
    <w:rsid w:val="00AD5B5B"/>
    <w:rsid w:val="00AD62EE"/>
    <w:rsid w:val="00AD68AF"/>
    <w:rsid w:val="00AD6B33"/>
    <w:rsid w:val="00AD6D09"/>
    <w:rsid w:val="00AD6E55"/>
    <w:rsid w:val="00AD77D9"/>
    <w:rsid w:val="00AD7A83"/>
    <w:rsid w:val="00AD7EDE"/>
    <w:rsid w:val="00AD7FF6"/>
    <w:rsid w:val="00AE05FF"/>
    <w:rsid w:val="00AE0748"/>
    <w:rsid w:val="00AE0838"/>
    <w:rsid w:val="00AE0FA8"/>
    <w:rsid w:val="00AE0FFA"/>
    <w:rsid w:val="00AE1A4D"/>
    <w:rsid w:val="00AE1ABB"/>
    <w:rsid w:val="00AE2011"/>
    <w:rsid w:val="00AE2358"/>
    <w:rsid w:val="00AE2A3D"/>
    <w:rsid w:val="00AE2A3E"/>
    <w:rsid w:val="00AE300B"/>
    <w:rsid w:val="00AE35C6"/>
    <w:rsid w:val="00AE369F"/>
    <w:rsid w:val="00AE3835"/>
    <w:rsid w:val="00AE3B05"/>
    <w:rsid w:val="00AE3D84"/>
    <w:rsid w:val="00AE3E4D"/>
    <w:rsid w:val="00AE3ECA"/>
    <w:rsid w:val="00AE44F9"/>
    <w:rsid w:val="00AE4A61"/>
    <w:rsid w:val="00AE4C3A"/>
    <w:rsid w:val="00AE4E46"/>
    <w:rsid w:val="00AE4EDE"/>
    <w:rsid w:val="00AE509E"/>
    <w:rsid w:val="00AE527D"/>
    <w:rsid w:val="00AE593B"/>
    <w:rsid w:val="00AE5ADC"/>
    <w:rsid w:val="00AE5B6A"/>
    <w:rsid w:val="00AE5F6E"/>
    <w:rsid w:val="00AE622C"/>
    <w:rsid w:val="00AE79DF"/>
    <w:rsid w:val="00AE7A98"/>
    <w:rsid w:val="00AE7AFF"/>
    <w:rsid w:val="00AE7D9D"/>
    <w:rsid w:val="00AF0107"/>
    <w:rsid w:val="00AF080E"/>
    <w:rsid w:val="00AF084D"/>
    <w:rsid w:val="00AF0886"/>
    <w:rsid w:val="00AF0EE9"/>
    <w:rsid w:val="00AF0FF2"/>
    <w:rsid w:val="00AF15D4"/>
    <w:rsid w:val="00AF1741"/>
    <w:rsid w:val="00AF1751"/>
    <w:rsid w:val="00AF18FA"/>
    <w:rsid w:val="00AF2351"/>
    <w:rsid w:val="00AF247B"/>
    <w:rsid w:val="00AF2AC3"/>
    <w:rsid w:val="00AF2AE6"/>
    <w:rsid w:val="00AF2CA4"/>
    <w:rsid w:val="00AF3415"/>
    <w:rsid w:val="00AF37DB"/>
    <w:rsid w:val="00AF37F7"/>
    <w:rsid w:val="00AF400E"/>
    <w:rsid w:val="00AF47CA"/>
    <w:rsid w:val="00AF4AC1"/>
    <w:rsid w:val="00AF4B20"/>
    <w:rsid w:val="00AF4FBF"/>
    <w:rsid w:val="00AF545D"/>
    <w:rsid w:val="00AF5587"/>
    <w:rsid w:val="00AF6180"/>
    <w:rsid w:val="00AF622E"/>
    <w:rsid w:val="00AF6BE7"/>
    <w:rsid w:val="00AF6C44"/>
    <w:rsid w:val="00AF770A"/>
    <w:rsid w:val="00AF7C32"/>
    <w:rsid w:val="00AF7C93"/>
    <w:rsid w:val="00AF7D20"/>
    <w:rsid w:val="00B00D0F"/>
    <w:rsid w:val="00B016B0"/>
    <w:rsid w:val="00B0175E"/>
    <w:rsid w:val="00B017FC"/>
    <w:rsid w:val="00B01B98"/>
    <w:rsid w:val="00B0263B"/>
    <w:rsid w:val="00B0294A"/>
    <w:rsid w:val="00B031BD"/>
    <w:rsid w:val="00B03517"/>
    <w:rsid w:val="00B037E8"/>
    <w:rsid w:val="00B03F52"/>
    <w:rsid w:val="00B0512F"/>
    <w:rsid w:val="00B053CA"/>
    <w:rsid w:val="00B054E0"/>
    <w:rsid w:val="00B05603"/>
    <w:rsid w:val="00B05F28"/>
    <w:rsid w:val="00B06881"/>
    <w:rsid w:val="00B06D11"/>
    <w:rsid w:val="00B077B7"/>
    <w:rsid w:val="00B07AE4"/>
    <w:rsid w:val="00B07E68"/>
    <w:rsid w:val="00B07F53"/>
    <w:rsid w:val="00B1016E"/>
    <w:rsid w:val="00B10358"/>
    <w:rsid w:val="00B1085A"/>
    <w:rsid w:val="00B10A5C"/>
    <w:rsid w:val="00B11204"/>
    <w:rsid w:val="00B11636"/>
    <w:rsid w:val="00B11A20"/>
    <w:rsid w:val="00B11FA9"/>
    <w:rsid w:val="00B12095"/>
    <w:rsid w:val="00B123D1"/>
    <w:rsid w:val="00B12646"/>
    <w:rsid w:val="00B12836"/>
    <w:rsid w:val="00B12CEA"/>
    <w:rsid w:val="00B12D79"/>
    <w:rsid w:val="00B130E4"/>
    <w:rsid w:val="00B1329B"/>
    <w:rsid w:val="00B13820"/>
    <w:rsid w:val="00B13E5B"/>
    <w:rsid w:val="00B13EFB"/>
    <w:rsid w:val="00B13FA2"/>
    <w:rsid w:val="00B141CC"/>
    <w:rsid w:val="00B142DA"/>
    <w:rsid w:val="00B1447C"/>
    <w:rsid w:val="00B14704"/>
    <w:rsid w:val="00B148B0"/>
    <w:rsid w:val="00B149DD"/>
    <w:rsid w:val="00B153C7"/>
    <w:rsid w:val="00B15CE0"/>
    <w:rsid w:val="00B15EAA"/>
    <w:rsid w:val="00B1663C"/>
    <w:rsid w:val="00B16C39"/>
    <w:rsid w:val="00B16E6B"/>
    <w:rsid w:val="00B170AA"/>
    <w:rsid w:val="00B171DF"/>
    <w:rsid w:val="00B17579"/>
    <w:rsid w:val="00B175DD"/>
    <w:rsid w:val="00B17609"/>
    <w:rsid w:val="00B17684"/>
    <w:rsid w:val="00B2024E"/>
    <w:rsid w:val="00B2075A"/>
    <w:rsid w:val="00B20D31"/>
    <w:rsid w:val="00B20E46"/>
    <w:rsid w:val="00B20E70"/>
    <w:rsid w:val="00B216C0"/>
    <w:rsid w:val="00B218C3"/>
    <w:rsid w:val="00B21D3A"/>
    <w:rsid w:val="00B21E20"/>
    <w:rsid w:val="00B22154"/>
    <w:rsid w:val="00B22CC8"/>
    <w:rsid w:val="00B22E4C"/>
    <w:rsid w:val="00B23616"/>
    <w:rsid w:val="00B23C8A"/>
    <w:rsid w:val="00B23FEA"/>
    <w:rsid w:val="00B2408A"/>
    <w:rsid w:val="00B24348"/>
    <w:rsid w:val="00B243B8"/>
    <w:rsid w:val="00B2453E"/>
    <w:rsid w:val="00B24605"/>
    <w:rsid w:val="00B2465E"/>
    <w:rsid w:val="00B24909"/>
    <w:rsid w:val="00B24B52"/>
    <w:rsid w:val="00B24BC2"/>
    <w:rsid w:val="00B24E5E"/>
    <w:rsid w:val="00B25457"/>
    <w:rsid w:val="00B255A9"/>
    <w:rsid w:val="00B25BF8"/>
    <w:rsid w:val="00B265DC"/>
    <w:rsid w:val="00B267ED"/>
    <w:rsid w:val="00B2708D"/>
    <w:rsid w:val="00B274A8"/>
    <w:rsid w:val="00B2791F"/>
    <w:rsid w:val="00B2798F"/>
    <w:rsid w:val="00B30493"/>
    <w:rsid w:val="00B30945"/>
    <w:rsid w:val="00B30E08"/>
    <w:rsid w:val="00B3102B"/>
    <w:rsid w:val="00B3137F"/>
    <w:rsid w:val="00B31826"/>
    <w:rsid w:val="00B3249B"/>
    <w:rsid w:val="00B32659"/>
    <w:rsid w:val="00B32BE6"/>
    <w:rsid w:val="00B32C6B"/>
    <w:rsid w:val="00B32F60"/>
    <w:rsid w:val="00B33EBA"/>
    <w:rsid w:val="00B340D0"/>
    <w:rsid w:val="00B340DD"/>
    <w:rsid w:val="00B34D2C"/>
    <w:rsid w:val="00B35161"/>
    <w:rsid w:val="00B35446"/>
    <w:rsid w:val="00B354D9"/>
    <w:rsid w:val="00B35599"/>
    <w:rsid w:val="00B355EB"/>
    <w:rsid w:val="00B358F7"/>
    <w:rsid w:val="00B35982"/>
    <w:rsid w:val="00B35A9D"/>
    <w:rsid w:val="00B35DED"/>
    <w:rsid w:val="00B3627E"/>
    <w:rsid w:val="00B363C8"/>
    <w:rsid w:val="00B364E5"/>
    <w:rsid w:val="00B36B86"/>
    <w:rsid w:val="00B36E90"/>
    <w:rsid w:val="00B37A23"/>
    <w:rsid w:val="00B37D62"/>
    <w:rsid w:val="00B4048A"/>
    <w:rsid w:val="00B40739"/>
    <w:rsid w:val="00B409E4"/>
    <w:rsid w:val="00B40AA6"/>
    <w:rsid w:val="00B417F7"/>
    <w:rsid w:val="00B41AF9"/>
    <w:rsid w:val="00B41B81"/>
    <w:rsid w:val="00B41D7F"/>
    <w:rsid w:val="00B44001"/>
    <w:rsid w:val="00B44085"/>
    <w:rsid w:val="00B445CA"/>
    <w:rsid w:val="00B44811"/>
    <w:rsid w:val="00B44874"/>
    <w:rsid w:val="00B44F55"/>
    <w:rsid w:val="00B45449"/>
    <w:rsid w:val="00B4602C"/>
    <w:rsid w:val="00B4650F"/>
    <w:rsid w:val="00B46550"/>
    <w:rsid w:val="00B47139"/>
    <w:rsid w:val="00B471F7"/>
    <w:rsid w:val="00B47C28"/>
    <w:rsid w:val="00B5005C"/>
    <w:rsid w:val="00B504FB"/>
    <w:rsid w:val="00B508B4"/>
    <w:rsid w:val="00B50BD8"/>
    <w:rsid w:val="00B50C0D"/>
    <w:rsid w:val="00B5106F"/>
    <w:rsid w:val="00B515FC"/>
    <w:rsid w:val="00B5179A"/>
    <w:rsid w:val="00B51839"/>
    <w:rsid w:val="00B51C86"/>
    <w:rsid w:val="00B51E22"/>
    <w:rsid w:val="00B5235C"/>
    <w:rsid w:val="00B52815"/>
    <w:rsid w:val="00B529F8"/>
    <w:rsid w:val="00B52DBA"/>
    <w:rsid w:val="00B52F0D"/>
    <w:rsid w:val="00B531BC"/>
    <w:rsid w:val="00B5334D"/>
    <w:rsid w:val="00B535AF"/>
    <w:rsid w:val="00B53632"/>
    <w:rsid w:val="00B53B43"/>
    <w:rsid w:val="00B547A6"/>
    <w:rsid w:val="00B550C8"/>
    <w:rsid w:val="00B55494"/>
    <w:rsid w:val="00B55503"/>
    <w:rsid w:val="00B555D0"/>
    <w:rsid w:val="00B5560C"/>
    <w:rsid w:val="00B556E2"/>
    <w:rsid w:val="00B5580F"/>
    <w:rsid w:val="00B558F6"/>
    <w:rsid w:val="00B55F2F"/>
    <w:rsid w:val="00B55FE6"/>
    <w:rsid w:val="00B562D4"/>
    <w:rsid w:val="00B569A7"/>
    <w:rsid w:val="00B56CAD"/>
    <w:rsid w:val="00B6011A"/>
    <w:rsid w:val="00B602DB"/>
    <w:rsid w:val="00B60F85"/>
    <w:rsid w:val="00B60FE3"/>
    <w:rsid w:val="00B614CB"/>
    <w:rsid w:val="00B617C2"/>
    <w:rsid w:val="00B61815"/>
    <w:rsid w:val="00B618AF"/>
    <w:rsid w:val="00B61AE7"/>
    <w:rsid w:val="00B61DC4"/>
    <w:rsid w:val="00B620F5"/>
    <w:rsid w:val="00B624E1"/>
    <w:rsid w:val="00B625FE"/>
    <w:rsid w:val="00B6280E"/>
    <w:rsid w:val="00B62F90"/>
    <w:rsid w:val="00B633CF"/>
    <w:rsid w:val="00B638F4"/>
    <w:rsid w:val="00B63F6A"/>
    <w:rsid w:val="00B642B0"/>
    <w:rsid w:val="00B645FD"/>
    <w:rsid w:val="00B64989"/>
    <w:rsid w:val="00B64B25"/>
    <w:rsid w:val="00B64D25"/>
    <w:rsid w:val="00B64DF5"/>
    <w:rsid w:val="00B65447"/>
    <w:rsid w:val="00B656C0"/>
    <w:rsid w:val="00B65760"/>
    <w:rsid w:val="00B65966"/>
    <w:rsid w:val="00B6666F"/>
    <w:rsid w:val="00B66877"/>
    <w:rsid w:val="00B66BB1"/>
    <w:rsid w:val="00B66EED"/>
    <w:rsid w:val="00B66F93"/>
    <w:rsid w:val="00B67024"/>
    <w:rsid w:val="00B6784F"/>
    <w:rsid w:val="00B67C30"/>
    <w:rsid w:val="00B67F81"/>
    <w:rsid w:val="00B705C0"/>
    <w:rsid w:val="00B7063F"/>
    <w:rsid w:val="00B70D89"/>
    <w:rsid w:val="00B70E20"/>
    <w:rsid w:val="00B70EC7"/>
    <w:rsid w:val="00B7152C"/>
    <w:rsid w:val="00B71542"/>
    <w:rsid w:val="00B71575"/>
    <w:rsid w:val="00B71622"/>
    <w:rsid w:val="00B71B78"/>
    <w:rsid w:val="00B72079"/>
    <w:rsid w:val="00B72265"/>
    <w:rsid w:val="00B72B17"/>
    <w:rsid w:val="00B72D19"/>
    <w:rsid w:val="00B730E2"/>
    <w:rsid w:val="00B731E5"/>
    <w:rsid w:val="00B733BD"/>
    <w:rsid w:val="00B73B4F"/>
    <w:rsid w:val="00B73F3B"/>
    <w:rsid w:val="00B7410C"/>
    <w:rsid w:val="00B74572"/>
    <w:rsid w:val="00B746AF"/>
    <w:rsid w:val="00B74BFF"/>
    <w:rsid w:val="00B74F8F"/>
    <w:rsid w:val="00B74FF9"/>
    <w:rsid w:val="00B750CD"/>
    <w:rsid w:val="00B75314"/>
    <w:rsid w:val="00B753E1"/>
    <w:rsid w:val="00B75686"/>
    <w:rsid w:val="00B7606D"/>
    <w:rsid w:val="00B760D1"/>
    <w:rsid w:val="00B762E4"/>
    <w:rsid w:val="00B76374"/>
    <w:rsid w:val="00B76755"/>
    <w:rsid w:val="00B76B95"/>
    <w:rsid w:val="00B76FD0"/>
    <w:rsid w:val="00B77330"/>
    <w:rsid w:val="00B774DC"/>
    <w:rsid w:val="00B777C5"/>
    <w:rsid w:val="00B779E8"/>
    <w:rsid w:val="00B77CBC"/>
    <w:rsid w:val="00B77D8E"/>
    <w:rsid w:val="00B77E6D"/>
    <w:rsid w:val="00B77FF8"/>
    <w:rsid w:val="00B80256"/>
    <w:rsid w:val="00B80A7E"/>
    <w:rsid w:val="00B80C70"/>
    <w:rsid w:val="00B80F26"/>
    <w:rsid w:val="00B818B2"/>
    <w:rsid w:val="00B81A6D"/>
    <w:rsid w:val="00B81F4C"/>
    <w:rsid w:val="00B8297C"/>
    <w:rsid w:val="00B8316D"/>
    <w:rsid w:val="00B84068"/>
    <w:rsid w:val="00B8497B"/>
    <w:rsid w:val="00B84A75"/>
    <w:rsid w:val="00B84DFA"/>
    <w:rsid w:val="00B850F4"/>
    <w:rsid w:val="00B857AC"/>
    <w:rsid w:val="00B858A3"/>
    <w:rsid w:val="00B862CB"/>
    <w:rsid w:val="00B8675B"/>
    <w:rsid w:val="00B8714F"/>
    <w:rsid w:val="00B87177"/>
    <w:rsid w:val="00B8745D"/>
    <w:rsid w:val="00B87561"/>
    <w:rsid w:val="00B87E1C"/>
    <w:rsid w:val="00B87FFC"/>
    <w:rsid w:val="00B9048F"/>
    <w:rsid w:val="00B909F2"/>
    <w:rsid w:val="00B90CDA"/>
    <w:rsid w:val="00B90EE3"/>
    <w:rsid w:val="00B91201"/>
    <w:rsid w:val="00B9131B"/>
    <w:rsid w:val="00B91383"/>
    <w:rsid w:val="00B91C94"/>
    <w:rsid w:val="00B924F1"/>
    <w:rsid w:val="00B92C50"/>
    <w:rsid w:val="00B93069"/>
    <w:rsid w:val="00B9336F"/>
    <w:rsid w:val="00B93542"/>
    <w:rsid w:val="00B939AD"/>
    <w:rsid w:val="00B93BF9"/>
    <w:rsid w:val="00B93C3C"/>
    <w:rsid w:val="00B941A7"/>
    <w:rsid w:val="00B9450E"/>
    <w:rsid w:val="00B94783"/>
    <w:rsid w:val="00B94784"/>
    <w:rsid w:val="00B94818"/>
    <w:rsid w:val="00B94C01"/>
    <w:rsid w:val="00B94DFE"/>
    <w:rsid w:val="00B94EA2"/>
    <w:rsid w:val="00B94EAB"/>
    <w:rsid w:val="00B94F70"/>
    <w:rsid w:val="00B95265"/>
    <w:rsid w:val="00B9557A"/>
    <w:rsid w:val="00B95949"/>
    <w:rsid w:val="00B95CB0"/>
    <w:rsid w:val="00B960A2"/>
    <w:rsid w:val="00B96510"/>
    <w:rsid w:val="00B96DDB"/>
    <w:rsid w:val="00B97032"/>
    <w:rsid w:val="00B973D9"/>
    <w:rsid w:val="00B976B6"/>
    <w:rsid w:val="00B976E3"/>
    <w:rsid w:val="00B977F6"/>
    <w:rsid w:val="00B97DDE"/>
    <w:rsid w:val="00BA01F6"/>
    <w:rsid w:val="00BA05FC"/>
    <w:rsid w:val="00BA0B64"/>
    <w:rsid w:val="00BA0E57"/>
    <w:rsid w:val="00BA1445"/>
    <w:rsid w:val="00BA1450"/>
    <w:rsid w:val="00BA1697"/>
    <w:rsid w:val="00BA1C75"/>
    <w:rsid w:val="00BA1CC7"/>
    <w:rsid w:val="00BA1D0D"/>
    <w:rsid w:val="00BA21AB"/>
    <w:rsid w:val="00BA2B48"/>
    <w:rsid w:val="00BA34DE"/>
    <w:rsid w:val="00BA3C75"/>
    <w:rsid w:val="00BA3E60"/>
    <w:rsid w:val="00BA3EB0"/>
    <w:rsid w:val="00BA4414"/>
    <w:rsid w:val="00BA4480"/>
    <w:rsid w:val="00BA465C"/>
    <w:rsid w:val="00BA50B6"/>
    <w:rsid w:val="00BA5391"/>
    <w:rsid w:val="00BA5709"/>
    <w:rsid w:val="00BA5722"/>
    <w:rsid w:val="00BA580A"/>
    <w:rsid w:val="00BA585C"/>
    <w:rsid w:val="00BA5A5C"/>
    <w:rsid w:val="00BA5D84"/>
    <w:rsid w:val="00BA65A6"/>
    <w:rsid w:val="00BA66A8"/>
    <w:rsid w:val="00BA6AE6"/>
    <w:rsid w:val="00BA6B83"/>
    <w:rsid w:val="00BA6C0D"/>
    <w:rsid w:val="00BA6C69"/>
    <w:rsid w:val="00BA6F9E"/>
    <w:rsid w:val="00BA7212"/>
    <w:rsid w:val="00BA724C"/>
    <w:rsid w:val="00BA799F"/>
    <w:rsid w:val="00BB01C3"/>
    <w:rsid w:val="00BB10A9"/>
    <w:rsid w:val="00BB14B7"/>
    <w:rsid w:val="00BB166C"/>
    <w:rsid w:val="00BB1C27"/>
    <w:rsid w:val="00BB1DA1"/>
    <w:rsid w:val="00BB24DA"/>
    <w:rsid w:val="00BB25EB"/>
    <w:rsid w:val="00BB2A54"/>
    <w:rsid w:val="00BB2C2C"/>
    <w:rsid w:val="00BB3435"/>
    <w:rsid w:val="00BB35B9"/>
    <w:rsid w:val="00BB3A63"/>
    <w:rsid w:val="00BB3AF8"/>
    <w:rsid w:val="00BB4845"/>
    <w:rsid w:val="00BB4CA1"/>
    <w:rsid w:val="00BB5141"/>
    <w:rsid w:val="00BB5460"/>
    <w:rsid w:val="00BB55F0"/>
    <w:rsid w:val="00BB576E"/>
    <w:rsid w:val="00BB5A68"/>
    <w:rsid w:val="00BB5A69"/>
    <w:rsid w:val="00BB5AC7"/>
    <w:rsid w:val="00BB5AC8"/>
    <w:rsid w:val="00BB5BBC"/>
    <w:rsid w:val="00BB5FB0"/>
    <w:rsid w:val="00BB62EE"/>
    <w:rsid w:val="00BB63D4"/>
    <w:rsid w:val="00BB666C"/>
    <w:rsid w:val="00BB670F"/>
    <w:rsid w:val="00BB67CB"/>
    <w:rsid w:val="00BB6B27"/>
    <w:rsid w:val="00BB6B82"/>
    <w:rsid w:val="00BB70B0"/>
    <w:rsid w:val="00BB773D"/>
    <w:rsid w:val="00BB7B78"/>
    <w:rsid w:val="00BC0067"/>
    <w:rsid w:val="00BC01AA"/>
    <w:rsid w:val="00BC119F"/>
    <w:rsid w:val="00BC1782"/>
    <w:rsid w:val="00BC18F6"/>
    <w:rsid w:val="00BC1A2B"/>
    <w:rsid w:val="00BC1FB2"/>
    <w:rsid w:val="00BC22AD"/>
    <w:rsid w:val="00BC2B72"/>
    <w:rsid w:val="00BC330E"/>
    <w:rsid w:val="00BC3334"/>
    <w:rsid w:val="00BC3412"/>
    <w:rsid w:val="00BC3532"/>
    <w:rsid w:val="00BC392E"/>
    <w:rsid w:val="00BC3AE1"/>
    <w:rsid w:val="00BC3D8F"/>
    <w:rsid w:val="00BC449F"/>
    <w:rsid w:val="00BC44E2"/>
    <w:rsid w:val="00BC467C"/>
    <w:rsid w:val="00BC476A"/>
    <w:rsid w:val="00BC4934"/>
    <w:rsid w:val="00BC4A3E"/>
    <w:rsid w:val="00BC4ABC"/>
    <w:rsid w:val="00BC53EF"/>
    <w:rsid w:val="00BC5B4C"/>
    <w:rsid w:val="00BC5B86"/>
    <w:rsid w:val="00BC62E0"/>
    <w:rsid w:val="00BC63FB"/>
    <w:rsid w:val="00BC64DF"/>
    <w:rsid w:val="00BC6951"/>
    <w:rsid w:val="00BC6AB7"/>
    <w:rsid w:val="00BC6B89"/>
    <w:rsid w:val="00BC6D6F"/>
    <w:rsid w:val="00BC6ED1"/>
    <w:rsid w:val="00BC709A"/>
    <w:rsid w:val="00BC7F92"/>
    <w:rsid w:val="00BD02E7"/>
    <w:rsid w:val="00BD092B"/>
    <w:rsid w:val="00BD09D9"/>
    <w:rsid w:val="00BD0E9F"/>
    <w:rsid w:val="00BD15E8"/>
    <w:rsid w:val="00BD1E7E"/>
    <w:rsid w:val="00BD237C"/>
    <w:rsid w:val="00BD244E"/>
    <w:rsid w:val="00BD282E"/>
    <w:rsid w:val="00BD2AD5"/>
    <w:rsid w:val="00BD2ADD"/>
    <w:rsid w:val="00BD2AE1"/>
    <w:rsid w:val="00BD2BB2"/>
    <w:rsid w:val="00BD2D7F"/>
    <w:rsid w:val="00BD2EF1"/>
    <w:rsid w:val="00BD33A8"/>
    <w:rsid w:val="00BD37BD"/>
    <w:rsid w:val="00BD3895"/>
    <w:rsid w:val="00BD3DC9"/>
    <w:rsid w:val="00BD43E4"/>
    <w:rsid w:val="00BD4C2B"/>
    <w:rsid w:val="00BD4D39"/>
    <w:rsid w:val="00BD4E72"/>
    <w:rsid w:val="00BD5143"/>
    <w:rsid w:val="00BD5580"/>
    <w:rsid w:val="00BD6099"/>
    <w:rsid w:val="00BD60AA"/>
    <w:rsid w:val="00BD645F"/>
    <w:rsid w:val="00BD6595"/>
    <w:rsid w:val="00BD6EFF"/>
    <w:rsid w:val="00BD7563"/>
    <w:rsid w:val="00BD7CEE"/>
    <w:rsid w:val="00BD7CF6"/>
    <w:rsid w:val="00BE05AC"/>
    <w:rsid w:val="00BE08C7"/>
    <w:rsid w:val="00BE0BE9"/>
    <w:rsid w:val="00BE21E4"/>
    <w:rsid w:val="00BE287D"/>
    <w:rsid w:val="00BE31C1"/>
    <w:rsid w:val="00BE3DB1"/>
    <w:rsid w:val="00BE42F0"/>
    <w:rsid w:val="00BE4307"/>
    <w:rsid w:val="00BE4337"/>
    <w:rsid w:val="00BE4364"/>
    <w:rsid w:val="00BE4FA3"/>
    <w:rsid w:val="00BE5263"/>
    <w:rsid w:val="00BE5516"/>
    <w:rsid w:val="00BE58EE"/>
    <w:rsid w:val="00BE5A7B"/>
    <w:rsid w:val="00BE5B1D"/>
    <w:rsid w:val="00BE62C0"/>
    <w:rsid w:val="00BE62D5"/>
    <w:rsid w:val="00BE6449"/>
    <w:rsid w:val="00BE6767"/>
    <w:rsid w:val="00BE69E1"/>
    <w:rsid w:val="00BE706F"/>
    <w:rsid w:val="00BE7767"/>
    <w:rsid w:val="00BE7FFD"/>
    <w:rsid w:val="00BF0003"/>
    <w:rsid w:val="00BF0650"/>
    <w:rsid w:val="00BF0CE6"/>
    <w:rsid w:val="00BF0DD4"/>
    <w:rsid w:val="00BF3068"/>
    <w:rsid w:val="00BF3168"/>
    <w:rsid w:val="00BF3239"/>
    <w:rsid w:val="00BF42DE"/>
    <w:rsid w:val="00BF45E6"/>
    <w:rsid w:val="00BF4826"/>
    <w:rsid w:val="00BF4971"/>
    <w:rsid w:val="00BF4F43"/>
    <w:rsid w:val="00BF56B1"/>
    <w:rsid w:val="00BF57A1"/>
    <w:rsid w:val="00BF5804"/>
    <w:rsid w:val="00BF661F"/>
    <w:rsid w:val="00BF6FFB"/>
    <w:rsid w:val="00BF7B24"/>
    <w:rsid w:val="00BF7C0B"/>
    <w:rsid w:val="00C00210"/>
    <w:rsid w:val="00C00377"/>
    <w:rsid w:val="00C0046F"/>
    <w:rsid w:val="00C008AA"/>
    <w:rsid w:val="00C00E42"/>
    <w:rsid w:val="00C019FF"/>
    <w:rsid w:val="00C0210F"/>
    <w:rsid w:val="00C02C30"/>
    <w:rsid w:val="00C02DE5"/>
    <w:rsid w:val="00C0342C"/>
    <w:rsid w:val="00C0355C"/>
    <w:rsid w:val="00C037BC"/>
    <w:rsid w:val="00C03A89"/>
    <w:rsid w:val="00C0422A"/>
    <w:rsid w:val="00C0431B"/>
    <w:rsid w:val="00C04AF6"/>
    <w:rsid w:val="00C04B8E"/>
    <w:rsid w:val="00C053E0"/>
    <w:rsid w:val="00C0588B"/>
    <w:rsid w:val="00C05F5B"/>
    <w:rsid w:val="00C06657"/>
    <w:rsid w:val="00C06805"/>
    <w:rsid w:val="00C06BB8"/>
    <w:rsid w:val="00C06DE1"/>
    <w:rsid w:val="00C07513"/>
    <w:rsid w:val="00C07538"/>
    <w:rsid w:val="00C07587"/>
    <w:rsid w:val="00C078B6"/>
    <w:rsid w:val="00C11020"/>
    <w:rsid w:val="00C11AC6"/>
    <w:rsid w:val="00C12AE2"/>
    <w:rsid w:val="00C12C9B"/>
    <w:rsid w:val="00C12F56"/>
    <w:rsid w:val="00C1357A"/>
    <w:rsid w:val="00C13858"/>
    <w:rsid w:val="00C138CB"/>
    <w:rsid w:val="00C13C0F"/>
    <w:rsid w:val="00C141BF"/>
    <w:rsid w:val="00C146A3"/>
    <w:rsid w:val="00C152C5"/>
    <w:rsid w:val="00C15449"/>
    <w:rsid w:val="00C158A6"/>
    <w:rsid w:val="00C15AAC"/>
    <w:rsid w:val="00C15B90"/>
    <w:rsid w:val="00C15C6E"/>
    <w:rsid w:val="00C15C92"/>
    <w:rsid w:val="00C16487"/>
    <w:rsid w:val="00C16E39"/>
    <w:rsid w:val="00C1729C"/>
    <w:rsid w:val="00C17564"/>
    <w:rsid w:val="00C17851"/>
    <w:rsid w:val="00C17E2A"/>
    <w:rsid w:val="00C17F7D"/>
    <w:rsid w:val="00C2018F"/>
    <w:rsid w:val="00C20BF4"/>
    <w:rsid w:val="00C20D3E"/>
    <w:rsid w:val="00C20EC3"/>
    <w:rsid w:val="00C21482"/>
    <w:rsid w:val="00C21DE8"/>
    <w:rsid w:val="00C21EB4"/>
    <w:rsid w:val="00C21F4F"/>
    <w:rsid w:val="00C22511"/>
    <w:rsid w:val="00C234E3"/>
    <w:rsid w:val="00C238ED"/>
    <w:rsid w:val="00C23953"/>
    <w:rsid w:val="00C2480D"/>
    <w:rsid w:val="00C248FA"/>
    <w:rsid w:val="00C2491D"/>
    <w:rsid w:val="00C24955"/>
    <w:rsid w:val="00C24F55"/>
    <w:rsid w:val="00C25BE3"/>
    <w:rsid w:val="00C25C3C"/>
    <w:rsid w:val="00C25FC2"/>
    <w:rsid w:val="00C26162"/>
    <w:rsid w:val="00C2635D"/>
    <w:rsid w:val="00C266C4"/>
    <w:rsid w:val="00C26BEA"/>
    <w:rsid w:val="00C26D05"/>
    <w:rsid w:val="00C2703C"/>
    <w:rsid w:val="00C2736B"/>
    <w:rsid w:val="00C302B1"/>
    <w:rsid w:val="00C30312"/>
    <w:rsid w:val="00C30FB3"/>
    <w:rsid w:val="00C3106D"/>
    <w:rsid w:val="00C31361"/>
    <w:rsid w:val="00C31423"/>
    <w:rsid w:val="00C31770"/>
    <w:rsid w:val="00C318DC"/>
    <w:rsid w:val="00C31967"/>
    <w:rsid w:val="00C32220"/>
    <w:rsid w:val="00C325D0"/>
    <w:rsid w:val="00C32791"/>
    <w:rsid w:val="00C32C26"/>
    <w:rsid w:val="00C338EA"/>
    <w:rsid w:val="00C3398D"/>
    <w:rsid w:val="00C33EC1"/>
    <w:rsid w:val="00C33F72"/>
    <w:rsid w:val="00C34243"/>
    <w:rsid w:val="00C34556"/>
    <w:rsid w:val="00C34B62"/>
    <w:rsid w:val="00C34F85"/>
    <w:rsid w:val="00C35782"/>
    <w:rsid w:val="00C357C2"/>
    <w:rsid w:val="00C35984"/>
    <w:rsid w:val="00C35A98"/>
    <w:rsid w:val="00C35AC3"/>
    <w:rsid w:val="00C35C0F"/>
    <w:rsid w:val="00C36CCF"/>
    <w:rsid w:val="00C36E6D"/>
    <w:rsid w:val="00C36FB8"/>
    <w:rsid w:val="00C37228"/>
    <w:rsid w:val="00C3734C"/>
    <w:rsid w:val="00C375D2"/>
    <w:rsid w:val="00C37644"/>
    <w:rsid w:val="00C377E3"/>
    <w:rsid w:val="00C3799F"/>
    <w:rsid w:val="00C379F8"/>
    <w:rsid w:val="00C37B30"/>
    <w:rsid w:val="00C4006E"/>
    <w:rsid w:val="00C40635"/>
    <w:rsid w:val="00C40855"/>
    <w:rsid w:val="00C41452"/>
    <w:rsid w:val="00C41FC3"/>
    <w:rsid w:val="00C422C6"/>
    <w:rsid w:val="00C42353"/>
    <w:rsid w:val="00C423E5"/>
    <w:rsid w:val="00C427B3"/>
    <w:rsid w:val="00C42A96"/>
    <w:rsid w:val="00C42B1B"/>
    <w:rsid w:val="00C42B83"/>
    <w:rsid w:val="00C42C78"/>
    <w:rsid w:val="00C44336"/>
    <w:rsid w:val="00C44535"/>
    <w:rsid w:val="00C44641"/>
    <w:rsid w:val="00C448C4"/>
    <w:rsid w:val="00C44D68"/>
    <w:rsid w:val="00C4528F"/>
    <w:rsid w:val="00C459AE"/>
    <w:rsid w:val="00C45D82"/>
    <w:rsid w:val="00C45FCE"/>
    <w:rsid w:val="00C46390"/>
    <w:rsid w:val="00C463A7"/>
    <w:rsid w:val="00C46449"/>
    <w:rsid w:val="00C46A39"/>
    <w:rsid w:val="00C470F5"/>
    <w:rsid w:val="00C471FC"/>
    <w:rsid w:val="00C47220"/>
    <w:rsid w:val="00C472E3"/>
    <w:rsid w:val="00C476CF"/>
    <w:rsid w:val="00C4773A"/>
    <w:rsid w:val="00C47793"/>
    <w:rsid w:val="00C47B61"/>
    <w:rsid w:val="00C47C4A"/>
    <w:rsid w:val="00C47DD3"/>
    <w:rsid w:val="00C47E84"/>
    <w:rsid w:val="00C50082"/>
    <w:rsid w:val="00C50899"/>
    <w:rsid w:val="00C509BD"/>
    <w:rsid w:val="00C51525"/>
    <w:rsid w:val="00C51857"/>
    <w:rsid w:val="00C51C23"/>
    <w:rsid w:val="00C51F93"/>
    <w:rsid w:val="00C52278"/>
    <w:rsid w:val="00C52563"/>
    <w:rsid w:val="00C528FC"/>
    <w:rsid w:val="00C52930"/>
    <w:rsid w:val="00C529E6"/>
    <w:rsid w:val="00C52A5F"/>
    <w:rsid w:val="00C52DF6"/>
    <w:rsid w:val="00C532A9"/>
    <w:rsid w:val="00C5338E"/>
    <w:rsid w:val="00C53B1B"/>
    <w:rsid w:val="00C541D2"/>
    <w:rsid w:val="00C54580"/>
    <w:rsid w:val="00C545A0"/>
    <w:rsid w:val="00C545EC"/>
    <w:rsid w:val="00C54BA3"/>
    <w:rsid w:val="00C54F62"/>
    <w:rsid w:val="00C55150"/>
    <w:rsid w:val="00C558FE"/>
    <w:rsid w:val="00C55B7E"/>
    <w:rsid w:val="00C55EEA"/>
    <w:rsid w:val="00C55F5B"/>
    <w:rsid w:val="00C5645D"/>
    <w:rsid w:val="00C56BE2"/>
    <w:rsid w:val="00C56DA0"/>
    <w:rsid w:val="00C5701A"/>
    <w:rsid w:val="00C570B1"/>
    <w:rsid w:val="00C57946"/>
    <w:rsid w:val="00C57AD3"/>
    <w:rsid w:val="00C57CE7"/>
    <w:rsid w:val="00C60270"/>
    <w:rsid w:val="00C605A9"/>
    <w:rsid w:val="00C60A72"/>
    <w:rsid w:val="00C60AE3"/>
    <w:rsid w:val="00C60E5A"/>
    <w:rsid w:val="00C60F20"/>
    <w:rsid w:val="00C611AA"/>
    <w:rsid w:val="00C615B5"/>
    <w:rsid w:val="00C61823"/>
    <w:rsid w:val="00C6226B"/>
    <w:rsid w:val="00C623A8"/>
    <w:rsid w:val="00C6314F"/>
    <w:rsid w:val="00C633EA"/>
    <w:rsid w:val="00C635FF"/>
    <w:rsid w:val="00C639AA"/>
    <w:rsid w:val="00C6426F"/>
    <w:rsid w:val="00C643D5"/>
    <w:rsid w:val="00C64435"/>
    <w:rsid w:val="00C652E3"/>
    <w:rsid w:val="00C658C2"/>
    <w:rsid w:val="00C65D39"/>
    <w:rsid w:val="00C66046"/>
    <w:rsid w:val="00C660D9"/>
    <w:rsid w:val="00C665F6"/>
    <w:rsid w:val="00C66D09"/>
    <w:rsid w:val="00C66E31"/>
    <w:rsid w:val="00C66E4D"/>
    <w:rsid w:val="00C67681"/>
    <w:rsid w:val="00C67E4A"/>
    <w:rsid w:val="00C704F2"/>
    <w:rsid w:val="00C7051F"/>
    <w:rsid w:val="00C705CB"/>
    <w:rsid w:val="00C7069A"/>
    <w:rsid w:val="00C70782"/>
    <w:rsid w:val="00C7120E"/>
    <w:rsid w:val="00C71A8E"/>
    <w:rsid w:val="00C71AA1"/>
    <w:rsid w:val="00C71BBF"/>
    <w:rsid w:val="00C734DE"/>
    <w:rsid w:val="00C735E3"/>
    <w:rsid w:val="00C73BA5"/>
    <w:rsid w:val="00C73BB1"/>
    <w:rsid w:val="00C7475F"/>
    <w:rsid w:val="00C74958"/>
    <w:rsid w:val="00C7496C"/>
    <w:rsid w:val="00C74D45"/>
    <w:rsid w:val="00C74EC9"/>
    <w:rsid w:val="00C755B1"/>
    <w:rsid w:val="00C75A08"/>
    <w:rsid w:val="00C75C76"/>
    <w:rsid w:val="00C764E3"/>
    <w:rsid w:val="00C76B74"/>
    <w:rsid w:val="00C76CBB"/>
    <w:rsid w:val="00C775AD"/>
    <w:rsid w:val="00C77E39"/>
    <w:rsid w:val="00C77FC2"/>
    <w:rsid w:val="00C80581"/>
    <w:rsid w:val="00C80605"/>
    <w:rsid w:val="00C80C03"/>
    <w:rsid w:val="00C80C7F"/>
    <w:rsid w:val="00C80EB3"/>
    <w:rsid w:val="00C80EBC"/>
    <w:rsid w:val="00C812C7"/>
    <w:rsid w:val="00C815F4"/>
    <w:rsid w:val="00C82F31"/>
    <w:rsid w:val="00C831F1"/>
    <w:rsid w:val="00C83AA6"/>
    <w:rsid w:val="00C8410F"/>
    <w:rsid w:val="00C842CD"/>
    <w:rsid w:val="00C84412"/>
    <w:rsid w:val="00C844F4"/>
    <w:rsid w:val="00C84FDB"/>
    <w:rsid w:val="00C8502B"/>
    <w:rsid w:val="00C855E4"/>
    <w:rsid w:val="00C858B7"/>
    <w:rsid w:val="00C86054"/>
    <w:rsid w:val="00C86619"/>
    <w:rsid w:val="00C8667B"/>
    <w:rsid w:val="00C86AE1"/>
    <w:rsid w:val="00C878A6"/>
    <w:rsid w:val="00C87D8F"/>
    <w:rsid w:val="00C90358"/>
    <w:rsid w:val="00C903F4"/>
    <w:rsid w:val="00C906E9"/>
    <w:rsid w:val="00C90833"/>
    <w:rsid w:val="00C90986"/>
    <w:rsid w:val="00C90B5B"/>
    <w:rsid w:val="00C90B8D"/>
    <w:rsid w:val="00C912AE"/>
    <w:rsid w:val="00C91512"/>
    <w:rsid w:val="00C91929"/>
    <w:rsid w:val="00C91E42"/>
    <w:rsid w:val="00C91EC8"/>
    <w:rsid w:val="00C9257C"/>
    <w:rsid w:val="00C93586"/>
    <w:rsid w:val="00C936EE"/>
    <w:rsid w:val="00C938F5"/>
    <w:rsid w:val="00C93A9A"/>
    <w:rsid w:val="00C93B91"/>
    <w:rsid w:val="00C943A2"/>
    <w:rsid w:val="00C943DA"/>
    <w:rsid w:val="00C94AA4"/>
    <w:rsid w:val="00C95110"/>
    <w:rsid w:val="00C951DE"/>
    <w:rsid w:val="00C95297"/>
    <w:rsid w:val="00C9571D"/>
    <w:rsid w:val="00C95CD9"/>
    <w:rsid w:val="00C95F9A"/>
    <w:rsid w:val="00C96052"/>
    <w:rsid w:val="00C96A1C"/>
    <w:rsid w:val="00C96B38"/>
    <w:rsid w:val="00C97D96"/>
    <w:rsid w:val="00C97EB3"/>
    <w:rsid w:val="00CA041C"/>
    <w:rsid w:val="00CA07E4"/>
    <w:rsid w:val="00CA0A39"/>
    <w:rsid w:val="00CA1115"/>
    <w:rsid w:val="00CA120B"/>
    <w:rsid w:val="00CA19C4"/>
    <w:rsid w:val="00CA19C9"/>
    <w:rsid w:val="00CA1D2C"/>
    <w:rsid w:val="00CA2570"/>
    <w:rsid w:val="00CA28EA"/>
    <w:rsid w:val="00CA2CE8"/>
    <w:rsid w:val="00CA2F6D"/>
    <w:rsid w:val="00CA4000"/>
    <w:rsid w:val="00CA4147"/>
    <w:rsid w:val="00CA46BE"/>
    <w:rsid w:val="00CA49CC"/>
    <w:rsid w:val="00CA4B92"/>
    <w:rsid w:val="00CA4BF9"/>
    <w:rsid w:val="00CA4DE4"/>
    <w:rsid w:val="00CA5154"/>
    <w:rsid w:val="00CA5377"/>
    <w:rsid w:val="00CA541C"/>
    <w:rsid w:val="00CA5CAE"/>
    <w:rsid w:val="00CA69A3"/>
    <w:rsid w:val="00CA6B92"/>
    <w:rsid w:val="00CA6BF4"/>
    <w:rsid w:val="00CA7237"/>
    <w:rsid w:val="00CA72C8"/>
    <w:rsid w:val="00CA7671"/>
    <w:rsid w:val="00CA7D99"/>
    <w:rsid w:val="00CB004D"/>
    <w:rsid w:val="00CB0122"/>
    <w:rsid w:val="00CB0565"/>
    <w:rsid w:val="00CB05BE"/>
    <w:rsid w:val="00CB06B9"/>
    <w:rsid w:val="00CB072B"/>
    <w:rsid w:val="00CB08BB"/>
    <w:rsid w:val="00CB0C10"/>
    <w:rsid w:val="00CB0DBD"/>
    <w:rsid w:val="00CB0F78"/>
    <w:rsid w:val="00CB0FF3"/>
    <w:rsid w:val="00CB16CF"/>
    <w:rsid w:val="00CB17D2"/>
    <w:rsid w:val="00CB1BDE"/>
    <w:rsid w:val="00CB1CB6"/>
    <w:rsid w:val="00CB1D90"/>
    <w:rsid w:val="00CB20D0"/>
    <w:rsid w:val="00CB2F6C"/>
    <w:rsid w:val="00CB2FFB"/>
    <w:rsid w:val="00CB39FC"/>
    <w:rsid w:val="00CB3CB7"/>
    <w:rsid w:val="00CB4083"/>
    <w:rsid w:val="00CB46BC"/>
    <w:rsid w:val="00CB47D6"/>
    <w:rsid w:val="00CB4ABC"/>
    <w:rsid w:val="00CB4D30"/>
    <w:rsid w:val="00CB52AD"/>
    <w:rsid w:val="00CB5441"/>
    <w:rsid w:val="00CB54AA"/>
    <w:rsid w:val="00CB54ED"/>
    <w:rsid w:val="00CB5A71"/>
    <w:rsid w:val="00CB61AD"/>
    <w:rsid w:val="00CB61C8"/>
    <w:rsid w:val="00CB69AE"/>
    <w:rsid w:val="00CB6C1E"/>
    <w:rsid w:val="00CB6DC2"/>
    <w:rsid w:val="00CB6FAE"/>
    <w:rsid w:val="00CB7679"/>
    <w:rsid w:val="00CB76A3"/>
    <w:rsid w:val="00CB771E"/>
    <w:rsid w:val="00CB7974"/>
    <w:rsid w:val="00CB7A26"/>
    <w:rsid w:val="00CB7CA7"/>
    <w:rsid w:val="00CB7ED8"/>
    <w:rsid w:val="00CC03C3"/>
    <w:rsid w:val="00CC051E"/>
    <w:rsid w:val="00CC0D11"/>
    <w:rsid w:val="00CC11BA"/>
    <w:rsid w:val="00CC1342"/>
    <w:rsid w:val="00CC13E8"/>
    <w:rsid w:val="00CC1907"/>
    <w:rsid w:val="00CC21B7"/>
    <w:rsid w:val="00CC2696"/>
    <w:rsid w:val="00CC28AC"/>
    <w:rsid w:val="00CC2A74"/>
    <w:rsid w:val="00CC2CAE"/>
    <w:rsid w:val="00CC34AB"/>
    <w:rsid w:val="00CC3874"/>
    <w:rsid w:val="00CC40D2"/>
    <w:rsid w:val="00CC4876"/>
    <w:rsid w:val="00CC4C60"/>
    <w:rsid w:val="00CC52AD"/>
    <w:rsid w:val="00CC5940"/>
    <w:rsid w:val="00CC6044"/>
    <w:rsid w:val="00CC627C"/>
    <w:rsid w:val="00CC62D4"/>
    <w:rsid w:val="00CC662E"/>
    <w:rsid w:val="00CC764E"/>
    <w:rsid w:val="00CC7904"/>
    <w:rsid w:val="00CC79A1"/>
    <w:rsid w:val="00CC7B54"/>
    <w:rsid w:val="00CD03D7"/>
    <w:rsid w:val="00CD0735"/>
    <w:rsid w:val="00CD0818"/>
    <w:rsid w:val="00CD087C"/>
    <w:rsid w:val="00CD0C01"/>
    <w:rsid w:val="00CD15E1"/>
    <w:rsid w:val="00CD1722"/>
    <w:rsid w:val="00CD1ABA"/>
    <w:rsid w:val="00CD233A"/>
    <w:rsid w:val="00CD25DB"/>
    <w:rsid w:val="00CD2AE4"/>
    <w:rsid w:val="00CD2D93"/>
    <w:rsid w:val="00CD2F3F"/>
    <w:rsid w:val="00CD34FB"/>
    <w:rsid w:val="00CD3C01"/>
    <w:rsid w:val="00CD3F68"/>
    <w:rsid w:val="00CD4771"/>
    <w:rsid w:val="00CD4A21"/>
    <w:rsid w:val="00CD4EDA"/>
    <w:rsid w:val="00CD4F3D"/>
    <w:rsid w:val="00CD5999"/>
    <w:rsid w:val="00CD5BC3"/>
    <w:rsid w:val="00CD61FD"/>
    <w:rsid w:val="00CD6E79"/>
    <w:rsid w:val="00CD77D2"/>
    <w:rsid w:val="00CD7FAD"/>
    <w:rsid w:val="00CE05F0"/>
    <w:rsid w:val="00CE064C"/>
    <w:rsid w:val="00CE09D8"/>
    <w:rsid w:val="00CE127F"/>
    <w:rsid w:val="00CE12AC"/>
    <w:rsid w:val="00CE2039"/>
    <w:rsid w:val="00CE2294"/>
    <w:rsid w:val="00CE242F"/>
    <w:rsid w:val="00CE2462"/>
    <w:rsid w:val="00CE24DE"/>
    <w:rsid w:val="00CE2C20"/>
    <w:rsid w:val="00CE2DA5"/>
    <w:rsid w:val="00CE3C0C"/>
    <w:rsid w:val="00CE3DEF"/>
    <w:rsid w:val="00CE4909"/>
    <w:rsid w:val="00CE4DAA"/>
    <w:rsid w:val="00CE544A"/>
    <w:rsid w:val="00CE58F9"/>
    <w:rsid w:val="00CE5A48"/>
    <w:rsid w:val="00CE5D2F"/>
    <w:rsid w:val="00CE5F1D"/>
    <w:rsid w:val="00CE648D"/>
    <w:rsid w:val="00CE653D"/>
    <w:rsid w:val="00CE65CB"/>
    <w:rsid w:val="00CE6C52"/>
    <w:rsid w:val="00CE72C5"/>
    <w:rsid w:val="00CE79BC"/>
    <w:rsid w:val="00CE7AA3"/>
    <w:rsid w:val="00CE7CD3"/>
    <w:rsid w:val="00CE7E39"/>
    <w:rsid w:val="00CF0226"/>
    <w:rsid w:val="00CF0410"/>
    <w:rsid w:val="00CF0411"/>
    <w:rsid w:val="00CF047C"/>
    <w:rsid w:val="00CF066A"/>
    <w:rsid w:val="00CF08BA"/>
    <w:rsid w:val="00CF0A5D"/>
    <w:rsid w:val="00CF1473"/>
    <w:rsid w:val="00CF16A3"/>
    <w:rsid w:val="00CF1CA5"/>
    <w:rsid w:val="00CF24ED"/>
    <w:rsid w:val="00CF38D9"/>
    <w:rsid w:val="00CF3B8B"/>
    <w:rsid w:val="00CF5111"/>
    <w:rsid w:val="00CF517A"/>
    <w:rsid w:val="00CF547C"/>
    <w:rsid w:val="00CF5A10"/>
    <w:rsid w:val="00CF5C82"/>
    <w:rsid w:val="00CF5DD2"/>
    <w:rsid w:val="00CF5E5D"/>
    <w:rsid w:val="00CF6228"/>
    <w:rsid w:val="00CF62EA"/>
    <w:rsid w:val="00CF63D9"/>
    <w:rsid w:val="00CF6757"/>
    <w:rsid w:val="00CF6B1D"/>
    <w:rsid w:val="00CF6D53"/>
    <w:rsid w:val="00CF6EF2"/>
    <w:rsid w:val="00CF6F79"/>
    <w:rsid w:val="00CF70F3"/>
    <w:rsid w:val="00CF7925"/>
    <w:rsid w:val="00D004DE"/>
    <w:rsid w:val="00D00C61"/>
    <w:rsid w:val="00D00EF4"/>
    <w:rsid w:val="00D01421"/>
    <w:rsid w:val="00D02ED0"/>
    <w:rsid w:val="00D02EF1"/>
    <w:rsid w:val="00D02F62"/>
    <w:rsid w:val="00D03697"/>
    <w:rsid w:val="00D03718"/>
    <w:rsid w:val="00D039D2"/>
    <w:rsid w:val="00D03BB7"/>
    <w:rsid w:val="00D04D82"/>
    <w:rsid w:val="00D04F91"/>
    <w:rsid w:val="00D05C0A"/>
    <w:rsid w:val="00D05C7C"/>
    <w:rsid w:val="00D05CB1"/>
    <w:rsid w:val="00D061A3"/>
    <w:rsid w:val="00D0628D"/>
    <w:rsid w:val="00D07840"/>
    <w:rsid w:val="00D0790C"/>
    <w:rsid w:val="00D07B43"/>
    <w:rsid w:val="00D07C44"/>
    <w:rsid w:val="00D1006B"/>
    <w:rsid w:val="00D10172"/>
    <w:rsid w:val="00D1022D"/>
    <w:rsid w:val="00D10664"/>
    <w:rsid w:val="00D1086A"/>
    <w:rsid w:val="00D10E2A"/>
    <w:rsid w:val="00D112D9"/>
    <w:rsid w:val="00D122D1"/>
    <w:rsid w:val="00D1281B"/>
    <w:rsid w:val="00D12836"/>
    <w:rsid w:val="00D132A1"/>
    <w:rsid w:val="00D13925"/>
    <w:rsid w:val="00D139AC"/>
    <w:rsid w:val="00D13D98"/>
    <w:rsid w:val="00D14108"/>
    <w:rsid w:val="00D14359"/>
    <w:rsid w:val="00D14BC9"/>
    <w:rsid w:val="00D1561F"/>
    <w:rsid w:val="00D15647"/>
    <w:rsid w:val="00D1665E"/>
    <w:rsid w:val="00D16770"/>
    <w:rsid w:val="00D172EE"/>
    <w:rsid w:val="00D178C6"/>
    <w:rsid w:val="00D17C31"/>
    <w:rsid w:val="00D209E3"/>
    <w:rsid w:val="00D20B3A"/>
    <w:rsid w:val="00D2105B"/>
    <w:rsid w:val="00D212A4"/>
    <w:rsid w:val="00D21307"/>
    <w:rsid w:val="00D21F72"/>
    <w:rsid w:val="00D222BA"/>
    <w:rsid w:val="00D228FD"/>
    <w:rsid w:val="00D22974"/>
    <w:rsid w:val="00D229E2"/>
    <w:rsid w:val="00D22A34"/>
    <w:rsid w:val="00D22D53"/>
    <w:rsid w:val="00D22DDC"/>
    <w:rsid w:val="00D2319F"/>
    <w:rsid w:val="00D23E2A"/>
    <w:rsid w:val="00D24324"/>
    <w:rsid w:val="00D2461E"/>
    <w:rsid w:val="00D2638E"/>
    <w:rsid w:val="00D268B7"/>
    <w:rsid w:val="00D26D70"/>
    <w:rsid w:val="00D27497"/>
    <w:rsid w:val="00D279D8"/>
    <w:rsid w:val="00D30227"/>
    <w:rsid w:val="00D303C0"/>
    <w:rsid w:val="00D30430"/>
    <w:rsid w:val="00D304CF"/>
    <w:rsid w:val="00D3071B"/>
    <w:rsid w:val="00D309A6"/>
    <w:rsid w:val="00D30A67"/>
    <w:rsid w:val="00D30A80"/>
    <w:rsid w:val="00D30AFC"/>
    <w:rsid w:val="00D318DE"/>
    <w:rsid w:val="00D31A25"/>
    <w:rsid w:val="00D3208B"/>
    <w:rsid w:val="00D3228D"/>
    <w:rsid w:val="00D32460"/>
    <w:rsid w:val="00D32540"/>
    <w:rsid w:val="00D3267B"/>
    <w:rsid w:val="00D32AAD"/>
    <w:rsid w:val="00D32E60"/>
    <w:rsid w:val="00D33332"/>
    <w:rsid w:val="00D33563"/>
    <w:rsid w:val="00D336A3"/>
    <w:rsid w:val="00D3392D"/>
    <w:rsid w:val="00D33A3A"/>
    <w:rsid w:val="00D341FD"/>
    <w:rsid w:val="00D34236"/>
    <w:rsid w:val="00D34281"/>
    <w:rsid w:val="00D3443B"/>
    <w:rsid w:val="00D34594"/>
    <w:rsid w:val="00D34698"/>
    <w:rsid w:val="00D346AE"/>
    <w:rsid w:val="00D34715"/>
    <w:rsid w:val="00D34E8B"/>
    <w:rsid w:val="00D35A91"/>
    <w:rsid w:val="00D35AFF"/>
    <w:rsid w:val="00D371AF"/>
    <w:rsid w:val="00D379C0"/>
    <w:rsid w:val="00D37C41"/>
    <w:rsid w:val="00D406A8"/>
    <w:rsid w:val="00D407D5"/>
    <w:rsid w:val="00D407D8"/>
    <w:rsid w:val="00D4088A"/>
    <w:rsid w:val="00D4148D"/>
    <w:rsid w:val="00D41833"/>
    <w:rsid w:val="00D41DE9"/>
    <w:rsid w:val="00D426E8"/>
    <w:rsid w:val="00D42AEA"/>
    <w:rsid w:val="00D43270"/>
    <w:rsid w:val="00D43B86"/>
    <w:rsid w:val="00D43F75"/>
    <w:rsid w:val="00D43F81"/>
    <w:rsid w:val="00D4402D"/>
    <w:rsid w:val="00D44407"/>
    <w:rsid w:val="00D4458F"/>
    <w:rsid w:val="00D44AB4"/>
    <w:rsid w:val="00D44E68"/>
    <w:rsid w:val="00D44FE8"/>
    <w:rsid w:val="00D45218"/>
    <w:rsid w:val="00D45314"/>
    <w:rsid w:val="00D45362"/>
    <w:rsid w:val="00D458D3"/>
    <w:rsid w:val="00D46309"/>
    <w:rsid w:val="00D47008"/>
    <w:rsid w:val="00D4742B"/>
    <w:rsid w:val="00D47B29"/>
    <w:rsid w:val="00D47ECE"/>
    <w:rsid w:val="00D47F3F"/>
    <w:rsid w:val="00D50206"/>
    <w:rsid w:val="00D502E1"/>
    <w:rsid w:val="00D504A0"/>
    <w:rsid w:val="00D5051D"/>
    <w:rsid w:val="00D5084F"/>
    <w:rsid w:val="00D50B94"/>
    <w:rsid w:val="00D50B9B"/>
    <w:rsid w:val="00D50F9F"/>
    <w:rsid w:val="00D5133D"/>
    <w:rsid w:val="00D51C6E"/>
    <w:rsid w:val="00D5247A"/>
    <w:rsid w:val="00D5273C"/>
    <w:rsid w:val="00D52FE3"/>
    <w:rsid w:val="00D5333B"/>
    <w:rsid w:val="00D535B3"/>
    <w:rsid w:val="00D53FAE"/>
    <w:rsid w:val="00D54526"/>
    <w:rsid w:val="00D54710"/>
    <w:rsid w:val="00D547FB"/>
    <w:rsid w:val="00D54CC2"/>
    <w:rsid w:val="00D55818"/>
    <w:rsid w:val="00D5627A"/>
    <w:rsid w:val="00D562C1"/>
    <w:rsid w:val="00D5652E"/>
    <w:rsid w:val="00D56552"/>
    <w:rsid w:val="00D56605"/>
    <w:rsid w:val="00D5663E"/>
    <w:rsid w:val="00D56875"/>
    <w:rsid w:val="00D56C48"/>
    <w:rsid w:val="00D56E9D"/>
    <w:rsid w:val="00D5728D"/>
    <w:rsid w:val="00D575D0"/>
    <w:rsid w:val="00D5797E"/>
    <w:rsid w:val="00D57B8E"/>
    <w:rsid w:val="00D57C16"/>
    <w:rsid w:val="00D60406"/>
    <w:rsid w:val="00D604AE"/>
    <w:rsid w:val="00D60936"/>
    <w:rsid w:val="00D60964"/>
    <w:rsid w:val="00D60D59"/>
    <w:rsid w:val="00D60E5E"/>
    <w:rsid w:val="00D61351"/>
    <w:rsid w:val="00D61620"/>
    <w:rsid w:val="00D6186E"/>
    <w:rsid w:val="00D61A2E"/>
    <w:rsid w:val="00D61B20"/>
    <w:rsid w:val="00D6202B"/>
    <w:rsid w:val="00D6267E"/>
    <w:rsid w:val="00D62D16"/>
    <w:rsid w:val="00D62E30"/>
    <w:rsid w:val="00D6366D"/>
    <w:rsid w:val="00D636CE"/>
    <w:rsid w:val="00D63B5A"/>
    <w:rsid w:val="00D63F9B"/>
    <w:rsid w:val="00D643D9"/>
    <w:rsid w:val="00D64E1B"/>
    <w:rsid w:val="00D65135"/>
    <w:rsid w:val="00D6556B"/>
    <w:rsid w:val="00D65573"/>
    <w:rsid w:val="00D65BD7"/>
    <w:rsid w:val="00D65E97"/>
    <w:rsid w:val="00D6670D"/>
    <w:rsid w:val="00D66D64"/>
    <w:rsid w:val="00D66F6B"/>
    <w:rsid w:val="00D676A2"/>
    <w:rsid w:val="00D700E2"/>
    <w:rsid w:val="00D7034E"/>
    <w:rsid w:val="00D703F5"/>
    <w:rsid w:val="00D706BF"/>
    <w:rsid w:val="00D70FE6"/>
    <w:rsid w:val="00D7102D"/>
    <w:rsid w:val="00D71148"/>
    <w:rsid w:val="00D728C1"/>
    <w:rsid w:val="00D72933"/>
    <w:rsid w:val="00D72A8E"/>
    <w:rsid w:val="00D72B15"/>
    <w:rsid w:val="00D72C80"/>
    <w:rsid w:val="00D72C82"/>
    <w:rsid w:val="00D73557"/>
    <w:rsid w:val="00D73668"/>
    <w:rsid w:val="00D73698"/>
    <w:rsid w:val="00D74077"/>
    <w:rsid w:val="00D74314"/>
    <w:rsid w:val="00D7446E"/>
    <w:rsid w:val="00D749E8"/>
    <w:rsid w:val="00D74ADF"/>
    <w:rsid w:val="00D74B16"/>
    <w:rsid w:val="00D74D04"/>
    <w:rsid w:val="00D75783"/>
    <w:rsid w:val="00D761FC"/>
    <w:rsid w:val="00D7635F"/>
    <w:rsid w:val="00D769FE"/>
    <w:rsid w:val="00D77563"/>
    <w:rsid w:val="00D8093A"/>
    <w:rsid w:val="00D81174"/>
    <w:rsid w:val="00D815D3"/>
    <w:rsid w:val="00D81A6A"/>
    <w:rsid w:val="00D81F88"/>
    <w:rsid w:val="00D821CF"/>
    <w:rsid w:val="00D82468"/>
    <w:rsid w:val="00D82556"/>
    <w:rsid w:val="00D8292F"/>
    <w:rsid w:val="00D82A25"/>
    <w:rsid w:val="00D82B58"/>
    <w:rsid w:val="00D82B99"/>
    <w:rsid w:val="00D82D19"/>
    <w:rsid w:val="00D82D77"/>
    <w:rsid w:val="00D82DD9"/>
    <w:rsid w:val="00D8383F"/>
    <w:rsid w:val="00D842BA"/>
    <w:rsid w:val="00D843A2"/>
    <w:rsid w:val="00D85236"/>
    <w:rsid w:val="00D856E3"/>
    <w:rsid w:val="00D8574E"/>
    <w:rsid w:val="00D8598C"/>
    <w:rsid w:val="00D859CC"/>
    <w:rsid w:val="00D8620B"/>
    <w:rsid w:val="00D863DC"/>
    <w:rsid w:val="00D86C2D"/>
    <w:rsid w:val="00D86E2B"/>
    <w:rsid w:val="00D86F69"/>
    <w:rsid w:val="00D870FC"/>
    <w:rsid w:val="00D874EF"/>
    <w:rsid w:val="00D87565"/>
    <w:rsid w:val="00D87685"/>
    <w:rsid w:val="00D87791"/>
    <w:rsid w:val="00D87A26"/>
    <w:rsid w:val="00D87BE0"/>
    <w:rsid w:val="00D90461"/>
    <w:rsid w:val="00D90464"/>
    <w:rsid w:val="00D90917"/>
    <w:rsid w:val="00D90FD2"/>
    <w:rsid w:val="00D90FD3"/>
    <w:rsid w:val="00D9101D"/>
    <w:rsid w:val="00D9195E"/>
    <w:rsid w:val="00D91AC3"/>
    <w:rsid w:val="00D92122"/>
    <w:rsid w:val="00D92D69"/>
    <w:rsid w:val="00D932E4"/>
    <w:rsid w:val="00D9333B"/>
    <w:rsid w:val="00D93472"/>
    <w:rsid w:val="00D93476"/>
    <w:rsid w:val="00D93667"/>
    <w:rsid w:val="00D93A62"/>
    <w:rsid w:val="00D93E2F"/>
    <w:rsid w:val="00D944EC"/>
    <w:rsid w:val="00D9505A"/>
    <w:rsid w:val="00D951D6"/>
    <w:rsid w:val="00D9594C"/>
    <w:rsid w:val="00D95B6F"/>
    <w:rsid w:val="00D95F6B"/>
    <w:rsid w:val="00D96C7A"/>
    <w:rsid w:val="00D97F32"/>
    <w:rsid w:val="00DA052A"/>
    <w:rsid w:val="00DA08A1"/>
    <w:rsid w:val="00DA0DC0"/>
    <w:rsid w:val="00DA0F52"/>
    <w:rsid w:val="00DA1069"/>
    <w:rsid w:val="00DA1CEB"/>
    <w:rsid w:val="00DA1D71"/>
    <w:rsid w:val="00DA202C"/>
    <w:rsid w:val="00DA2065"/>
    <w:rsid w:val="00DA21DA"/>
    <w:rsid w:val="00DA25E5"/>
    <w:rsid w:val="00DA26FA"/>
    <w:rsid w:val="00DA271E"/>
    <w:rsid w:val="00DA2930"/>
    <w:rsid w:val="00DA2CD5"/>
    <w:rsid w:val="00DA2DE3"/>
    <w:rsid w:val="00DA2E8A"/>
    <w:rsid w:val="00DA2F60"/>
    <w:rsid w:val="00DA3633"/>
    <w:rsid w:val="00DA3D16"/>
    <w:rsid w:val="00DA47CD"/>
    <w:rsid w:val="00DA4AE3"/>
    <w:rsid w:val="00DA501B"/>
    <w:rsid w:val="00DA50D9"/>
    <w:rsid w:val="00DA512D"/>
    <w:rsid w:val="00DA5730"/>
    <w:rsid w:val="00DA5A85"/>
    <w:rsid w:val="00DA5DC2"/>
    <w:rsid w:val="00DA6369"/>
    <w:rsid w:val="00DA658D"/>
    <w:rsid w:val="00DA6D13"/>
    <w:rsid w:val="00DA6DB8"/>
    <w:rsid w:val="00DA7098"/>
    <w:rsid w:val="00DA7AF8"/>
    <w:rsid w:val="00DA7F51"/>
    <w:rsid w:val="00DB01BC"/>
    <w:rsid w:val="00DB01EB"/>
    <w:rsid w:val="00DB0FC5"/>
    <w:rsid w:val="00DB1142"/>
    <w:rsid w:val="00DB17C3"/>
    <w:rsid w:val="00DB2611"/>
    <w:rsid w:val="00DB2786"/>
    <w:rsid w:val="00DB298D"/>
    <w:rsid w:val="00DB3060"/>
    <w:rsid w:val="00DB3567"/>
    <w:rsid w:val="00DB36DE"/>
    <w:rsid w:val="00DB3719"/>
    <w:rsid w:val="00DB46F8"/>
    <w:rsid w:val="00DB4C34"/>
    <w:rsid w:val="00DB4CCA"/>
    <w:rsid w:val="00DB4CD1"/>
    <w:rsid w:val="00DB56B8"/>
    <w:rsid w:val="00DB56DB"/>
    <w:rsid w:val="00DB5A82"/>
    <w:rsid w:val="00DB5B31"/>
    <w:rsid w:val="00DB5D51"/>
    <w:rsid w:val="00DB68F4"/>
    <w:rsid w:val="00DB7542"/>
    <w:rsid w:val="00DB76BE"/>
    <w:rsid w:val="00DB7B69"/>
    <w:rsid w:val="00DB7C6F"/>
    <w:rsid w:val="00DB7E40"/>
    <w:rsid w:val="00DB7FC0"/>
    <w:rsid w:val="00DC0584"/>
    <w:rsid w:val="00DC0894"/>
    <w:rsid w:val="00DC0EA8"/>
    <w:rsid w:val="00DC151F"/>
    <w:rsid w:val="00DC181C"/>
    <w:rsid w:val="00DC1C6A"/>
    <w:rsid w:val="00DC2214"/>
    <w:rsid w:val="00DC27DA"/>
    <w:rsid w:val="00DC2CFA"/>
    <w:rsid w:val="00DC3154"/>
    <w:rsid w:val="00DC31ED"/>
    <w:rsid w:val="00DC3350"/>
    <w:rsid w:val="00DC3526"/>
    <w:rsid w:val="00DC3E11"/>
    <w:rsid w:val="00DC41B2"/>
    <w:rsid w:val="00DC42A9"/>
    <w:rsid w:val="00DC4FB4"/>
    <w:rsid w:val="00DC5CFC"/>
    <w:rsid w:val="00DC5D95"/>
    <w:rsid w:val="00DC5DDC"/>
    <w:rsid w:val="00DC5DED"/>
    <w:rsid w:val="00DC5ED0"/>
    <w:rsid w:val="00DC5FAA"/>
    <w:rsid w:val="00DC60FE"/>
    <w:rsid w:val="00DC62DB"/>
    <w:rsid w:val="00DC68D1"/>
    <w:rsid w:val="00DC6BA3"/>
    <w:rsid w:val="00DC7141"/>
    <w:rsid w:val="00DC730F"/>
    <w:rsid w:val="00DC7389"/>
    <w:rsid w:val="00DC7687"/>
    <w:rsid w:val="00DC7799"/>
    <w:rsid w:val="00DC77D1"/>
    <w:rsid w:val="00DC791C"/>
    <w:rsid w:val="00DD0158"/>
    <w:rsid w:val="00DD1030"/>
    <w:rsid w:val="00DD132A"/>
    <w:rsid w:val="00DD137A"/>
    <w:rsid w:val="00DD137D"/>
    <w:rsid w:val="00DD1545"/>
    <w:rsid w:val="00DD1B26"/>
    <w:rsid w:val="00DD1FF2"/>
    <w:rsid w:val="00DD2292"/>
    <w:rsid w:val="00DD232F"/>
    <w:rsid w:val="00DD23F3"/>
    <w:rsid w:val="00DD2A00"/>
    <w:rsid w:val="00DD2DB3"/>
    <w:rsid w:val="00DD2F6C"/>
    <w:rsid w:val="00DD336A"/>
    <w:rsid w:val="00DD34B4"/>
    <w:rsid w:val="00DD368C"/>
    <w:rsid w:val="00DD379C"/>
    <w:rsid w:val="00DD3A37"/>
    <w:rsid w:val="00DD3A8F"/>
    <w:rsid w:val="00DD4CC6"/>
    <w:rsid w:val="00DD4E07"/>
    <w:rsid w:val="00DD5D75"/>
    <w:rsid w:val="00DD635F"/>
    <w:rsid w:val="00DD63BE"/>
    <w:rsid w:val="00DD6E53"/>
    <w:rsid w:val="00DD744B"/>
    <w:rsid w:val="00DD74D4"/>
    <w:rsid w:val="00DD776F"/>
    <w:rsid w:val="00DD795C"/>
    <w:rsid w:val="00DD7ABC"/>
    <w:rsid w:val="00DE0215"/>
    <w:rsid w:val="00DE021B"/>
    <w:rsid w:val="00DE03C2"/>
    <w:rsid w:val="00DE07AB"/>
    <w:rsid w:val="00DE085C"/>
    <w:rsid w:val="00DE0D78"/>
    <w:rsid w:val="00DE0E4A"/>
    <w:rsid w:val="00DE10CF"/>
    <w:rsid w:val="00DE112E"/>
    <w:rsid w:val="00DE1354"/>
    <w:rsid w:val="00DE16BC"/>
    <w:rsid w:val="00DE1881"/>
    <w:rsid w:val="00DE1BC8"/>
    <w:rsid w:val="00DE211C"/>
    <w:rsid w:val="00DE226F"/>
    <w:rsid w:val="00DE26EE"/>
    <w:rsid w:val="00DE27A9"/>
    <w:rsid w:val="00DE2EF9"/>
    <w:rsid w:val="00DE31CA"/>
    <w:rsid w:val="00DE33BA"/>
    <w:rsid w:val="00DE3779"/>
    <w:rsid w:val="00DE3AF8"/>
    <w:rsid w:val="00DE4221"/>
    <w:rsid w:val="00DE4642"/>
    <w:rsid w:val="00DE4766"/>
    <w:rsid w:val="00DE4C04"/>
    <w:rsid w:val="00DE4D03"/>
    <w:rsid w:val="00DE4D64"/>
    <w:rsid w:val="00DE4FB9"/>
    <w:rsid w:val="00DE5020"/>
    <w:rsid w:val="00DE510A"/>
    <w:rsid w:val="00DE5229"/>
    <w:rsid w:val="00DE553E"/>
    <w:rsid w:val="00DE583A"/>
    <w:rsid w:val="00DE5D45"/>
    <w:rsid w:val="00DE5E46"/>
    <w:rsid w:val="00DE636E"/>
    <w:rsid w:val="00DE6969"/>
    <w:rsid w:val="00DE6B04"/>
    <w:rsid w:val="00DE71FF"/>
    <w:rsid w:val="00DE77AB"/>
    <w:rsid w:val="00DE7893"/>
    <w:rsid w:val="00DF0681"/>
    <w:rsid w:val="00DF0798"/>
    <w:rsid w:val="00DF096B"/>
    <w:rsid w:val="00DF0A1A"/>
    <w:rsid w:val="00DF0A4A"/>
    <w:rsid w:val="00DF0E20"/>
    <w:rsid w:val="00DF1D31"/>
    <w:rsid w:val="00DF1E57"/>
    <w:rsid w:val="00DF2043"/>
    <w:rsid w:val="00DF2092"/>
    <w:rsid w:val="00DF2DE8"/>
    <w:rsid w:val="00DF3BCB"/>
    <w:rsid w:val="00DF3FF7"/>
    <w:rsid w:val="00DF4000"/>
    <w:rsid w:val="00DF4D74"/>
    <w:rsid w:val="00DF4EE6"/>
    <w:rsid w:val="00DF4F8F"/>
    <w:rsid w:val="00DF554B"/>
    <w:rsid w:val="00DF563A"/>
    <w:rsid w:val="00DF5D9B"/>
    <w:rsid w:val="00DF647F"/>
    <w:rsid w:val="00DF6582"/>
    <w:rsid w:val="00DF66C0"/>
    <w:rsid w:val="00DF6DF5"/>
    <w:rsid w:val="00DF6EC3"/>
    <w:rsid w:val="00DF7154"/>
    <w:rsid w:val="00DF76A1"/>
    <w:rsid w:val="00DF7CBA"/>
    <w:rsid w:val="00E0018F"/>
    <w:rsid w:val="00E001E2"/>
    <w:rsid w:val="00E001EF"/>
    <w:rsid w:val="00E00C2D"/>
    <w:rsid w:val="00E00E31"/>
    <w:rsid w:val="00E01493"/>
    <w:rsid w:val="00E01A4F"/>
    <w:rsid w:val="00E01A71"/>
    <w:rsid w:val="00E020B6"/>
    <w:rsid w:val="00E02889"/>
    <w:rsid w:val="00E02AB3"/>
    <w:rsid w:val="00E02C53"/>
    <w:rsid w:val="00E02F57"/>
    <w:rsid w:val="00E03339"/>
    <w:rsid w:val="00E03434"/>
    <w:rsid w:val="00E03E14"/>
    <w:rsid w:val="00E03E19"/>
    <w:rsid w:val="00E03E24"/>
    <w:rsid w:val="00E03F1B"/>
    <w:rsid w:val="00E053AB"/>
    <w:rsid w:val="00E053D6"/>
    <w:rsid w:val="00E0559C"/>
    <w:rsid w:val="00E05F5A"/>
    <w:rsid w:val="00E06616"/>
    <w:rsid w:val="00E0696D"/>
    <w:rsid w:val="00E07097"/>
    <w:rsid w:val="00E075A8"/>
    <w:rsid w:val="00E076C2"/>
    <w:rsid w:val="00E078E2"/>
    <w:rsid w:val="00E07E49"/>
    <w:rsid w:val="00E07E74"/>
    <w:rsid w:val="00E103AD"/>
    <w:rsid w:val="00E10A5D"/>
    <w:rsid w:val="00E10C17"/>
    <w:rsid w:val="00E1165D"/>
    <w:rsid w:val="00E116BC"/>
    <w:rsid w:val="00E11D6E"/>
    <w:rsid w:val="00E11DC3"/>
    <w:rsid w:val="00E11E8A"/>
    <w:rsid w:val="00E121B0"/>
    <w:rsid w:val="00E121EB"/>
    <w:rsid w:val="00E12444"/>
    <w:rsid w:val="00E1395B"/>
    <w:rsid w:val="00E144FE"/>
    <w:rsid w:val="00E149B4"/>
    <w:rsid w:val="00E14BFC"/>
    <w:rsid w:val="00E1502E"/>
    <w:rsid w:val="00E1530E"/>
    <w:rsid w:val="00E154B4"/>
    <w:rsid w:val="00E156CC"/>
    <w:rsid w:val="00E15821"/>
    <w:rsid w:val="00E159F7"/>
    <w:rsid w:val="00E15D21"/>
    <w:rsid w:val="00E15EF4"/>
    <w:rsid w:val="00E161FB"/>
    <w:rsid w:val="00E165A6"/>
    <w:rsid w:val="00E16BD6"/>
    <w:rsid w:val="00E17132"/>
    <w:rsid w:val="00E17178"/>
    <w:rsid w:val="00E17911"/>
    <w:rsid w:val="00E17AD9"/>
    <w:rsid w:val="00E17EB8"/>
    <w:rsid w:val="00E200FA"/>
    <w:rsid w:val="00E2046F"/>
    <w:rsid w:val="00E206CB"/>
    <w:rsid w:val="00E20BDF"/>
    <w:rsid w:val="00E20FA0"/>
    <w:rsid w:val="00E22088"/>
    <w:rsid w:val="00E23164"/>
    <w:rsid w:val="00E23364"/>
    <w:rsid w:val="00E237B2"/>
    <w:rsid w:val="00E2401B"/>
    <w:rsid w:val="00E24113"/>
    <w:rsid w:val="00E245AF"/>
    <w:rsid w:val="00E24FBF"/>
    <w:rsid w:val="00E255B8"/>
    <w:rsid w:val="00E25A1D"/>
    <w:rsid w:val="00E25A3B"/>
    <w:rsid w:val="00E25A9D"/>
    <w:rsid w:val="00E25D38"/>
    <w:rsid w:val="00E25F8D"/>
    <w:rsid w:val="00E266B4"/>
    <w:rsid w:val="00E26758"/>
    <w:rsid w:val="00E26A1C"/>
    <w:rsid w:val="00E26B37"/>
    <w:rsid w:val="00E26C77"/>
    <w:rsid w:val="00E27322"/>
    <w:rsid w:val="00E2760B"/>
    <w:rsid w:val="00E27927"/>
    <w:rsid w:val="00E27F85"/>
    <w:rsid w:val="00E3023B"/>
    <w:rsid w:val="00E30E0F"/>
    <w:rsid w:val="00E3166D"/>
    <w:rsid w:val="00E31C43"/>
    <w:rsid w:val="00E31E93"/>
    <w:rsid w:val="00E32445"/>
    <w:rsid w:val="00E3280C"/>
    <w:rsid w:val="00E33075"/>
    <w:rsid w:val="00E33145"/>
    <w:rsid w:val="00E333EC"/>
    <w:rsid w:val="00E334B4"/>
    <w:rsid w:val="00E33ACD"/>
    <w:rsid w:val="00E33CEE"/>
    <w:rsid w:val="00E33D84"/>
    <w:rsid w:val="00E3475F"/>
    <w:rsid w:val="00E3476E"/>
    <w:rsid w:val="00E34F90"/>
    <w:rsid w:val="00E35403"/>
    <w:rsid w:val="00E3547F"/>
    <w:rsid w:val="00E3561D"/>
    <w:rsid w:val="00E358BD"/>
    <w:rsid w:val="00E35B70"/>
    <w:rsid w:val="00E36E6F"/>
    <w:rsid w:val="00E36E95"/>
    <w:rsid w:val="00E36EBA"/>
    <w:rsid w:val="00E37574"/>
    <w:rsid w:val="00E379DF"/>
    <w:rsid w:val="00E37FBF"/>
    <w:rsid w:val="00E40403"/>
    <w:rsid w:val="00E40469"/>
    <w:rsid w:val="00E4064C"/>
    <w:rsid w:val="00E409DA"/>
    <w:rsid w:val="00E40DC8"/>
    <w:rsid w:val="00E410C6"/>
    <w:rsid w:val="00E4128C"/>
    <w:rsid w:val="00E41318"/>
    <w:rsid w:val="00E4140A"/>
    <w:rsid w:val="00E417F6"/>
    <w:rsid w:val="00E41A4E"/>
    <w:rsid w:val="00E41B29"/>
    <w:rsid w:val="00E42666"/>
    <w:rsid w:val="00E426D0"/>
    <w:rsid w:val="00E4291A"/>
    <w:rsid w:val="00E431A6"/>
    <w:rsid w:val="00E436BE"/>
    <w:rsid w:val="00E43CB7"/>
    <w:rsid w:val="00E43DA4"/>
    <w:rsid w:val="00E43E16"/>
    <w:rsid w:val="00E43EF7"/>
    <w:rsid w:val="00E44884"/>
    <w:rsid w:val="00E44CC1"/>
    <w:rsid w:val="00E44D48"/>
    <w:rsid w:val="00E44FE8"/>
    <w:rsid w:val="00E4545B"/>
    <w:rsid w:val="00E4586E"/>
    <w:rsid w:val="00E45B1C"/>
    <w:rsid w:val="00E45BA7"/>
    <w:rsid w:val="00E45C73"/>
    <w:rsid w:val="00E45F64"/>
    <w:rsid w:val="00E4738F"/>
    <w:rsid w:val="00E4757E"/>
    <w:rsid w:val="00E47658"/>
    <w:rsid w:val="00E47826"/>
    <w:rsid w:val="00E50970"/>
    <w:rsid w:val="00E517A9"/>
    <w:rsid w:val="00E51873"/>
    <w:rsid w:val="00E521FE"/>
    <w:rsid w:val="00E52C2F"/>
    <w:rsid w:val="00E531A7"/>
    <w:rsid w:val="00E531F7"/>
    <w:rsid w:val="00E535D6"/>
    <w:rsid w:val="00E537C1"/>
    <w:rsid w:val="00E53CC0"/>
    <w:rsid w:val="00E540F1"/>
    <w:rsid w:val="00E546F0"/>
    <w:rsid w:val="00E549C0"/>
    <w:rsid w:val="00E54B5A"/>
    <w:rsid w:val="00E54BB4"/>
    <w:rsid w:val="00E54FA4"/>
    <w:rsid w:val="00E55397"/>
    <w:rsid w:val="00E55424"/>
    <w:rsid w:val="00E55867"/>
    <w:rsid w:val="00E55A86"/>
    <w:rsid w:val="00E55E88"/>
    <w:rsid w:val="00E55FA3"/>
    <w:rsid w:val="00E579EC"/>
    <w:rsid w:val="00E57A9E"/>
    <w:rsid w:val="00E57B41"/>
    <w:rsid w:val="00E60383"/>
    <w:rsid w:val="00E60CE0"/>
    <w:rsid w:val="00E60CEA"/>
    <w:rsid w:val="00E60F3D"/>
    <w:rsid w:val="00E60F9D"/>
    <w:rsid w:val="00E61095"/>
    <w:rsid w:val="00E6131B"/>
    <w:rsid w:val="00E614D3"/>
    <w:rsid w:val="00E6160D"/>
    <w:rsid w:val="00E6167D"/>
    <w:rsid w:val="00E61806"/>
    <w:rsid w:val="00E62366"/>
    <w:rsid w:val="00E62A4E"/>
    <w:rsid w:val="00E63007"/>
    <w:rsid w:val="00E6334D"/>
    <w:rsid w:val="00E635B5"/>
    <w:rsid w:val="00E6377E"/>
    <w:rsid w:val="00E63B0B"/>
    <w:rsid w:val="00E63DDC"/>
    <w:rsid w:val="00E6461C"/>
    <w:rsid w:val="00E65058"/>
    <w:rsid w:val="00E651C1"/>
    <w:rsid w:val="00E65910"/>
    <w:rsid w:val="00E65A79"/>
    <w:rsid w:val="00E65C6D"/>
    <w:rsid w:val="00E662F4"/>
    <w:rsid w:val="00E67D6C"/>
    <w:rsid w:val="00E67DF0"/>
    <w:rsid w:val="00E708BF"/>
    <w:rsid w:val="00E70AF9"/>
    <w:rsid w:val="00E7152C"/>
    <w:rsid w:val="00E71626"/>
    <w:rsid w:val="00E721FE"/>
    <w:rsid w:val="00E73335"/>
    <w:rsid w:val="00E737F0"/>
    <w:rsid w:val="00E73C6D"/>
    <w:rsid w:val="00E73F7A"/>
    <w:rsid w:val="00E741EB"/>
    <w:rsid w:val="00E744BE"/>
    <w:rsid w:val="00E751B8"/>
    <w:rsid w:val="00E75BA6"/>
    <w:rsid w:val="00E75BAB"/>
    <w:rsid w:val="00E75D2A"/>
    <w:rsid w:val="00E76001"/>
    <w:rsid w:val="00E76269"/>
    <w:rsid w:val="00E765FE"/>
    <w:rsid w:val="00E76A81"/>
    <w:rsid w:val="00E76D3C"/>
    <w:rsid w:val="00E76D84"/>
    <w:rsid w:val="00E76E6F"/>
    <w:rsid w:val="00E772A8"/>
    <w:rsid w:val="00E7738C"/>
    <w:rsid w:val="00E77FE6"/>
    <w:rsid w:val="00E80084"/>
    <w:rsid w:val="00E8015B"/>
    <w:rsid w:val="00E802A8"/>
    <w:rsid w:val="00E802D4"/>
    <w:rsid w:val="00E8030E"/>
    <w:rsid w:val="00E80878"/>
    <w:rsid w:val="00E80990"/>
    <w:rsid w:val="00E80E5D"/>
    <w:rsid w:val="00E81314"/>
    <w:rsid w:val="00E81818"/>
    <w:rsid w:val="00E8209A"/>
    <w:rsid w:val="00E82453"/>
    <w:rsid w:val="00E824C1"/>
    <w:rsid w:val="00E82553"/>
    <w:rsid w:val="00E826E1"/>
    <w:rsid w:val="00E8276A"/>
    <w:rsid w:val="00E828CC"/>
    <w:rsid w:val="00E82FC4"/>
    <w:rsid w:val="00E8313A"/>
    <w:rsid w:val="00E833B8"/>
    <w:rsid w:val="00E84791"/>
    <w:rsid w:val="00E85240"/>
    <w:rsid w:val="00E8557F"/>
    <w:rsid w:val="00E85939"/>
    <w:rsid w:val="00E85C40"/>
    <w:rsid w:val="00E86BFE"/>
    <w:rsid w:val="00E8732E"/>
    <w:rsid w:val="00E878CC"/>
    <w:rsid w:val="00E878D5"/>
    <w:rsid w:val="00E90184"/>
    <w:rsid w:val="00E90CA1"/>
    <w:rsid w:val="00E90E3F"/>
    <w:rsid w:val="00E9135A"/>
    <w:rsid w:val="00E916AB"/>
    <w:rsid w:val="00E91935"/>
    <w:rsid w:val="00E91AF2"/>
    <w:rsid w:val="00E91ECE"/>
    <w:rsid w:val="00E92080"/>
    <w:rsid w:val="00E9344A"/>
    <w:rsid w:val="00E93558"/>
    <w:rsid w:val="00E93C22"/>
    <w:rsid w:val="00E93C55"/>
    <w:rsid w:val="00E93DF7"/>
    <w:rsid w:val="00E94020"/>
    <w:rsid w:val="00E94059"/>
    <w:rsid w:val="00E94D99"/>
    <w:rsid w:val="00E95769"/>
    <w:rsid w:val="00E9599D"/>
    <w:rsid w:val="00E959D8"/>
    <w:rsid w:val="00E95A5D"/>
    <w:rsid w:val="00E95A8E"/>
    <w:rsid w:val="00E95B08"/>
    <w:rsid w:val="00E95FB5"/>
    <w:rsid w:val="00E960E6"/>
    <w:rsid w:val="00E9685D"/>
    <w:rsid w:val="00E96C88"/>
    <w:rsid w:val="00E96CC1"/>
    <w:rsid w:val="00E96EA1"/>
    <w:rsid w:val="00E976BF"/>
    <w:rsid w:val="00E979BC"/>
    <w:rsid w:val="00E97A2D"/>
    <w:rsid w:val="00E97AF7"/>
    <w:rsid w:val="00E97B68"/>
    <w:rsid w:val="00E97C90"/>
    <w:rsid w:val="00E97D03"/>
    <w:rsid w:val="00EA0374"/>
    <w:rsid w:val="00EA0638"/>
    <w:rsid w:val="00EA14AC"/>
    <w:rsid w:val="00EA1B3C"/>
    <w:rsid w:val="00EA1BC6"/>
    <w:rsid w:val="00EA2435"/>
    <w:rsid w:val="00EA24DD"/>
    <w:rsid w:val="00EA25AD"/>
    <w:rsid w:val="00EA262F"/>
    <w:rsid w:val="00EA2826"/>
    <w:rsid w:val="00EA2B01"/>
    <w:rsid w:val="00EA309C"/>
    <w:rsid w:val="00EA3258"/>
    <w:rsid w:val="00EA340B"/>
    <w:rsid w:val="00EA3448"/>
    <w:rsid w:val="00EA373D"/>
    <w:rsid w:val="00EA3BF2"/>
    <w:rsid w:val="00EA4675"/>
    <w:rsid w:val="00EA48F7"/>
    <w:rsid w:val="00EA4A2B"/>
    <w:rsid w:val="00EA50D3"/>
    <w:rsid w:val="00EA5D03"/>
    <w:rsid w:val="00EA61F2"/>
    <w:rsid w:val="00EA6630"/>
    <w:rsid w:val="00EA666E"/>
    <w:rsid w:val="00EA6C1B"/>
    <w:rsid w:val="00EA6D3E"/>
    <w:rsid w:val="00EA6EE4"/>
    <w:rsid w:val="00EA70E2"/>
    <w:rsid w:val="00EA764A"/>
    <w:rsid w:val="00EA7779"/>
    <w:rsid w:val="00EB06A6"/>
    <w:rsid w:val="00EB07A2"/>
    <w:rsid w:val="00EB0ACD"/>
    <w:rsid w:val="00EB0C68"/>
    <w:rsid w:val="00EB113F"/>
    <w:rsid w:val="00EB134D"/>
    <w:rsid w:val="00EB1BE5"/>
    <w:rsid w:val="00EB1E4D"/>
    <w:rsid w:val="00EB21D3"/>
    <w:rsid w:val="00EB232A"/>
    <w:rsid w:val="00EB2A29"/>
    <w:rsid w:val="00EB35BB"/>
    <w:rsid w:val="00EB3F4C"/>
    <w:rsid w:val="00EB403B"/>
    <w:rsid w:val="00EB40C6"/>
    <w:rsid w:val="00EB474C"/>
    <w:rsid w:val="00EB4CCB"/>
    <w:rsid w:val="00EB54CA"/>
    <w:rsid w:val="00EB54ED"/>
    <w:rsid w:val="00EB555E"/>
    <w:rsid w:val="00EB576E"/>
    <w:rsid w:val="00EB5853"/>
    <w:rsid w:val="00EB59F5"/>
    <w:rsid w:val="00EB5A98"/>
    <w:rsid w:val="00EB5D1C"/>
    <w:rsid w:val="00EB5DBC"/>
    <w:rsid w:val="00EB6053"/>
    <w:rsid w:val="00EB6691"/>
    <w:rsid w:val="00EB6774"/>
    <w:rsid w:val="00EB68AF"/>
    <w:rsid w:val="00EB6F90"/>
    <w:rsid w:val="00EB73A7"/>
    <w:rsid w:val="00EB7498"/>
    <w:rsid w:val="00EB7A5B"/>
    <w:rsid w:val="00EB7B57"/>
    <w:rsid w:val="00EB7CC9"/>
    <w:rsid w:val="00EC01E9"/>
    <w:rsid w:val="00EC0376"/>
    <w:rsid w:val="00EC0425"/>
    <w:rsid w:val="00EC093D"/>
    <w:rsid w:val="00EC14E3"/>
    <w:rsid w:val="00EC1A34"/>
    <w:rsid w:val="00EC1A6A"/>
    <w:rsid w:val="00EC1E69"/>
    <w:rsid w:val="00EC1F41"/>
    <w:rsid w:val="00EC222A"/>
    <w:rsid w:val="00EC2308"/>
    <w:rsid w:val="00EC3082"/>
    <w:rsid w:val="00EC30FF"/>
    <w:rsid w:val="00EC355A"/>
    <w:rsid w:val="00EC3C0F"/>
    <w:rsid w:val="00EC457E"/>
    <w:rsid w:val="00EC459D"/>
    <w:rsid w:val="00EC513B"/>
    <w:rsid w:val="00EC54B2"/>
    <w:rsid w:val="00EC5668"/>
    <w:rsid w:val="00EC5690"/>
    <w:rsid w:val="00EC580C"/>
    <w:rsid w:val="00EC6161"/>
    <w:rsid w:val="00EC63BA"/>
    <w:rsid w:val="00EC6806"/>
    <w:rsid w:val="00ED1118"/>
    <w:rsid w:val="00ED13ED"/>
    <w:rsid w:val="00ED145E"/>
    <w:rsid w:val="00ED216E"/>
    <w:rsid w:val="00ED25CB"/>
    <w:rsid w:val="00ED28B4"/>
    <w:rsid w:val="00ED31D5"/>
    <w:rsid w:val="00ED356C"/>
    <w:rsid w:val="00ED357A"/>
    <w:rsid w:val="00ED43A0"/>
    <w:rsid w:val="00ED4471"/>
    <w:rsid w:val="00ED57D6"/>
    <w:rsid w:val="00ED5A8D"/>
    <w:rsid w:val="00ED5AC1"/>
    <w:rsid w:val="00ED622A"/>
    <w:rsid w:val="00ED6AFF"/>
    <w:rsid w:val="00ED7613"/>
    <w:rsid w:val="00ED7780"/>
    <w:rsid w:val="00ED77B8"/>
    <w:rsid w:val="00ED7A37"/>
    <w:rsid w:val="00ED7C44"/>
    <w:rsid w:val="00ED7C5E"/>
    <w:rsid w:val="00ED7F8E"/>
    <w:rsid w:val="00EE0557"/>
    <w:rsid w:val="00EE1249"/>
    <w:rsid w:val="00EE15DE"/>
    <w:rsid w:val="00EE1C7E"/>
    <w:rsid w:val="00EE24D9"/>
    <w:rsid w:val="00EE25CF"/>
    <w:rsid w:val="00EE266D"/>
    <w:rsid w:val="00EE2ED2"/>
    <w:rsid w:val="00EE2EE9"/>
    <w:rsid w:val="00EE3058"/>
    <w:rsid w:val="00EE3A1A"/>
    <w:rsid w:val="00EE41F7"/>
    <w:rsid w:val="00EE466A"/>
    <w:rsid w:val="00EE47AB"/>
    <w:rsid w:val="00EE4F3A"/>
    <w:rsid w:val="00EE4FE2"/>
    <w:rsid w:val="00EE535B"/>
    <w:rsid w:val="00EE5531"/>
    <w:rsid w:val="00EE5861"/>
    <w:rsid w:val="00EE5A3B"/>
    <w:rsid w:val="00EE5B3A"/>
    <w:rsid w:val="00EE5FC7"/>
    <w:rsid w:val="00EE6006"/>
    <w:rsid w:val="00EE62A7"/>
    <w:rsid w:val="00EE6547"/>
    <w:rsid w:val="00EE6616"/>
    <w:rsid w:val="00EE66E4"/>
    <w:rsid w:val="00EE67BE"/>
    <w:rsid w:val="00EE6E2F"/>
    <w:rsid w:val="00EE7123"/>
    <w:rsid w:val="00EE78D7"/>
    <w:rsid w:val="00EF08DB"/>
    <w:rsid w:val="00EF0900"/>
    <w:rsid w:val="00EF0ED0"/>
    <w:rsid w:val="00EF127A"/>
    <w:rsid w:val="00EF162F"/>
    <w:rsid w:val="00EF1636"/>
    <w:rsid w:val="00EF1711"/>
    <w:rsid w:val="00EF1FA1"/>
    <w:rsid w:val="00EF24D4"/>
    <w:rsid w:val="00EF2539"/>
    <w:rsid w:val="00EF258B"/>
    <w:rsid w:val="00EF25F1"/>
    <w:rsid w:val="00EF2C0A"/>
    <w:rsid w:val="00EF3006"/>
    <w:rsid w:val="00EF31FE"/>
    <w:rsid w:val="00EF3573"/>
    <w:rsid w:val="00EF3A96"/>
    <w:rsid w:val="00EF3AD2"/>
    <w:rsid w:val="00EF3B91"/>
    <w:rsid w:val="00EF3EAE"/>
    <w:rsid w:val="00EF3FEF"/>
    <w:rsid w:val="00EF418B"/>
    <w:rsid w:val="00EF43B7"/>
    <w:rsid w:val="00EF459B"/>
    <w:rsid w:val="00EF470A"/>
    <w:rsid w:val="00EF4A4D"/>
    <w:rsid w:val="00EF4E72"/>
    <w:rsid w:val="00EF518A"/>
    <w:rsid w:val="00EF54E7"/>
    <w:rsid w:val="00EF56A0"/>
    <w:rsid w:val="00EF58C7"/>
    <w:rsid w:val="00EF663B"/>
    <w:rsid w:val="00EF6854"/>
    <w:rsid w:val="00EF68FE"/>
    <w:rsid w:val="00EF696B"/>
    <w:rsid w:val="00EF69CA"/>
    <w:rsid w:val="00EF6F83"/>
    <w:rsid w:val="00EF7108"/>
    <w:rsid w:val="00EF79C9"/>
    <w:rsid w:val="00EF7BE0"/>
    <w:rsid w:val="00EF7C68"/>
    <w:rsid w:val="00F0057B"/>
    <w:rsid w:val="00F00920"/>
    <w:rsid w:val="00F011B0"/>
    <w:rsid w:val="00F014D2"/>
    <w:rsid w:val="00F01BEB"/>
    <w:rsid w:val="00F01C02"/>
    <w:rsid w:val="00F01E19"/>
    <w:rsid w:val="00F02163"/>
    <w:rsid w:val="00F021E6"/>
    <w:rsid w:val="00F028FB"/>
    <w:rsid w:val="00F02C1B"/>
    <w:rsid w:val="00F03204"/>
    <w:rsid w:val="00F03335"/>
    <w:rsid w:val="00F03E8A"/>
    <w:rsid w:val="00F0425D"/>
    <w:rsid w:val="00F04403"/>
    <w:rsid w:val="00F06031"/>
    <w:rsid w:val="00F06F9A"/>
    <w:rsid w:val="00F07694"/>
    <w:rsid w:val="00F07A98"/>
    <w:rsid w:val="00F1025D"/>
    <w:rsid w:val="00F10428"/>
    <w:rsid w:val="00F10429"/>
    <w:rsid w:val="00F107E2"/>
    <w:rsid w:val="00F110F6"/>
    <w:rsid w:val="00F113AF"/>
    <w:rsid w:val="00F11440"/>
    <w:rsid w:val="00F119C7"/>
    <w:rsid w:val="00F11C19"/>
    <w:rsid w:val="00F11C33"/>
    <w:rsid w:val="00F125DF"/>
    <w:rsid w:val="00F1261E"/>
    <w:rsid w:val="00F12667"/>
    <w:rsid w:val="00F12921"/>
    <w:rsid w:val="00F12AA3"/>
    <w:rsid w:val="00F12D70"/>
    <w:rsid w:val="00F12DC2"/>
    <w:rsid w:val="00F12F07"/>
    <w:rsid w:val="00F13121"/>
    <w:rsid w:val="00F134FC"/>
    <w:rsid w:val="00F13714"/>
    <w:rsid w:val="00F13D07"/>
    <w:rsid w:val="00F14850"/>
    <w:rsid w:val="00F14860"/>
    <w:rsid w:val="00F148A5"/>
    <w:rsid w:val="00F148CA"/>
    <w:rsid w:val="00F14CC0"/>
    <w:rsid w:val="00F15037"/>
    <w:rsid w:val="00F15199"/>
    <w:rsid w:val="00F151CF"/>
    <w:rsid w:val="00F15212"/>
    <w:rsid w:val="00F15500"/>
    <w:rsid w:val="00F156FB"/>
    <w:rsid w:val="00F15B3B"/>
    <w:rsid w:val="00F15B9D"/>
    <w:rsid w:val="00F161A8"/>
    <w:rsid w:val="00F16295"/>
    <w:rsid w:val="00F16502"/>
    <w:rsid w:val="00F16EFC"/>
    <w:rsid w:val="00F171FC"/>
    <w:rsid w:val="00F17499"/>
    <w:rsid w:val="00F17972"/>
    <w:rsid w:val="00F17AF6"/>
    <w:rsid w:val="00F17B1C"/>
    <w:rsid w:val="00F17BEF"/>
    <w:rsid w:val="00F20DAD"/>
    <w:rsid w:val="00F20F6C"/>
    <w:rsid w:val="00F2107B"/>
    <w:rsid w:val="00F21B55"/>
    <w:rsid w:val="00F222FD"/>
    <w:rsid w:val="00F22FC4"/>
    <w:rsid w:val="00F233BE"/>
    <w:rsid w:val="00F23484"/>
    <w:rsid w:val="00F24A81"/>
    <w:rsid w:val="00F24A89"/>
    <w:rsid w:val="00F251DB"/>
    <w:rsid w:val="00F25837"/>
    <w:rsid w:val="00F25970"/>
    <w:rsid w:val="00F25C2B"/>
    <w:rsid w:val="00F2627D"/>
    <w:rsid w:val="00F26354"/>
    <w:rsid w:val="00F2677C"/>
    <w:rsid w:val="00F27192"/>
    <w:rsid w:val="00F27E46"/>
    <w:rsid w:val="00F304B0"/>
    <w:rsid w:val="00F30963"/>
    <w:rsid w:val="00F30C14"/>
    <w:rsid w:val="00F30ED3"/>
    <w:rsid w:val="00F3118B"/>
    <w:rsid w:val="00F3172C"/>
    <w:rsid w:val="00F318D7"/>
    <w:rsid w:val="00F31995"/>
    <w:rsid w:val="00F31EAB"/>
    <w:rsid w:val="00F32026"/>
    <w:rsid w:val="00F32E06"/>
    <w:rsid w:val="00F330BC"/>
    <w:rsid w:val="00F353A9"/>
    <w:rsid w:val="00F35840"/>
    <w:rsid w:val="00F35966"/>
    <w:rsid w:val="00F360A3"/>
    <w:rsid w:val="00F3631C"/>
    <w:rsid w:val="00F363EB"/>
    <w:rsid w:val="00F36466"/>
    <w:rsid w:val="00F36497"/>
    <w:rsid w:val="00F36998"/>
    <w:rsid w:val="00F36BA7"/>
    <w:rsid w:val="00F370ED"/>
    <w:rsid w:val="00F37474"/>
    <w:rsid w:val="00F37694"/>
    <w:rsid w:val="00F37E3B"/>
    <w:rsid w:val="00F407E2"/>
    <w:rsid w:val="00F40BB2"/>
    <w:rsid w:val="00F40D5B"/>
    <w:rsid w:val="00F414F7"/>
    <w:rsid w:val="00F41508"/>
    <w:rsid w:val="00F41983"/>
    <w:rsid w:val="00F41A28"/>
    <w:rsid w:val="00F42204"/>
    <w:rsid w:val="00F4253A"/>
    <w:rsid w:val="00F42DB2"/>
    <w:rsid w:val="00F42F32"/>
    <w:rsid w:val="00F43198"/>
    <w:rsid w:val="00F43517"/>
    <w:rsid w:val="00F4352D"/>
    <w:rsid w:val="00F435D3"/>
    <w:rsid w:val="00F437F2"/>
    <w:rsid w:val="00F43ACE"/>
    <w:rsid w:val="00F43F05"/>
    <w:rsid w:val="00F44037"/>
    <w:rsid w:val="00F4443A"/>
    <w:rsid w:val="00F44916"/>
    <w:rsid w:val="00F44DC0"/>
    <w:rsid w:val="00F45174"/>
    <w:rsid w:val="00F451BA"/>
    <w:rsid w:val="00F45269"/>
    <w:rsid w:val="00F4531A"/>
    <w:rsid w:val="00F45486"/>
    <w:rsid w:val="00F454B7"/>
    <w:rsid w:val="00F4573B"/>
    <w:rsid w:val="00F45B72"/>
    <w:rsid w:val="00F45CE6"/>
    <w:rsid w:val="00F464DD"/>
    <w:rsid w:val="00F470F2"/>
    <w:rsid w:val="00F4717A"/>
    <w:rsid w:val="00F47193"/>
    <w:rsid w:val="00F47A57"/>
    <w:rsid w:val="00F47ED0"/>
    <w:rsid w:val="00F501A2"/>
    <w:rsid w:val="00F503F9"/>
    <w:rsid w:val="00F50C0E"/>
    <w:rsid w:val="00F50DC5"/>
    <w:rsid w:val="00F5165F"/>
    <w:rsid w:val="00F5192E"/>
    <w:rsid w:val="00F5195C"/>
    <w:rsid w:val="00F51B15"/>
    <w:rsid w:val="00F51CC2"/>
    <w:rsid w:val="00F520A2"/>
    <w:rsid w:val="00F5215B"/>
    <w:rsid w:val="00F522C7"/>
    <w:rsid w:val="00F5251B"/>
    <w:rsid w:val="00F5268D"/>
    <w:rsid w:val="00F52A7C"/>
    <w:rsid w:val="00F531B8"/>
    <w:rsid w:val="00F5360C"/>
    <w:rsid w:val="00F53B3C"/>
    <w:rsid w:val="00F547CE"/>
    <w:rsid w:val="00F54EE6"/>
    <w:rsid w:val="00F5506F"/>
    <w:rsid w:val="00F5520E"/>
    <w:rsid w:val="00F5545C"/>
    <w:rsid w:val="00F5585B"/>
    <w:rsid w:val="00F56989"/>
    <w:rsid w:val="00F569A9"/>
    <w:rsid w:val="00F56FE2"/>
    <w:rsid w:val="00F57241"/>
    <w:rsid w:val="00F573D0"/>
    <w:rsid w:val="00F57803"/>
    <w:rsid w:val="00F57E00"/>
    <w:rsid w:val="00F60CAB"/>
    <w:rsid w:val="00F6108A"/>
    <w:rsid w:val="00F61474"/>
    <w:rsid w:val="00F61673"/>
    <w:rsid w:val="00F61893"/>
    <w:rsid w:val="00F619CE"/>
    <w:rsid w:val="00F61A7A"/>
    <w:rsid w:val="00F61DBF"/>
    <w:rsid w:val="00F61E3F"/>
    <w:rsid w:val="00F61F53"/>
    <w:rsid w:val="00F62048"/>
    <w:rsid w:val="00F62422"/>
    <w:rsid w:val="00F628BE"/>
    <w:rsid w:val="00F62C7F"/>
    <w:rsid w:val="00F62D35"/>
    <w:rsid w:val="00F62FB2"/>
    <w:rsid w:val="00F63B60"/>
    <w:rsid w:val="00F63D3E"/>
    <w:rsid w:val="00F63DD8"/>
    <w:rsid w:val="00F64323"/>
    <w:rsid w:val="00F648AE"/>
    <w:rsid w:val="00F64B72"/>
    <w:rsid w:val="00F6526E"/>
    <w:rsid w:val="00F6537E"/>
    <w:rsid w:val="00F654EF"/>
    <w:rsid w:val="00F65507"/>
    <w:rsid w:val="00F65FC9"/>
    <w:rsid w:val="00F65FEA"/>
    <w:rsid w:val="00F6624C"/>
    <w:rsid w:val="00F66497"/>
    <w:rsid w:val="00F664AA"/>
    <w:rsid w:val="00F6671C"/>
    <w:rsid w:val="00F6682E"/>
    <w:rsid w:val="00F670FB"/>
    <w:rsid w:val="00F675EF"/>
    <w:rsid w:val="00F6790D"/>
    <w:rsid w:val="00F67D42"/>
    <w:rsid w:val="00F67D60"/>
    <w:rsid w:val="00F7022F"/>
    <w:rsid w:val="00F706D9"/>
    <w:rsid w:val="00F710AA"/>
    <w:rsid w:val="00F71455"/>
    <w:rsid w:val="00F71493"/>
    <w:rsid w:val="00F7202B"/>
    <w:rsid w:val="00F7231A"/>
    <w:rsid w:val="00F72449"/>
    <w:rsid w:val="00F72CCD"/>
    <w:rsid w:val="00F7317C"/>
    <w:rsid w:val="00F7341E"/>
    <w:rsid w:val="00F7347E"/>
    <w:rsid w:val="00F73546"/>
    <w:rsid w:val="00F73581"/>
    <w:rsid w:val="00F7377F"/>
    <w:rsid w:val="00F739E8"/>
    <w:rsid w:val="00F73B79"/>
    <w:rsid w:val="00F73DDA"/>
    <w:rsid w:val="00F74B2D"/>
    <w:rsid w:val="00F75149"/>
    <w:rsid w:val="00F75389"/>
    <w:rsid w:val="00F755A4"/>
    <w:rsid w:val="00F758C9"/>
    <w:rsid w:val="00F75DE0"/>
    <w:rsid w:val="00F75F16"/>
    <w:rsid w:val="00F75F72"/>
    <w:rsid w:val="00F76029"/>
    <w:rsid w:val="00F7627A"/>
    <w:rsid w:val="00F7637F"/>
    <w:rsid w:val="00F76451"/>
    <w:rsid w:val="00F76775"/>
    <w:rsid w:val="00F768A2"/>
    <w:rsid w:val="00F77688"/>
    <w:rsid w:val="00F7798D"/>
    <w:rsid w:val="00F77C2B"/>
    <w:rsid w:val="00F77DEF"/>
    <w:rsid w:val="00F800A2"/>
    <w:rsid w:val="00F800A7"/>
    <w:rsid w:val="00F801FA"/>
    <w:rsid w:val="00F815C8"/>
    <w:rsid w:val="00F815EB"/>
    <w:rsid w:val="00F818B3"/>
    <w:rsid w:val="00F826C0"/>
    <w:rsid w:val="00F83006"/>
    <w:rsid w:val="00F83399"/>
    <w:rsid w:val="00F833AA"/>
    <w:rsid w:val="00F83752"/>
    <w:rsid w:val="00F839D1"/>
    <w:rsid w:val="00F83AAC"/>
    <w:rsid w:val="00F83B6B"/>
    <w:rsid w:val="00F84847"/>
    <w:rsid w:val="00F84B47"/>
    <w:rsid w:val="00F84BAC"/>
    <w:rsid w:val="00F84E36"/>
    <w:rsid w:val="00F858EF"/>
    <w:rsid w:val="00F85A03"/>
    <w:rsid w:val="00F85A8B"/>
    <w:rsid w:val="00F85BC1"/>
    <w:rsid w:val="00F85D47"/>
    <w:rsid w:val="00F86747"/>
    <w:rsid w:val="00F86855"/>
    <w:rsid w:val="00F86CB9"/>
    <w:rsid w:val="00F86F69"/>
    <w:rsid w:val="00F86FB7"/>
    <w:rsid w:val="00F8716D"/>
    <w:rsid w:val="00F87364"/>
    <w:rsid w:val="00F87391"/>
    <w:rsid w:val="00F87528"/>
    <w:rsid w:val="00F875A1"/>
    <w:rsid w:val="00F87949"/>
    <w:rsid w:val="00F87FA5"/>
    <w:rsid w:val="00F90478"/>
    <w:rsid w:val="00F90D80"/>
    <w:rsid w:val="00F90EA7"/>
    <w:rsid w:val="00F91010"/>
    <w:rsid w:val="00F91224"/>
    <w:rsid w:val="00F921CF"/>
    <w:rsid w:val="00F923A0"/>
    <w:rsid w:val="00F92411"/>
    <w:rsid w:val="00F93150"/>
    <w:rsid w:val="00F931DF"/>
    <w:rsid w:val="00F9342D"/>
    <w:rsid w:val="00F9349E"/>
    <w:rsid w:val="00F93BFB"/>
    <w:rsid w:val="00F94823"/>
    <w:rsid w:val="00F94A1C"/>
    <w:rsid w:val="00F952E4"/>
    <w:rsid w:val="00F95B07"/>
    <w:rsid w:val="00F95D81"/>
    <w:rsid w:val="00F95F67"/>
    <w:rsid w:val="00F9651E"/>
    <w:rsid w:val="00F96EFA"/>
    <w:rsid w:val="00F97330"/>
    <w:rsid w:val="00F97C68"/>
    <w:rsid w:val="00FA0260"/>
    <w:rsid w:val="00FA02DD"/>
    <w:rsid w:val="00FA061D"/>
    <w:rsid w:val="00FA07C8"/>
    <w:rsid w:val="00FA0F51"/>
    <w:rsid w:val="00FA102D"/>
    <w:rsid w:val="00FA130C"/>
    <w:rsid w:val="00FA1762"/>
    <w:rsid w:val="00FA1E84"/>
    <w:rsid w:val="00FA1E94"/>
    <w:rsid w:val="00FA210C"/>
    <w:rsid w:val="00FA2159"/>
    <w:rsid w:val="00FA2282"/>
    <w:rsid w:val="00FA2342"/>
    <w:rsid w:val="00FA26C8"/>
    <w:rsid w:val="00FA292F"/>
    <w:rsid w:val="00FA2B55"/>
    <w:rsid w:val="00FA2C18"/>
    <w:rsid w:val="00FA2FF9"/>
    <w:rsid w:val="00FA30F5"/>
    <w:rsid w:val="00FA3813"/>
    <w:rsid w:val="00FA3832"/>
    <w:rsid w:val="00FA3A8A"/>
    <w:rsid w:val="00FA3C43"/>
    <w:rsid w:val="00FA3CE4"/>
    <w:rsid w:val="00FA42C4"/>
    <w:rsid w:val="00FA43D1"/>
    <w:rsid w:val="00FA52B7"/>
    <w:rsid w:val="00FA55FB"/>
    <w:rsid w:val="00FA5A24"/>
    <w:rsid w:val="00FA6825"/>
    <w:rsid w:val="00FA6B16"/>
    <w:rsid w:val="00FA7170"/>
    <w:rsid w:val="00FA7255"/>
    <w:rsid w:val="00FA747F"/>
    <w:rsid w:val="00FA74C2"/>
    <w:rsid w:val="00FA7853"/>
    <w:rsid w:val="00FA7EE1"/>
    <w:rsid w:val="00FB057A"/>
    <w:rsid w:val="00FB0A1F"/>
    <w:rsid w:val="00FB0BDB"/>
    <w:rsid w:val="00FB0FB6"/>
    <w:rsid w:val="00FB1409"/>
    <w:rsid w:val="00FB1783"/>
    <w:rsid w:val="00FB1E82"/>
    <w:rsid w:val="00FB24F0"/>
    <w:rsid w:val="00FB27F6"/>
    <w:rsid w:val="00FB2AAF"/>
    <w:rsid w:val="00FB2D24"/>
    <w:rsid w:val="00FB30BB"/>
    <w:rsid w:val="00FB3295"/>
    <w:rsid w:val="00FB3855"/>
    <w:rsid w:val="00FB4120"/>
    <w:rsid w:val="00FB4355"/>
    <w:rsid w:val="00FB44D7"/>
    <w:rsid w:val="00FB4F7E"/>
    <w:rsid w:val="00FB5378"/>
    <w:rsid w:val="00FB5597"/>
    <w:rsid w:val="00FB6308"/>
    <w:rsid w:val="00FB6601"/>
    <w:rsid w:val="00FB683F"/>
    <w:rsid w:val="00FB6A82"/>
    <w:rsid w:val="00FB6B25"/>
    <w:rsid w:val="00FB6DA0"/>
    <w:rsid w:val="00FB6F08"/>
    <w:rsid w:val="00FB70D0"/>
    <w:rsid w:val="00FB7432"/>
    <w:rsid w:val="00FB7D26"/>
    <w:rsid w:val="00FB7D77"/>
    <w:rsid w:val="00FC0099"/>
    <w:rsid w:val="00FC03C9"/>
    <w:rsid w:val="00FC0B99"/>
    <w:rsid w:val="00FC0C84"/>
    <w:rsid w:val="00FC0CA5"/>
    <w:rsid w:val="00FC0DEE"/>
    <w:rsid w:val="00FC1030"/>
    <w:rsid w:val="00FC1A2B"/>
    <w:rsid w:val="00FC1C0E"/>
    <w:rsid w:val="00FC1C35"/>
    <w:rsid w:val="00FC200F"/>
    <w:rsid w:val="00FC281D"/>
    <w:rsid w:val="00FC3496"/>
    <w:rsid w:val="00FC34D7"/>
    <w:rsid w:val="00FC3551"/>
    <w:rsid w:val="00FC42AD"/>
    <w:rsid w:val="00FC4491"/>
    <w:rsid w:val="00FC4963"/>
    <w:rsid w:val="00FC4C14"/>
    <w:rsid w:val="00FC4CF1"/>
    <w:rsid w:val="00FC5136"/>
    <w:rsid w:val="00FC5619"/>
    <w:rsid w:val="00FC5B45"/>
    <w:rsid w:val="00FC60A5"/>
    <w:rsid w:val="00FC641E"/>
    <w:rsid w:val="00FC64A7"/>
    <w:rsid w:val="00FC6976"/>
    <w:rsid w:val="00FC6AA1"/>
    <w:rsid w:val="00FC7445"/>
    <w:rsid w:val="00FC74DF"/>
    <w:rsid w:val="00FC7560"/>
    <w:rsid w:val="00FD0EEE"/>
    <w:rsid w:val="00FD1122"/>
    <w:rsid w:val="00FD1B0A"/>
    <w:rsid w:val="00FD1EBF"/>
    <w:rsid w:val="00FD2071"/>
    <w:rsid w:val="00FD2AA9"/>
    <w:rsid w:val="00FD2D56"/>
    <w:rsid w:val="00FD34CA"/>
    <w:rsid w:val="00FD401D"/>
    <w:rsid w:val="00FD4561"/>
    <w:rsid w:val="00FD470B"/>
    <w:rsid w:val="00FD49C5"/>
    <w:rsid w:val="00FD4B43"/>
    <w:rsid w:val="00FD4BFE"/>
    <w:rsid w:val="00FD4DE6"/>
    <w:rsid w:val="00FD4E29"/>
    <w:rsid w:val="00FD5020"/>
    <w:rsid w:val="00FD555D"/>
    <w:rsid w:val="00FD58E8"/>
    <w:rsid w:val="00FD5FA6"/>
    <w:rsid w:val="00FD5FD5"/>
    <w:rsid w:val="00FD5FE5"/>
    <w:rsid w:val="00FD6092"/>
    <w:rsid w:val="00FD7107"/>
    <w:rsid w:val="00FD7179"/>
    <w:rsid w:val="00FD71F4"/>
    <w:rsid w:val="00FD770F"/>
    <w:rsid w:val="00FD77AA"/>
    <w:rsid w:val="00FD7FF4"/>
    <w:rsid w:val="00FE00BC"/>
    <w:rsid w:val="00FE014C"/>
    <w:rsid w:val="00FE0791"/>
    <w:rsid w:val="00FE0BC3"/>
    <w:rsid w:val="00FE184C"/>
    <w:rsid w:val="00FE195E"/>
    <w:rsid w:val="00FE2DA5"/>
    <w:rsid w:val="00FE38CD"/>
    <w:rsid w:val="00FE3CCB"/>
    <w:rsid w:val="00FE41BD"/>
    <w:rsid w:val="00FE430F"/>
    <w:rsid w:val="00FE4736"/>
    <w:rsid w:val="00FE4B47"/>
    <w:rsid w:val="00FE4F58"/>
    <w:rsid w:val="00FE50D8"/>
    <w:rsid w:val="00FE554D"/>
    <w:rsid w:val="00FE55A7"/>
    <w:rsid w:val="00FE5E75"/>
    <w:rsid w:val="00FE6F3C"/>
    <w:rsid w:val="00FE72F1"/>
    <w:rsid w:val="00FE74E6"/>
    <w:rsid w:val="00FE7B9C"/>
    <w:rsid w:val="00FE7CC9"/>
    <w:rsid w:val="00FE7EAA"/>
    <w:rsid w:val="00FE7F7C"/>
    <w:rsid w:val="00FF019C"/>
    <w:rsid w:val="00FF03DD"/>
    <w:rsid w:val="00FF0497"/>
    <w:rsid w:val="00FF09BE"/>
    <w:rsid w:val="00FF0ABA"/>
    <w:rsid w:val="00FF22E2"/>
    <w:rsid w:val="00FF2338"/>
    <w:rsid w:val="00FF292D"/>
    <w:rsid w:val="00FF2DA0"/>
    <w:rsid w:val="00FF390B"/>
    <w:rsid w:val="00FF3A80"/>
    <w:rsid w:val="00FF421B"/>
    <w:rsid w:val="00FF5AD8"/>
    <w:rsid w:val="00FF5D1C"/>
    <w:rsid w:val="00FF5DDB"/>
    <w:rsid w:val="00FF5EE1"/>
    <w:rsid w:val="00FF5F05"/>
    <w:rsid w:val="00FF6141"/>
    <w:rsid w:val="00FF61B9"/>
    <w:rsid w:val="00FF62E9"/>
    <w:rsid w:val="00FF6469"/>
    <w:rsid w:val="00FF655D"/>
    <w:rsid w:val="00FF676C"/>
    <w:rsid w:val="00FF68BA"/>
    <w:rsid w:val="00FF6983"/>
    <w:rsid w:val="00FF6C9B"/>
    <w:rsid w:val="00FF702E"/>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347D83"/>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1">
    <w:name w:val="heading 2"/>
    <w:aliases w:val="Head2A,2,H2,UNDERRUBRIK 1-2,DO NOT USE_h2,h2,h21,H2 Char,h2 Char,Header 2,Header2,22,heading2,2nd level,H21,H22,H23,H24,H25,R2,E2,†berschrift 2,õberschrift 2,Heading 2 Char,Sub-section,Heading Two,l2,Head 2,List level 2,Sub-Heading,A"/>
    <w:basedOn w:val="a1"/>
    <w:next w:val="a2"/>
    <w:link w:val="22"/>
    <w:qFormat/>
    <w:rsid w:val="002328B0"/>
    <w:pPr>
      <w:keepNext/>
      <w:numPr>
        <w:ilvl w:val="1"/>
        <w:numId w:val="1"/>
      </w:numPr>
      <w:spacing w:before="240" w:after="60"/>
      <w:outlineLvl w:val="1"/>
    </w:pPr>
    <w:rPr>
      <w:rFonts w:ascii="Helvetica" w:eastAsia="MS Mincho" w:hAnsi="Helvetica" w:cs="Arial"/>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Title"/>
    <w:basedOn w:val="a1"/>
    <w:next w:val="a1"/>
    <w:link w:val="31"/>
    <w:uiPriority w:val="9"/>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1"/>
    <w:next w:val="a1"/>
    <w:link w:val="40"/>
    <w:uiPriority w:val="9"/>
    <w:qFormat/>
    <w:rsid w:val="002328B0"/>
    <w:pPr>
      <w:keepNext/>
      <w:numPr>
        <w:ilvl w:val="3"/>
        <w:numId w:val="1"/>
      </w:numPr>
      <w:spacing w:before="240" w:after="60"/>
      <w:outlineLvl w:val="3"/>
    </w:pPr>
    <w:rPr>
      <w:rFonts w:eastAsia="MS Mincho"/>
      <w:b/>
      <w:bCs/>
      <w:sz w:val="28"/>
      <w:szCs w:val="28"/>
    </w:rPr>
  </w:style>
  <w:style w:type="paragraph" w:styleId="5">
    <w:name w:val="heading 5"/>
    <w:aliases w:val="h5,Heading5"/>
    <w:basedOn w:val="4"/>
    <w:next w:val="a1"/>
    <w:link w:val="50"/>
    <w:qFormat/>
    <w:rsid w:val="000B256F"/>
    <w:pPr>
      <w:numPr>
        <w:ilvl w:val="0"/>
        <w:numId w:val="0"/>
      </w:numPr>
      <w:tabs>
        <w:tab w:val="left" w:pos="864"/>
      </w:tabs>
      <w:ind w:left="864" w:hanging="864"/>
      <w:outlineLvl w:val="4"/>
    </w:pPr>
    <w:rPr>
      <w:rFonts w:ascii="Arial" w:eastAsia="Batang" w:hAnsi="Arial"/>
      <w:bCs w:val="0"/>
      <w:iCs/>
      <w:sz w:val="18"/>
      <w:szCs w:val="26"/>
      <w:lang w:val="en-GB" w:eastAsia="x-none"/>
    </w:rPr>
  </w:style>
  <w:style w:type="paragraph" w:styleId="6">
    <w:name w:val="heading 6"/>
    <w:basedOn w:val="a1"/>
    <w:next w:val="a1"/>
    <w:link w:val="60"/>
    <w:qFormat/>
    <w:rsid w:val="000B256F"/>
    <w:pPr>
      <w:tabs>
        <w:tab w:val="num" w:pos="1152"/>
      </w:tabs>
      <w:spacing w:before="240" w:after="60"/>
      <w:ind w:left="1152" w:hanging="1152"/>
      <w:outlineLvl w:val="5"/>
    </w:pPr>
    <w:rPr>
      <w:rFonts w:eastAsia="Batang"/>
      <w:b/>
      <w:bCs/>
      <w:i/>
      <w:szCs w:val="22"/>
      <w:lang w:val="en-GB" w:eastAsia="x-none"/>
    </w:rPr>
  </w:style>
  <w:style w:type="paragraph" w:styleId="7">
    <w:name w:val="heading 7"/>
    <w:basedOn w:val="a1"/>
    <w:next w:val="a1"/>
    <w:link w:val="70"/>
    <w:uiPriority w:val="9"/>
    <w:qFormat/>
    <w:rsid w:val="000B256F"/>
    <w:pPr>
      <w:tabs>
        <w:tab w:val="num" w:pos="1296"/>
      </w:tabs>
      <w:spacing w:before="240" w:after="60"/>
      <w:ind w:left="1296" w:hanging="1296"/>
      <w:outlineLvl w:val="6"/>
    </w:pPr>
    <w:rPr>
      <w:rFonts w:eastAsia="Batang"/>
      <w:sz w:val="24"/>
      <w:lang w:val="en-GB" w:eastAsia="x-none"/>
    </w:rPr>
  </w:style>
  <w:style w:type="paragraph" w:styleId="8">
    <w:name w:val="heading 8"/>
    <w:basedOn w:val="a1"/>
    <w:next w:val="a1"/>
    <w:link w:val="80"/>
    <w:qFormat/>
    <w:rsid w:val="000B256F"/>
    <w:pPr>
      <w:tabs>
        <w:tab w:val="num" w:pos="1440"/>
      </w:tabs>
      <w:spacing w:before="240" w:after="60"/>
      <w:ind w:left="1440" w:hanging="1440"/>
      <w:outlineLvl w:val="7"/>
    </w:pPr>
    <w:rPr>
      <w:rFonts w:eastAsia="Batang"/>
      <w:i/>
      <w:iCs/>
      <w:sz w:val="24"/>
      <w:lang w:val="en-GB" w:eastAsia="x-none"/>
    </w:rPr>
  </w:style>
  <w:style w:type="paragraph" w:styleId="9">
    <w:name w:val="heading 9"/>
    <w:basedOn w:val="a1"/>
    <w:next w:val="a1"/>
    <w:link w:val="90"/>
    <w:uiPriority w:val="9"/>
    <w:qFormat/>
    <w:rsid w:val="000B256F"/>
    <w:pPr>
      <w:tabs>
        <w:tab w:val="num" w:pos="1584"/>
      </w:tabs>
      <w:spacing w:before="240" w:after="60"/>
      <w:ind w:left="1584" w:hanging="1584"/>
      <w:outlineLvl w:val="8"/>
    </w:pPr>
    <w:rPr>
      <w:rFonts w:ascii="Arial" w:eastAsia="Batang" w:hAnsi="Arial"/>
      <w:sz w:val="22"/>
      <w:szCs w:val="22"/>
      <w:lang w:val="en-GB"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3"/>
    <w:link w:val="1"/>
    <w:rsid w:val="002328B0"/>
    <w:rPr>
      <w:rFonts w:ascii="Helvetica" w:eastAsia="MS Mincho" w:hAnsi="Helvetica" w:cs="Arial"/>
      <w:bCs/>
      <w:kern w:val="32"/>
      <w:sz w:val="28"/>
      <w:szCs w:val="32"/>
      <w:lang w:eastAsia="en-US"/>
    </w:rPr>
  </w:style>
  <w:style w:type="character" w:customStyle="1" w:styleId="22">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Heading 2 Char 字符"/>
    <w:basedOn w:val="a3"/>
    <w:link w:val="21"/>
    <w:rsid w:val="002328B0"/>
    <w:rPr>
      <w:rFonts w:ascii="Helvetica" w:eastAsia="MS Mincho" w:hAnsi="Helvetica" w:cs="Arial"/>
      <w:bCs/>
      <w:iCs/>
      <w:sz w:val="24"/>
      <w:szCs w:val="28"/>
      <w:lang w:eastAsia="en-US"/>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3"/>
    <w:link w:val="30"/>
    <w:uiPriority w:val="9"/>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3"/>
    <w:link w:val="4"/>
    <w:uiPriority w:val="9"/>
    <w:rsid w:val="002328B0"/>
    <w:rPr>
      <w:rFonts w:ascii="Times New Roman" w:eastAsia="MS Mincho" w:hAnsi="Times New Roman" w:cs="Times New Roman"/>
      <w:b/>
      <w:bCs/>
      <w:sz w:val="28"/>
      <w:szCs w:val="28"/>
      <w:lang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7"/>
    <w:qFormat/>
    <w:rsid w:val="002328B0"/>
    <w:pPr>
      <w:tabs>
        <w:tab w:val="center" w:pos="4536"/>
        <w:tab w:val="right" w:pos="9072"/>
      </w:tabs>
    </w:pPr>
    <w:rPr>
      <w:rFonts w:ascii="Arial" w:eastAsia="MS Mincho" w:hAnsi="Arial"/>
      <w: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6"/>
    <w:qFormat/>
    <w:rsid w:val="002328B0"/>
    <w:rPr>
      <w:rFonts w:ascii="Arial" w:eastAsia="MS Mincho" w:hAnsi="Arial" w:cs="Times New Roman"/>
      <w:b/>
      <w:sz w:val="20"/>
      <w:szCs w:val="24"/>
      <w:lang w:eastAsia="en-US"/>
    </w:rPr>
  </w:style>
  <w:style w:type="table" w:styleId="a8">
    <w:name w:val="Table Grid"/>
    <w:basedOn w:val="a4"/>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1"/>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1"/>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qFormat/>
    <w:rsid w:val="002328B0"/>
    <w:rPr>
      <w:rFonts w:ascii="Calibri" w:eastAsia="宋体" w:hAnsi="Calibri" w:cs="Times New Roman"/>
      <w:kern w:val="2"/>
      <w:sz w:val="24"/>
      <w:szCs w:val="24"/>
      <w:lang w:val="en-GB"/>
    </w:rPr>
  </w:style>
  <w:style w:type="paragraph" w:customStyle="1" w:styleId="bullet3">
    <w:name w:val="bullet3"/>
    <w:basedOn w:val="a1"/>
    <w:qFormat/>
    <w:rsid w:val="002328B0"/>
    <w:pPr>
      <w:numPr>
        <w:ilvl w:val="2"/>
        <w:numId w:val="3"/>
      </w:numPr>
      <w:tabs>
        <w:tab w:val="num" w:pos="2160"/>
      </w:tabs>
    </w:pPr>
    <w:rPr>
      <w:rFonts w:ascii="Times" w:eastAsia="Batang" w:hAnsi="Times"/>
      <w:lang w:val="en-GB"/>
    </w:rPr>
  </w:style>
  <w:style w:type="paragraph" w:customStyle="1" w:styleId="bullet4">
    <w:name w:val="bullet4"/>
    <w:basedOn w:val="a1"/>
    <w:qFormat/>
    <w:rsid w:val="002328B0"/>
    <w:pPr>
      <w:numPr>
        <w:ilvl w:val="3"/>
        <w:numId w:val="3"/>
      </w:numPr>
      <w:tabs>
        <w:tab w:val="num" w:pos="2880"/>
      </w:tabs>
    </w:pPr>
    <w:rPr>
      <w:rFonts w:ascii="Times" w:eastAsia="Batang" w:hAnsi="Times"/>
      <w:lang w:val="en-GB"/>
    </w:rPr>
  </w:style>
  <w:style w:type="paragraph" w:customStyle="1" w:styleId="00Text">
    <w:name w:val="00_Text"/>
    <w:basedOn w:val="a1"/>
    <w:link w:val="00TextChar"/>
    <w:qFormat/>
    <w:rsid w:val="00F755A4"/>
    <w:pPr>
      <w:spacing w:before="120" w:after="120" w:line="264" w:lineRule="auto"/>
      <w:jc w:val="both"/>
    </w:pPr>
    <w:rPr>
      <w:rFonts w:eastAsia="宋体"/>
      <w:lang w:eastAsia="zh-CN"/>
    </w:rPr>
  </w:style>
  <w:style w:type="character" w:customStyle="1" w:styleId="00TextChar">
    <w:name w:val="00_Text Char"/>
    <w:basedOn w:val="a3"/>
    <w:link w:val="00Text"/>
    <w:rsid w:val="00F755A4"/>
    <w:rPr>
      <w:rFonts w:ascii="Times New Roman" w:eastAsia="宋体" w:hAnsi="Times New Roman" w:cs="Times New Roman"/>
      <w:sz w:val="20"/>
      <w:szCs w:val="24"/>
    </w:rPr>
  </w:style>
  <w:style w:type="paragraph" w:customStyle="1" w:styleId="01">
    <w:name w:val="01"/>
    <w:basedOn w:val="a1"/>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1"/>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1"/>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1"/>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1"/>
    <w:link w:val="3GPPAgreementsChar"/>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2">
    <w:name w:val="Body Text"/>
    <w:aliases w:val="bt"/>
    <w:basedOn w:val="a1"/>
    <w:link w:val="a9"/>
    <w:unhideWhenUsed/>
    <w:rsid w:val="002328B0"/>
    <w:pPr>
      <w:spacing w:after="120"/>
    </w:pPr>
  </w:style>
  <w:style w:type="character" w:customStyle="1" w:styleId="a9">
    <w:name w:val="正文文本 字符"/>
    <w:aliases w:val="bt 字符"/>
    <w:basedOn w:val="a3"/>
    <w:link w:val="a2"/>
    <w:rsid w:val="002328B0"/>
    <w:rPr>
      <w:rFonts w:ascii="Times New Roman" w:eastAsia="Times New Roman" w:hAnsi="Times New Roman" w:cs="Times New Roman"/>
      <w:sz w:val="20"/>
      <w:szCs w:val="24"/>
      <w:lang w:eastAsia="en-US"/>
    </w:rPr>
  </w:style>
  <w:style w:type="character" w:styleId="aa">
    <w:name w:val="Placeholder Text"/>
    <w:basedOn w:val="a3"/>
    <w:uiPriority w:val="99"/>
    <w:semiHidden/>
    <w:rsid w:val="001E70FE"/>
    <w:rPr>
      <w:color w:val="808080"/>
    </w:rPr>
  </w:style>
  <w:style w:type="paragraph" w:styleId="ab">
    <w:name w:val="Balloon Text"/>
    <w:basedOn w:val="a1"/>
    <w:link w:val="ac"/>
    <w:semiHidden/>
    <w:unhideWhenUsed/>
    <w:rsid w:val="003C6F44"/>
    <w:rPr>
      <w:rFonts w:ascii="Segoe UI" w:hAnsi="Segoe UI" w:cs="Segoe UI"/>
      <w:sz w:val="18"/>
      <w:szCs w:val="18"/>
    </w:rPr>
  </w:style>
  <w:style w:type="character" w:customStyle="1" w:styleId="ac">
    <w:name w:val="批注框文本 字符"/>
    <w:basedOn w:val="a3"/>
    <w:link w:val="ab"/>
    <w:semiHidden/>
    <w:qFormat/>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d">
    <w:name w:val="footer"/>
    <w:basedOn w:val="a1"/>
    <w:link w:val="ae"/>
    <w:unhideWhenUsed/>
    <w:rsid w:val="00527D26"/>
    <w:pPr>
      <w:tabs>
        <w:tab w:val="center" w:pos="4680"/>
        <w:tab w:val="right" w:pos="9360"/>
      </w:tabs>
    </w:pPr>
  </w:style>
  <w:style w:type="character" w:customStyle="1" w:styleId="ae">
    <w:name w:val="页脚 字符"/>
    <w:basedOn w:val="a3"/>
    <w:link w:val="ad"/>
    <w:rsid w:val="00527D26"/>
    <w:rPr>
      <w:rFonts w:ascii="Times New Roman" w:eastAsia="Times New Roman" w:hAnsi="Times New Roman" w:cs="Times New Roman"/>
      <w:sz w:val="20"/>
      <w:szCs w:val="24"/>
      <w:lang w:eastAsia="en-US"/>
    </w:rPr>
  </w:style>
  <w:style w:type="paragraph" w:customStyle="1" w:styleId="NO">
    <w:name w:val="NO"/>
    <w:basedOn w:val="a1"/>
    <w:rsid w:val="00C55B7E"/>
    <w:pPr>
      <w:keepLines/>
      <w:ind w:left="1135" w:hanging="851"/>
    </w:pPr>
    <w:rPr>
      <w:rFonts w:eastAsia="Batang"/>
      <w:sz w:val="24"/>
      <w:szCs w:val="20"/>
      <w:lang w:val="en-GB"/>
    </w:rPr>
  </w:style>
  <w:style w:type="character" w:styleId="af">
    <w:name w:val="annotation reference"/>
    <w:basedOn w:val="a3"/>
    <w:unhideWhenUsed/>
    <w:qFormat/>
    <w:rsid w:val="00B774DC"/>
    <w:rPr>
      <w:sz w:val="16"/>
      <w:szCs w:val="16"/>
    </w:rPr>
  </w:style>
  <w:style w:type="paragraph" w:styleId="af0">
    <w:name w:val="annotation text"/>
    <w:basedOn w:val="a1"/>
    <w:link w:val="af1"/>
    <w:unhideWhenUsed/>
    <w:qFormat/>
    <w:rsid w:val="00B774DC"/>
    <w:rPr>
      <w:szCs w:val="20"/>
    </w:rPr>
  </w:style>
  <w:style w:type="character" w:customStyle="1" w:styleId="af1">
    <w:name w:val="批注文字 字符"/>
    <w:basedOn w:val="a3"/>
    <w:link w:val="af0"/>
    <w:qFormat/>
    <w:rsid w:val="00B774DC"/>
    <w:rPr>
      <w:rFonts w:ascii="Times New Roman" w:eastAsia="Times New Roman" w:hAnsi="Times New Roman" w:cs="Times New Roman"/>
      <w:sz w:val="20"/>
      <w:szCs w:val="20"/>
      <w:lang w:eastAsia="en-US"/>
    </w:rPr>
  </w:style>
  <w:style w:type="paragraph" w:styleId="af2">
    <w:name w:val="annotation subject"/>
    <w:basedOn w:val="af0"/>
    <w:next w:val="af0"/>
    <w:link w:val="af3"/>
    <w:semiHidden/>
    <w:unhideWhenUsed/>
    <w:rsid w:val="00B774DC"/>
    <w:rPr>
      <w:b/>
      <w:bCs/>
    </w:rPr>
  </w:style>
  <w:style w:type="character" w:customStyle="1" w:styleId="af3">
    <w:name w:val="批注主题 字符"/>
    <w:basedOn w:val="af1"/>
    <w:link w:val="af2"/>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3"/>
    <w:link w:val="0Maintext"/>
    <w:qFormat/>
    <w:locked/>
    <w:rsid w:val="002F5E03"/>
    <w:rPr>
      <w:rFonts w:ascii="Malgun Gothic" w:eastAsia="Malgun Gothic" w:hAnsi="Malgun Gothic" w:cs="Batang"/>
      <w:lang w:val="en-GB" w:eastAsia="en-US"/>
    </w:rPr>
  </w:style>
  <w:style w:type="paragraph" w:customStyle="1" w:styleId="0Maintext">
    <w:name w:val="0 Main text"/>
    <w:basedOn w:val="a1"/>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1"/>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a1"/>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a1"/>
    <w:rsid w:val="000D511E"/>
    <w:pPr>
      <w:overflowPunct w:val="0"/>
      <w:autoSpaceDE w:val="0"/>
      <w:autoSpaceDN w:val="0"/>
      <w:adjustRightInd w:val="0"/>
      <w:textAlignment w:val="baseline"/>
    </w:pPr>
    <w:rPr>
      <w:szCs w:val="20"/>
      <w:lang w:val="en-GB"/>
    </w:rPr>
  </w:style>
  <w:style w:type="paragraph" w:customStyle="1" w:styleId="B1">
    <w:name w:val="B1"/>
    <w:basedOn w:val="af4"/>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qFormat/>
    <w:rsid w:val="000D511E"/>
    <w:rPr>
      <w:rFonts w:ascii="Times New Roman" w:eastAsia="Times New Roman" w:hAnsi="Times New Roman" w:cs="Times New Roman"/>
      <w:sz w:val="20"/>
      <w:szCs w:val="20"/>
      <w:lang w:val="en-GB" w:eastAsia="en-US"/>
    </w:rPr>
  </w:style>
  <w:style w:type="paragraph" w:styleId="af4">
    <w:name w:val="List"/>
    <w:basedOn w:val="a1"/>
    <w:unhideWhenUsed/>
    <w:rsid w:val="000D511E"/>
    <w:pPr>
      <w:ind w:left="200" w:hangingChars="200" w:hanging="200"/>
      <w:contextualSpacing/>
    </w:pPr>
  </w:style>
  <w:style w:type="paragraph" w:customStyle="1" w:styleId="RAN1bullet2">
    <w:name w:val="RAN1 bullet2"/>
    <w:basedOn w:val="a1"/>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a1"/>
    <w:uiPriority w:val="99"/>
    <w:qFormat/>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a1"/>
    <w:link w:val="TAHCar"/>
    <w:qFormat/>
    <w:rsid w:val="00A85154"/>
    <w:pPr>
      <w:keepNext/>
      <w:keepLines/>
      <w:jc w:val="center"/>
    </w:pPr>
    <w:rPr>
      <w:rFonts w:ascii="Arial" w:eastAsia="Malgun Gothic" w:hAnsi="Arial"/>
      <w:b/>
      <w:sz w:val="18"/>
      <w:szCs w:val="20"/>
      <w:lang w:val="en-GB"/>
    </w:rPr>
  </w:style>
  <w:style w:type="character" w:customStyle="1" w:styleId="TAHCar">
    <w:name w:val="TAH Car"/>
    <w:link w:val="TAH"/>
    <w:qFormat/>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a1"/>
    <w:next w:val="a1"/>
    <w:link w:val="EQChar"/>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qFormat/>
    <w:rsid w:val="00692652"/>
    <w:pPr>
      <w:overflowPunct/>
      <w:autoSpaceDE/>
      <w:autoSpaceDN/>
      <w:adjustRightInd/>
      <w:jc w:val="center"/>
      <w:textAlignment w:val="auto"/>
    </w:pPr>
    <w:rPr>
      <w:rFonts w:eastAsia="Malgun Gothic"/>
    </w:rPr>
  </w:style>
  <w:style w:type="character" w:customStyle="1" w:styleId="TACChar">
    <w:name w:val="TAC Char"/>
    <w:link w:val="TAC"/>
    <w:qFormat/>
    <w:rsid w:val="00692652"/>
    <w:rPr>
      <w:rFonts w:ascii="Arial" w:eastAsia="Malgun Gothic" w:hAnsi="Arial" w:cs="Times New Roman"/>
      <w:sz w:val="18"/>
      <w:szCs w:val="20"/>
      <w:lang w:val="en-GB" w:eastAsia="en-US"/>
    </w:rPr>
  </w:style>
  <w:style w:type="paragraph" w:styleId="af5">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表段落11,列,列表段,Bullet"/>
    <w:basedOn w:val="a1"/>
    <w:link w:val="af6"/>
    <w:uiPriority w:val="99"/>
    <w:qFormat/>
    <w:rsid w:val="009C2730"/>
    <w:pPr>
      <w:spacing w:after="200" w:line="276" w:lineRule="auto"/>
      <w:ind w:firstLineChars="200" w:firstLine="420"/>
    </w:pPr>
    <w:rPr>
      <w:rFonts w:eastAsia="宋体"/>
      <w:sz w:val="22"/>
      <w:szCs w:val="22"/>
      <w:lang w:eastAsia="zh-CN"/>
    </w:rPr>
  </w:style>
  <w:style w:type="character" w:customStyle="1" w:styleId="af6">
    <w:name w:val="列表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5"/>
    <w:uiPriority w:val="34"/>
    <w:qFormat/>
    <w:locked/>
    <w:rsid w:val="009C2730"/>
    <w:rPr>
      <w:rFonts w:ascii="Times New Roman" w:eastAsia="宋体" w:hAnsi="Times New Roman" w:cs="Times New Roman"/>
    </w:rPr>
  </w:style>
  <w:style w:type="paragraph" w:styleId="af7">
    <w:name w:val="Normal (Web)"/>
    <w:basedOn w:val="a1"/>
    <w:uiPriority w:val="99"/>
    <w:qFormat/>
    <w:rsid w:val="00854B78"/>
    <w:pPr>
      <w:spacing w:before="100" w:beforeAutospacing="1" w:after="100" w:afterAutospacing="1"/>
    </w:pPr>
    <w:rPr>
      <w:rFonts w:ascii="Arial" w:eastAsia="宋体" w:hAnsi="Arial" w:cs="Arial"/>
      <w:color w:val="493118"/>
      <w:sz w:val="18"/>
      <w:szCs w:val="18"/>
      <w:lang w:eastAsia="zh-CN"/>
    </w:rPr>
  </w:style>
  <w:style w:type="paragraph" w:styleId="af8">
    <w:name w:val="Title"/>
    <w:basedOn w:val="a1"/>
    <w:next w:val="a1"/>
    <w:link w:val="af9"/>
    <w:uiPriority w:val="10"/>
    <w:qFormat/>
    <w:rsid w:val="0062676F"/>
    <w:pPr>
      <w:contextualSpacing/>
    </w:pPr>
    <w:rPr>
      <w:rFonts w:asciiTheme="majorHAnsi" w:eastAsiaTheme="majorEastAsia" w:hAnsiTheme="majorHAnsi" w:cstheme="majorBidi"/>
      <w:spacing w:val="-10"/>
      <w:kern w:val="28"/>
      <w:sz w:val="56"/>
      <w:szCs w:val="56"/>
    </w:rPr>
  </w:style>
  <w:style w:type="character" w:customStyle="1" w:styleId="af9">
    <w:name w:val="标题 字符"/>
    <w:basedOn w:val="a3"/>
    <w:link w:val="af8"/>
    <w:uiPriority w:val="10"/>
    <w:rsid w:val="0062676F"/>
    <w:rPr>
      <w:rFonts w:asciiTheme="majorHAnsi" w:eastAsiaTheme="majorEastAsia" w:hAnsiTheme="majorHAnsi" w:cstheme="majorBidi"/>
      <w:spacing w:val="-10"/>
      <w:kern w:val="28"/>
      <w:sz w:val="56"/>
      <w:szCs w:val="56"/>
      <w:lang w:eastAsia="en-US"/>
    </w:rPr>
  </w:style>
  <w:style w:type="character" w:styleId="afa">
    <w:name w:val="Strong"/>
    <w:uiPriority w:val="22"/>
    <w:qFormat/>
    <w:rsid w:val="005A67FC"/>
    <w:rPr>
      <w:b/>
      <w:bCs/>
    </w:rPr>
  </w:style>
  <w:style w:type="character" w:styleId="afb">
    <w:name w:val="Emphasis"/>
    <w:uiPriority w:val="20"/>
    <w:qFormat/>
    <w:rsid w:val="00BD5580"/>
    <w:rPr>
      <w:i/>
      <w:i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A61D57"/>
    <w:rPr>
      <w:rFonts w:ascii="Arial" w:eastAsia="MS Mincho" w:hAnsi="Arial"/>
      <w:b/>
      <w:szCs w:val="24"/>
      <w:lang w:eastAsia="en-US"/>
    </w:rPr>
  </w:style>
  <w:style w:type="character" w:customStyle="1" w:styleId="TALCar">
    <w:name w:val="TAL Car"/>
    <w:basedOn w:val="a3"/>
    <w:qFormat/>
    <w:locked/>
    <w:rsid w:val="00011BCC"/>
    <w:rPr>
      <w:rFonts w:ascii="Arial" w:hAnsi="Arial" w:cs="Times New Roman"/>
      <w:sz w:val="18"/>
      <w:szCs w:val="20"/>
      <w:lang w:val="en-GB" w:eastAsia="en-US"/>
    </w:rPr>
  </w:style>
  <w:style w:type="character" w:customStyle="1" w:styleId="11">
    <w:name w:val="列表段落 字符1"/>
    <w:aliases w:val="- Bullets 字符1,Lista1 字符1,?? ?? 字符1,????? 字符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535D6"/>
    <w:rPr>
      <w:rFonts w:ascii="Arial" w:eastAsia="Times New Roman" w:hAnsi="Arial"/>
    </w:rPr>
  </w:style>
  <w:style w:type="paragraph" w:styleId="afc">
    <w:name w:val="Revision"/>
    <w:hidden/>
    <w:uiPriority w:val="99"/>
    <w:semiHidden/>
    <w:rsid w:val="000B6927"/>
    <w:pPr>
      <w:spacing w:after="0" w:line="240" w:lineRule="auto"/>
    </w:pPr>
    <w:rPr>
      <w:rFonts w:ascii="Times New Roman" w:eastAsia="Times New Roman" w:hAnsi="Times New Roman" w:cs="Times New Roman"/>
      <w:sz w:val="20"/>
      <w:szCs w:val="24"/>
      <w:lang w:eastAsia="en-US"/>
    </w:rPr>
  </w:style>
  <w:style w:type="character" w:customStyle="1" w:styleId="maintextChar">
    <w:name w:val="main text Char"/>
    <w:link w:val="maintext"/>
    <w:qFormat/>
    <w:locked/>
    <w:rsid w:val="000B6927"/>
    <w:rPr>
      <w:rFonts w:ascii="Malgun Gothic" w:eastAsia="Malgun Gothic" w:hAnsi="Malgun Gothic" w:cs="Batang"/>
      <w:lang w:val="en-GB" w:eastAsia="ko-KR"/>
    </w:rPr>
  </w:style>
  <w:style w:type="paragraph" w:customStyle="1" w:styleId="maintext">
    <w:name w:val="main text"/>
    <w:basedOn w:val="a1"/>
    <w:link w:val="maintextChar"/>
    <w:qFormat/>
    <w:rsid w:val="000B6927"/>
    <w:pPr>
      <w:spacing w:before="60" w:after="60" w:line="288" w:lineRule="auto"/>
      <w:ind w:firstLineChars="200" w:firstLine="200"/>
      <w:jc w:val="both"/>
    </w:pPr>
    <w:rPr>
      <w:rFonts w:ascii="Malgun Gothic" w:eastAsia="Malgun Gothic" w:hAnsi="Malgun Gothic" w:cs="Batang"/>
      <w:sz w:val="22"/>
      <w:szCs w:val="22"/>
      <w:lang w:val="en-GB" w:eastAsia="ko-KR"/>
    </w:rPr>
  </w:style>
  <w:style w:type="paragraph" w:customStyle="1" w:styleId="xmsonormal">
    <w:name w:val="x_msonormal"/>
    <w:basedOn w:val="a1"/>
    <w:qFormat/>
    <w:rsid w:val="008C3BCB"/>
    <w:rPr>
      <w:rFonts w:ascii="Calibri" w:eastAsia="Calibri" w:hAnsi="Calibri" w:cs="Calibri"/>
      <w:sz w:val="22"/>
      <w:szCs w:val="22"/>
    </w:rPr>
  </w:style>
  <w:style w:type="paragraph" w:styleId="a0">
    <w:name w:val="List Bullet"/>
    <w:basedOn w:val="a1"/>
    <w:unhideWhenUsed/>
    <w:qFormat/>
    <w:rsid w:val="00E55867"/>
    <w:pPr>
      <w:numPr>
        <w:numId w:val="6"/>
      </w:numPr>
      <w:contextualSpacing/>
    </w:pPr>
  </w:style>
  <w:style w:type="character" w:styleId="afd">
    <w:name w:val="Hyperlink"/>
    <w:uiPriority w:val="99"/>
    <w:qFormat/>
    <w:rsid w:val="001423DB"/>
    <w:rPr>
      <w:color w:val="0000FF"/>
      <w:u w:val="single"/>
    </w:rPr>
  </w:style>
  <w:style w:type="character" w:customStyle="1" w:styleId="apple-converted-space">
    <w:name w:val="apple-converted-space"/>
    <w:qFormat/>
    <w:rsid w:val="001423DB"/>
  </w:style>
  <w:style w:type="numbering" w:customStyle="1" w:styleId="StyleBulleted4">
    <w:name w:val="Style Bulleted4"/>
    <w:rsid w:val="00EF3006"/>
  </w:style>
  <w:style w:type="paragraph" w:customStyle="1" w:styleId="Default">
    <w:name w:val="Default"/>
    <w:qFormat/>
    <w:rsid w:val="00B80C70"/>
    <w:pPr>
      <w:widowControl w:val="0"/>
      <w:autoSpaceDE w:val="0"/>
      <w:autoSpaceDN w:val="0"/>
      <w:adjustRightInd w:val="0"/>
      <w:spacing w:after="0" w:line="240" w:lineRule="auto"/>
    </w:pPr>
    <w:rPr>
      <w:rFonts w:ascii="Arial" w:hAnsi="Arial" w:cs="Arial"/>
      <w:color w:val="000000"/>
      <w:sz w:val="24"/>
      <w:szCs w:val="24"/>
    </w:rPr>
  </w:style>
  <w:style w:type="character" w:customStyle="1" w:styleId="50">
    <w:name w:val="标题 5 字符"/>
    <w:aliases w:val="h5 字符,Heading5 字符"/>
    <w:basedOn w:val="a3"/>
    <w:link w:val="5"/>
    <w:rsid w:val="000B256F"/>
    <w:rPr>
      <w:rFonts w:ascii="Arial" w:eastAsia="Batang" w:hAnsi="Arial" w:cs="Times New Roman"/>
      <w:b/>
      <w:iCs/>
      <w:sz w:val="18"/>
      <w:szCs w:val="26"/>
      <w:lang w:val="en-GB" w:eastAsia="x-none"/>
    </w:rPr>
  </w:style>
  <w:style w:type="character" w:customStyle="1" w:styleId="60">
    <w:name w:val="标题 6 字符"/>
    <w:basedOn w:val="a3"/>
    <w:link w:val="6"/>
    <w:rsid w:val="000B256F"/>
    <w:rPr>
      <w:rFonts w:ascii="Times New Roman" w:eastAsia="Batang" w:hAnsi="Times New Roman" w:cs="Times New Roman"/>
      <w:b/>
      <w:bCs/>
      <w:i/>
      <w:sz w:val="20"/>
      <w:lang w:val="en-GB" w:eastAsia="x-none"/>
    </w:rPr>
  </w:style>
  <w:style w:type="character" w:customStyle="1" w:styleId="70">
    <w:name w:val="标题 7 字符"/>
    <w:basedOn w:val="a3"/>
    <w:link w:val="7"/>
    <w:uiPriority w:val="9"/>
    <w:rsid w:val="000B256F"/>
    <w:rPr>
      <w:rFonts w:ascii="Times New Roman" w:eastAsia="Batang" w:hAnsi="Times New Roman" w:cs="Times New Roman"/>
      <w:sz w:val="24"/>
      <w:szCs w:val="24"/>
      <w:lang w:val="en-GB" w:eastAsia="x-none"/>
    </w:rPr>
  </w:style>
  <w:style w:type="character" w:customStyle="1" w:styleId="80">
    <w:name w:val="标题 8 字符"/>
    <w:basedOn w:val="a3"/>
    <w:link w:val="8"/>
    <w:rsid w:val="000B256F"/>
    <w:rPr>
      <w:rFonts w:ascii="Times New Roman" w:eastAsia="Batang" w:hAnsi="Times New Roman" w:cs="Times New Roman"/>
      <w:i/>
      <w:iCs/>
      <w:sz w:val="24"/>
      <w:szCs w:val="24"/>
      <w:lang w:val="en-GB" w:eastAsia="x-none"/>
    </w:rPr>
  </w:style>
  <w:style w:type="character" w:customStyle="1" w:styleId="90">
    <w:name w:val="标题 9 字符"/>
    <w:basedOn w:val="a3"/>
    <w:link w:val="9"/>
    <w:uiPriority w:val="9"/>
    <w:rsid w:val="000B256F"/>
    <w:rPr>
      <w:rFonts w:ascii="Arial" w:eastAsia="Batang" w:hAnsi="Arial" w:cs="Times New Roman"/>
      <w:lang w:val="en-GB" w:eastAsia="x-none"/>
    </w:rPr>
  </w:style>
  <w:style w:type="numbering" w:customStyle="1" w:styleId="12">
    <w:name w:val="无列表1"/>
    <w:next w:val="a5"/>
    <w:uiPriority w:val="99"/>
    <w:semiHidden/>
    <w:unhideWhenUsed/>
    <w:rsid w:val="000B256F"/>
  </w:style>
  <w:style w:type="paragraph" w:styleId="afe">
    <w:name w:val="Plain Text"/>
    <w:basedOn w:val="a1"/>
    <w:link w:val="aff"/>
    <w:uiPriority w:val="99"/>
    <w:unhideWhenUsed/>
    <w:rsid w:val="000B256F"/>
    <w:rPr>
      <w:rFonts w:ascii="Arial" w:eastAsia="MS Gothic" w:hAnsi="Arial"/>
      <w:color w:val="000000"/>
      <w:szCs w:val="20"/>
      <w:lang w:val="x-none" w:eastAsia="x-none"/>
    </w:rPr>
  </w:style>
  <w:style w:type="character" w:customStyle="1" w:styleId="aff">
    <w:name w:val="纯文本 字符"/>
    <w:basedOn w:val="a3"/>
    <w:link w:val="afe"/>
    <w:uiPriority w:val="99"/>
    <w:rsid w:val="000B256F"/>
    <w:rPr>
      <w:rFonts w:ascii="Arial" w:eastAsia="MS Gothic" w:hAnsi="Arial" w:cs="Times New Roman"/>
      <w:color w:val="000000"/>
      <w:sz w:val="20"/>
      <w:szCs w:val="20"/>
      <w:lang w:val="x-none" w:eastAsia="x-none"/>
    </w:rPr>
  </w:style>
  <w:style w:type="character" w:styleId="aff0">
    <w:name w:val="FollowedHyperlink"/>
    <w:unhideWhenUsed/>
    <w:rsid w:val="000B256F"/>
    <w:rPr>
      <w:color w:val="954F72"/>
      <w:u w:val="single"/>
    </w:rPr>
  </w:style>
  <w:style w:type="paragraph" w:customStyle="1" w:styleId="References">
    <w:name w:val="References"/>
    <w:basedOn w:val="a1"/>
    <w:rsid w:val="000B256F"/>
    <w:pPr>
      <w:numPr>
        <w:ilvl w:val="2"/>
        <w:numId w:val="10"/>
      </w:numPr>
    </w:pPr>
  </w:style>
  <w:style w:type="character" w:customStyle="1" w:styleId="UnresolvedMention1">
    <w:name w:val="Unresolved Mention1"/>
    <w:uiPriority w:val="99"/>
    <w:unhideWhenUsed/>
    <w:rsid w:val="000B256F"/>
    <w:rPr>
      <w:color w:val="605E5C"/>
      <w:shd w:val="clear" w:color="auto" w:fill="E1DFDD"/>
    </w:rPr>
  </w:style>
  <w:style w:type="paragraph" w:customStyle="1" w:styleId="TdocHeader2">
    <w:name w:val="Tdoc_Header_2"/>
    <w:basedOn w:val="a1"/>
    <w:rsid w:val="000B256F"/>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1"/>
    <w:next w:val="a2"/>
    <w:autoRedefine/>
    <w:rsid w:val="000B256F"/>
    <w:pPr>
      <w:keepNext w:val="0"/>
      <w:widowControl w:val="0"/>
      <w:numPr>
        <w:numId w:val="0"/>
      </w:numPr>
      <w:tabs>
        <w:tab w:val="num" w:pos="360"/>
      </w:tabs>
      <w:spacing w:after="120"/>
      <w:ind w:left="357" w:hanging="357"/>
      <w:jc w:val="both"/>
    </w:pPr>
    <w:rPr>
      <w:rFonts w:ascii="Arial" w:eastAsia="Batang" w:hAnsi="Arial" w:cs="Times New Roman"/>
      <w:b/>
      <w:bCs w:val="0"/>
      <w:noProof/>
      <w:kern w:val="28"/>
      <w:sz w:val="24"/>
      <w:szCs w:val="20"/>
      <w:lang w:eastAsia="x-none"/>
    </w:rPr>
  </w:style>
  <w:style w:type="paragraph" w:customStyle="1" w:styleId="TdocHeader1">
    <w:name w:val="Tdoc_Header_1"/>
    <w:basedOn w:val="a6"/>
    <w:rsid w:val="000B256F"/>
    <w:pPr>
      <w:tabs>
        <w:tab w:val="clear" w:pos="4536"/>
        <w:tab w:val="clear" w:pos="9072"/>
        <w:tab w:val="center" w:pos="4680"/>
        <w:tab w:val="right" w:pos="9360"/>
      </w:tabs>
    </w:pPr>
    <w:rPr>
      <w:rFonts w:ascii="Times" w:eastAsia="Batang" w:hAnsi="Times"/>
      <w:b w:val="0"/>
      <w:lang w:val="en-GB"/>
    </w:rPr>
  </w:style>
  <w:style w:type="paragraph" w:styleId="aff1">
    <w:name w:val="footnote text"/>
    <w:basedOn w:val="a1"/>
    <w:link w:val="aff2"/>
    <w:semiHidden/>
    <w:rsid w:val="000B256F"/>
    <w:pPr>
      <w:jc w:val="both"/>
    </w:pPr>
    <w:rPr>
      <w:rFonts w:ascii="Times" w:eastAsia="Batang" w:hAnsi="Times"/>
      <w:szCs w:val="20"/>
      <w:lang w:val="x-none" w:eastAsia="x-none"/>
    </w:rPr>
  </w:style>
  <w:style w:type="character" w:customStyle="1" w:styleId="aff2">
    <w:name w:val="脚注文本 字符"/>
    <w:basedOn w:val="a3"/>
    <w:link w:val="aff1"/>
    <w:semiHidden/>
    <w:rsid w:val="000B256F"/>
    <w:rPr>
      <w:rFonts w:ascii="Times" w:eastAsia="Batang" w:hAnsi="Times" w:cs="Times New Roman"/>
      <w:sz w:val="20"/>
      <w:szCs w:val="20"/>
      <w:lang w:val="x-none" w:eastAsia="x-none"/>
    </w:rPr>
  </w:style>
  <w:style w:type="paragraph" w:styleId="aff3">
    <w:name w:val="Document Map"/>
    <w:basedOn w:val="a1"/>
    <w:link w:val="aff4"/>
    <w:semiHidden/>
    <w:rsid w:val="000B256F"/>
    <w:pPr>
      <w:shd w:val="clear" w:color="auto" w:fill="000080"/>
    </w:pPr>
    <w:rPr>
      <w:rFonts w:ascii="Tahoma" w:eastAsia="Batang" w:hAnsi="Tahoma"/>
      <w:lang w:val="en-GB" w:eastAsia="x-none"/>
    </w:rPr>
  </w:style>
  <w:style w:type="character" w:customStyle="1" w:styleId="aff4">
    <w:name w:val="文档结构图 字符"/>
    <w:basedOn w:val="a3"/>
    <w:link w:val="aff3"/>
    <w:semiHidden/>
    <w:rsid w:val="000B256F"/>
    <w:rPr>
      <w:rFonts w:ascii="Tahoma" w:eastAsia="Batang" w:hAnsi="Tahoma" w:cs="Times New Roman"/>
      <w:sz w:val="20"/>
      <w:szCs w:val="24"/>
      <w:shd w:val="clear" w:color="auto" w:fill="000080"/>
      <w:lang w:val="en-GB" w:eastAsia="x-none"/>
    </w:rPr>
  </w:style>
  <w:style w:type="paragraph" w:customStyle="1" w:styleId="TdocHeading2">
    <w:name w:val="Tdoc_Heading_2"/>
    <w:basedOn w:val="a1"/>
    <w:rsid w:val="000B256F"/>
    <w:rPr>
      <w:rFonts w:ascii="Times" w:eastAsia="Batang" w:hAnsi="Times"/>
      <w:lang w:val="en-GB"/>
    </w:rPr>
  </w:style>
  <w:style w:type="table" w:customStyle="1" w:styleId="TableGrid1">
    <w:name w:val="TableGrid1"/>
    <w:basedOn w:val="a4"/>
    <w:next w:val="a8"/>
    <w:uiPriority w:val="39"/>
    <w:qFormat/>
    <w:rsid w:val="000B256F"/>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a1"/>
    <w:next w:val="a1"/>
    <w:autoRedefine/>
    <w:uiPriority w:val="39"/>
    <w:rsid w:val="000B256F"/>
    <w:pPr>
      <w:tabs>
        <w:tab w:val="left" w:pos="403"/>
        <w:tab w:val="right" w:leader="dot" w:pos="9631"/>
      </w:tabs>
      <w:spacing w:before="120" w:after="120"/>
    </w:pPr>
    <w:rPr>
      <w:b/>
      <w:bCs/>
      <w:caps/>
      <w:szCs w:val="20"/>
    </w:rPr>
  </w:style>
  <w:style w:type="paragraph" w:styleId="TOC2">
    <w:name w:val="toc 2"/>
    <w:basedOn w:val="a1"/>
    <w:next w:val="a1"/>
    <w:autoRedefine/>
    <w:uiPriority w:val="39"/>
    <w:rsid w:val="000B256F"/>
    <w:pPr>
      <w:tabs>
        <w:tab w:val="left" w:pos="960"/>
        <w:tab w:val="right" w:leader="dot" w:pos="9631"/>
      </w:tabs>
      <w:ind w:left="238"/>
    </w:pPr>
    <w:rPr>
      <w:smallCaps/>
      <w:szCs w:val="20"/>
    </w:rPr>
  </w:style>
  <w:style w:type="paragraph" w:styleId="TOC3">
    <w:name w:val="toc 3"/>
    <w:basedOn w:val="a1"/>
    <w:next w:val="a1"/>
    <w:autoRedefine/>
    <w:uiPriority w:val="39"/>
    <w:rsid w:val="000B256F"/>
    <w:pPr>
      <w:tabs>
        <w:tab w:val="left" w:pos="1200"/>
        <w:tab w:val="right" w:leader="dot" w:pos="9631"/>
      </w:tabs>
      <w:ind w:left="403"/>
    </w:pPr>
    <w:rPr>
      <w:rFonts w:ascii="Times" w:eastAsia="Batang" w:hAnsi="Times"/>
      <w:lang w:val="en-GB"/>
    </w:rPr>
  </w:style>
  <w:style w:type="paragraph" w:styleId="TOC4">
    <w:name w:val="toc 4"/>
    <w:basedOn w:val="a1"/>
    <w:next w:val="a1"/>
    <w:autoRedefine/>
    <w:uiPriority w:val="39"/>
    <w:rsid w:val="000B256F"/>
    <w:pPr>
      <w:tabs>
        <w:tab w:val="left" w:pos="1440"/>
        <w:tab w:val="right" w:leader="dot" w:pos="9631"/>
      </w:tabs>
      <w:ind w:left="601"/>
    </w:pPr>
    <w:rPr>
      <w:rFonts w:ascii="Times" w:eastAsia="Batang" w:hAnsi="Times"/>
      <w:lang w:val="en-GB"/>
    </w:rPr>
  </w:style>
  <w:style w:type="paragraph" w:customStyle="1" w:styleId="CharChar1CharCharCharCharCharCharCharCharCharCharCharCharCharCharChar">
    <w:name w:val="Char Char1 Char Char Char Char Char Char Char Char Char Char Char Char Char Char Char"/>
    <w:semiHidden/>
    <w:rsid w:val="000B256F"/>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paragraph" w:styleId="aff5">
    <w:name w:val="Date"/>
    <w:basedOn w:val="a1"/>
    <w:next w:val="a1"/>
    <w:link w:val="aff6"/>
    <w:rsid w:val="000B256F"/>
    <w:rPr>
      <w:rFonts w:ascii="Times" w:eastAsia="Batang" w:hAnsi="Times"/>
      <w:lang w:val="en-GB" w:eastAsia="x-none"/>
    </w:rPr>
  </w:style>
  <w:style w:type="character" w:customStyle="1" w:styleId="aff6">
    <w:name w:val="日期 字符"/>
    <w:basedOn w:val="a3"/>
    <w:link w:val="aff5"/>
    <w:rsid w:val="000B256F"/>
    <w:rPr>
      <w:rFonts w:ascii="Times" w:eastAsia="Batang" w:hAnsi="Times" w:cs="Times New Roman"/>
      <w:sz w:val="20"/>
      <w:szCs w:val="24"/>
      <w:lang w:val="en-GB" w:eastAsia="x-none"/>
    </w:rPr>
  </w:style>
  <w:style w:type="paragraph" w:customStyle="1" w:styleId="3GPPNormalText">
    <w:name w:val="3GPP Normal Text"/>
    <w:basedOn w:val="a2"/>
    <w:link w:val="3GPPNormalTextChar"/>
    <w:qFormat/>
    <w:rsid w:val="000B256F"/>
    <w:pPr>
      <w:jc w:val="both"/>
    </w:pPr>
    <w:rPr>
      <w:rFonts w:eastAsia="MS Mincho"/>
      <w:sz w:val="22"/>
      <w:lang w:val="x-none" w:eastAsia="x-none"/>
    </w:rPr>
  </w:style>
  <w:style w:type="character" w:customStyle="1" w:styleId="3GPPNormalTextChar">
    <w:name w:val="3GPP Normal Text Char"/>
    <w:link w:val="3GPPNormalText"/>
    <w:rsid w:val="000B256F"/>
    <w:rPr>
      <w:rFonts w:ascii="Times New Roman" w:eastAsia="MS Mincho" w:hAnsi="Times New Roman" w:cs="Times New Roman"/>
      <w:szCs w:val="24"/>
      <w:lang w:val="x-none" w:eastAsia="x-none"/>
    </w:rPr>
  </w:style>
  <w:style w:type="paragraph" w:customStyle="1" w:styleId="Statement">
    <w:name w:val="Statement"/>
    <w:basedOn w:val="a1"/>
    <w:rsid w:val="000B256F"/>
    <w:pPr>
      <w:keepNext/>
      <w:ind w:left="601" w:hanging="601"/>
    </w:pPr>
    <w:rPr>
      <w:rFonts w:eastAsia="Batang"/>
      <w:b/>
      <w:i/>
      <w:lang w:eastAsia="ko-KR"/>
    </w:rPr>
  </w:style>
  <w:style w:type="paragraph" w:customStyle="1" w:styleId="B2">
    <w:name w:val="B2"/>
    <w:basedOn w:val="23"/>
    <w:link w:val="B2Char"/>
    <w:qFormat/>
    <w:rsid w:val="000B256F"/>
    <w:pPr>
      <w:spacing w:after="180"/>
      <w:ind w:left="851" w:hanging="284"/>
    </w:pPr>
    <w:rPr>
      <w:rFonts w:ascii="Times New Roman" w:eastAsia="MS Mincho" w:hAnsi="Times New Roman"/>
      <w:szCs w:val="20"/>
    </w:rPr>
  </w:style>
  <w:style w:type="character" w:customStyle="1" w:styleId="B2Char">
    <w:name w:val="B2 Char"/>
    <w:link w:val="B2"/>
    <w:qFormat/>
    <w:rsid w:val="000B256F"/>
    <w:rPr>
      <w:rFonts w:ascii="Times New Roman" w:eastAsia="MS Mincho" w:hAnsi="Times New Roman" w:cs="Times New Roman"/>
      <w:sz w:val="20"/>
      <w:szCs w:val="20"/>
      <w:lang w:val="en-GB" w:eastAsia="en-US"/>
    </w:rPr>
  </w:style>
  <w:style w:type="paragraph" w:styleId="23">
    <w:name w:val="List 2"/>
    <w:basedOn w:val="a1"/>
    <w:rsid w:val="000B256F"/>
    <w:pPr>
      <w:ind w:left="566" w:hanging="283"/>
    </w:pPr>
    <w:rPr>
      <w:rFonts w:ascii="Times" w:eastAsia="Batang" w:hAnsi="Times"/>
      <w:lang w:val="en-GB"/>
    </w:rPr>
  </w:style>
  <w:style w:type="paragraph" w:styleId="TOC5">
    <w:name w:val="toc 5"/>
    <w:basedOn w:val="a1"/>
    <w:next w:val="a1"/>
    <w:autoRedefine/>
    <w:uiPriority w:val="39"/>
    <w:rsid w:val="000B256F"/>
    <w:pPr>
      <w:ind w:left="960"/>
    </w:pPr>
    <w:rPr>
      <w:rFonts w:eastAsia="MS Mincho"/>
      <w:sz w:val="24"/>
      <w:lang w:val="en-GB" w:eastAsia="ja-JP"/>
    </w:rPr>
  </w:style>
  <w:style w:type="paragraph" w:styleId="TOC6">
    <w:name w:val="toc 6"/>
    <w:basedOn w:val="a1"/>
    <w:next w:val="a1"/>
    <w:autoRedefine/>
    <w:uiPriority w:val="39"/>
    <w:rsid w:val="000B256F"/>
    <w:pPr>
      <w:ind w:left="1200"/>
    </w:pPr>
    <w:rPr>
      <w:rFonts w:eastAsia="MS Mincho"/>
      <w:sz w:val="24"/>
      <w:lang w:val="en-GB" w:eastAsia="ja-JP"/>
    </w:rPr>
  </w:style>
  <w:style w:type="paragraph" w:styleId="TOC7">
    <w:name w:val="toc 7"/>
    <w:basedOn w:val="a1"/>
    <w:next w:val="a1"/>
    <w:autoRedefine/>
    <w:uiPriority w:val="39"/>
    <w:rsid w:val="000B256F"/>
    <w:rPr>
      <w:rFonts w:eastAsia="MS Mincho"/>
      <w:sz w:val="24"/>
      <w:lang w:val="en-GB" w:eastAsia="ja-JP"/>
    </w:rPr>
  </w:style>
  <w:style w:type="paragraph" w:styleId="TOC8">
    <w:name w:val="toc 8"/>
    <w:basedOn w:val="a1"/>
    <w:next w:val="a1"/>
    <w:autoRedefine/>
    <w:uiPriority w:val="39"/>
    <w:rsid w:val="000B256F"/>
    <w:pPr>
      <w:ind w:left="1680"/>
    </w:pPr>
    <w:rPr>
      <w:rFonts w:eastAsia="MS Mincho"/>
      <w:sz w:val="24"/>
      <w:lang w:val="en-GB" w:eastAsia="ja-JP"/>
    </w:rPr>
  </w:style>
  <w:style w:type="paragraph" w:styleId="TOC9">
    <w:name w:val="toc 9"/>
    <w:basedOn w:val="a1"/>
    <w:next w:val="a1"/>
    <w:autoRedefine/>
    <w:uiPriority w:val="39"/>
    <w:rsid w:val="000B256F"/>
    <w:pPr>
      <w:ind w:left="1920"/>
    </w:pPr>
    <w:rPr>
      <w:rFonts w:eastAsia="MS Mincho"/>
      <w:sz w:val="24"/>
      <w:lang w:val="en-GB" w:eastAsia="ja-JP"/>
    </w:rPr>
  </w:style>
  <w:style w:type="character" w:customStyle="1" w:styleId="Alcatel-Lucent-4">
    <w:name w:val="Alcatel-Lucent-4"/>
    <w:semiHidden/>
    <w:rsid w:val="000B256F"/>
    <w:rPr>
      <w:rFonts w:ascii="Arial" w:hAnsi="Arial" w:cs="Arial"/>
      <w:color w:val="auto"/>
      <w:sz w:val="20"/>
      <w:szCs w:val="20"/>
    </w:rPr>
  </w:style>
  <w:style w:type="paragraph" w:styleId="aff7">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8"/>
    <w:uiPriority w:val="35"/>
    <w:qFormat/>
    <w:rsid w:val="000B256F"/>
    <w:pPr>
      <w:suppressAutoHyphens/>
      <w:overflowPunct w:val="0"/>
      <w:autoSpaceDE w:val="0"/>
      <w:spacing w:before="120" w:after="120"/>
      <w:textAlignment w:val="baseline"/>
    </w:pPr>
    <w:rPr>
      <w:b/>
      <w:szCs w:val="20"/>
      <w:lang w:val="en-GB" w:eastAsia="ar-SA"/>
    </w:rPr>
  </w:style>
  <w:style w:type="numbering" w:customStyle="1" w:styleId="StyleBulleted">
    <w:name w:val="Style Bulleted"/>
    <w:rsid w:val="000B256F"/>
    <w:pPr>
      <w:numPr>
        <w:numId w:val="11"/>
      </w:numPr>
    </w:pPr>
  </w:style>
  <w:style w:type="paragraph" w:customStyle="1" w:styleId="ZchnZchn">
    <w:name w:val="Zchn Zchn"/>
    <w:rsid w:val="000B256F"/>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eastAsia="ar-SA"/>
    </w:rPr>
  </w:style>
  <w:style w:type="paragraph" w:customStyle="1" w:styleId="ListParagraph1">
    <w:name w:val="List Paragraph1"/>
    <w:basedOn w:val="a1"/>
    <w:link w:val="aff9"/>
    <w:qFormat/>
    <w:rsid w:val="000B256F"/>
    <w:pPr>
      <w:ind w:left="720"/>
      <w:contextualSpacing/>
    </w:pPr>
    <w:rPr>
      <w:sz w:val="24"/>
      <w:lang w:eastAsia="zh-CN"/>
    </w:rPr>
  </w:style>
  <w:style w:type="paragraph" w:customStyle="1" w:styleId="StatementBody">
    <w:name w:val="Statement Body"/>
    <w:basedOn w:val="a1"/>
    <w:link w:val="StatementBodyChar"/>
    <w:qFormat/>
    <w:rsid w:val="000B256F"/>
    <w:pPr>
      <w:numPr>
        <w:numId w:val="12"/>
      </w:numPr>
      <w:spacing w:after="100" w:afterAutospacing="1"/>
      <w:contextualSpacing/>
    </w:pPr>
    <w:rPr>
      <w:lang w:val="x-none" w:eastAsia="ko-KR"/>
    </w:rPr>
  </w:style>
  <w:style w:type="character" w:customStyle="1" w:styleId="StatementBodyChar">
    <w:name w:val="Statement Body Char"/>
    <w:link w:val="StatementBody"/>
    <w:rsid w:val="000B256F"/>
    <w:rPr>
      <w:rFonts w:ascii="Times New Roman" w:eastAsia="Times New Roman" w:hAnsi="Times New Roman" w:cs="Times New Roman"/>
      <w:sz w:val="20"/>
      <w:szCs w:val="24"/>
      <w:lang w:val="x-none" w:eastAsia="ko-KR"/>
    </w:rPr>
  </w:style>
  <w:style w:type="character" w:customStyle="1" w:styleId="B1Zchn">
    <w:name w:val="B1 Zchn"/>
    <w:qFormat/>
    <w:rsid w:val="000B256F"/>
    <w:rPr>
      <w:rFonts w:eastAsia="宋体"/>
      <w:lang w:val="en-US" w:eastAsia="en-US" w:bidi="ar-SA"/>
    </w:rPr>
  </w:style>
  <w:style w:type="paragraph" w:customStyle="1" w:styleId="StyleHeading1NMPHeading1H1h11h12h13h14h15h16appheadin">
    <w:name w:val="Style Heading 1NMP Heading 1H1h11h12h13h14h15h16app headin..."/>
    <w:basedOn w:val="1"/>
    <w:rsid w:val="000B256F"/>
    <w:pPr>
      <w:keepNext w:val="0"/>
      <w:widowControl w:val="0"/>
      <w:numPr>
        <w:numId w:val="0"/>
      </w:numPr>
      <w:tabs>
        <w:tab w:val="num" w:pos="432"/>
      </w:tabs>
      <w:ind w:left="432" w:hanging="432"/>
    </w:pPr>
    <w:rPr>
      <w:rFonts w:ascii="Arial" w:eastAsia="Batang" w:hAnsi="Arial" w:cs="Times New Roman"/>
      <w:b/>
      <w:lang w:val="en-GB" w:eastAsia="x-none"/>
    </w:rPr>
  </w:style>
  <w:style w:type="character" w:customStyle="1" w:styleId="Alcatel-Lucent2">
    <w:name w:val="Alcatel-Lucent2"/>
    <w:semiHidden/>
    <w:rsid w:val="000B256F"/>
    <w:rPr>
      <w:rFonts w:ascii="Arial" w:hAnsi="Arial" w:cs="Arial"/>
      <w:color w:val="auto"/>
      <w:sz w:val="20"/>
      <w:szCs w:val="20"/>
    </w:rPr>
  </w:style>
  <w:style w:type="paragraph" w:customStyle="1" w:styleId="Comments">
    <w:name w:val="Comments"/>
    <w:basedOn w:val="a1"/>
    <w:link w:val="CommentsChar"/>
    <w:qFormat/>
    <w:rsid w:val="000B256F"/>
    <w:pPr>
      <w:spacing w:before="40"/>
    </w:pPr>
    <w:rPr>
      <w:rFonts w:ascii="Arial" w:eastAsia="MS Mincho" w:hAnsi="Arial"/>
      <w:i/>
      <w:sz w:val="18"/>
      <w:lang w:val="en-GB" w:eastAsia="en-GB"/>
    </w:rPr>
  </w:style>
  <w:style w:type="character" w:customStyle="1" w:styleId="CommentsChar">
    <w:name w:val="Comments Char"/>
    <w:link w:val="Comments"/>
    <w:rsid w:val="000B256F"/>
    <w:rPr>
      <w:rFonts w:ascii="Arial" w:eastAsia="MS Mincho" w:hAnsi="Arial" w:cs="Times New Roman"/>
      <w:i/>
      <w:sz w:val="18"/>
      <w:szCs w:val="24"/>
      <w:lang w:val="en-GB" w:eastAsia="en-GB"/>
    </w:rPr>
  </w:style>
  <w:style w:type="character" w:customStyle="1" w:styleId="51">
    <w:name w:val="(文字) (文字)5"/>
    <w:semiHidden/>
    <w:rsid w:val="000B256F"/>
    <w:rPr>
      <w:rFonts w:ascii="Times New Roman" w:hAnsi="Times New Roman"/>
      <w:lang w:eastAsia="en-US"/>
    </w:rPr>
  </w:style>
  <w:style w:type="paragraph" w:customStyle="1" w:styleId="TableCell">
    <w:name w:val="TableCell"/>
    <w:basedOn w:val="a1"/>
    <w:qFormat/>
    <w:rsid w:val="000B256F"/>
    <w:pPr>
      <w:autoSpaceDE w:val="0"/>
      <w:autoSpaceDN w:val="0"/>
      <w:adjustRightInd w:val="0"/>
      <w:snapToGrid w:val="0"/>
      <w:spacing w:before="20" w:after="20"/>
    </w:pPr>
    <w:rPr>
      <w:szCs w:val="21"/>
      <w:lang w:eastAsia="zh-CN"/>
    </w:rPr>
  </w:style>
  <w:style w:type="character" w:customStyle="1" w:styleId="aff8">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7"/>
    <w:uiPriority w:val="35"/>
    <w:rsid w:val="000B256F"/>
    <w:rPr>
      <w:rFonts w:ascii="Times New Roman" w:eastAsia="Times New Roman" w:hAnsi="Times New Roman" w:cs="Times New Roman"/>
      <w:b/>
      <w:sz w:val="20"/>
      <w:szCs w:val="20"/>
      <w:lang w:val="en-GB" w:eastAsia="ar-SA"/>
    </w:rPr>
  </w:style>
  <w:style w:type="numbering" w:customStyle="1" w:styleId="StyleBulletedSymbolsymbolLeft025Hanging0">
    <w:name w:val="Style Bulleted Symbol (symbol) Left:  0.25&quot; Hanging:  0."/>
    <w:basedOn w:val="a5"/>
    <w:rsid w:val="000B256F"/>
    <w:pPr>
      <w:numPr>
        <w:numId w:val="16"/>
      </w:numPr>
    </w:pPr>
  </w:style>
  <w:style w:type="paragraph" w:customStyle="1" w:styleId="Doc-text2">
    <w:name w:val="Doc-text2"/>
    <w:basedOn w:val="a1"/>
    <w:link w:val="Doc-text2Char"/>
    <w:qFormat/>
    <w:rsid w:val="000B256F"/>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0B256F"/>
    <w:rPr>
      <w:rFonts w:ascii="Arial" w:eastAsia="MS Mincho" w:hAnsi="Arial" w:cs="Times New Roman"/>
      <w:sz w:val="20"/>
      <w:szCs w:val="24"/>
      <w:lang w:val="en-GB" w:eastAsia="en-GB"/>
    </w:rPr>
  </w:style>
  <w:style w:type="paragraph" w:customStyle="1" w:styleId="ListParagraph3">
    <w:name w:val="List Paragraph3"/>
    <w:basedOn w:val="a1"/>
    <w:qFormat/>
    <w:rsid w:val="000B256F"/>
    <w:pPr>
      <w:ind w:left="720"/>
      <w:contextualSpacing/>
    </w:pPr>
    <w:rPr>
      <w:sz w:val="24"/>
      <w:lang w:eastAsia="zh-CN"/>
    </w:rPr>
  </w:style>
  <w:style w:type="paragraph" w:customStyle="1" w:styleId="ListParagraph2">
    <w:name w:val="List Paragraph2"/>
    <w:basedOn w:val="a1"/>
    <w:qFormat/>
    <w:rsid w:val="000B256F"/>
    <w:pPr>
      <w:ind w:left="720"/>
      <w:contextualSpacing/>
    </w:pPr>
    <w:rPr>
      <w:sz w:val="24"/>
      <w:lang w:eastAsia="zh-CN"/>
    </w:rPr>
  </w:style>
  <w:style w:type="paragraph" w:customStyle="1" w:styleId="ListParagraph5">
    <w:name w:val="List Paragraph5"/>
    <w:basedOn w:val="a1"/>
    <w:qFormat/>
    <w:rsid w:val="000B256F"/>
    <w:pPr>
      <w:ind w:left="720"/>
      <w:contextualSpacing/>
    </w:pPr>
    <w:rPr>
      <w:sz w:val="24"/>
      <w:lang w:eastAsia="zh-CN"/>
    </w:rPr>
  </w:style>
  <w:style w:type="paragraph" w:customStyle="1" w:styleId="ListParagraph4">
    <w:name w:val="List Paragraph4"/>
    <w:basedOn w:val="a1"/>
    <w:qFormat/>
    <w:rsid w:val="000B256F"/>
    <w:pPr>
      <w:ind w:left="720"/>
      <w:contextualSpacing/>
    </w:pPr>
    <w:rPr>
      <w:sz w:val="24"/>
      <w:lang w:eastAsia="zh-CN"/>
    </w:rPr>
  </w:style>
  <w:style w:type="paragraph" w:styleId="13">
    <w:name w:val="index 1"/>
    <w:basedOn w:val="a1"/>
    <w:rsid w:val="000B256F"/>
    <w:pPr>
      <w:keepLines/>
      <w:overflowPunct w:val="0"/>
      <w:autoSpaceDE w:val="0"/>
      <w:autoSpaceDN w:val="0"/>
      <w:adjustRightInd w:val="0"/>
      <w:textAlignment w:val="baseline"/>
    </w:pPr>
    <w:rPr>
      <w:szCs w:val="20"/>
      <w:lang w:val="en-GB" w:eastAsia="en-GB"/>
    </w:rPr>
  </w:style>
  <w:style w:type="character" w:styleId="affa">
    <w:name w:val="Subtle Emphasis"/>
    <w:uiPriority w:val="19"/>
    <w:qFormat/>
    <w:rsid w:val="000B256F"/>
    <w:rPr>
      <w:i/>
      <w:iCs/>
      <w:color w:val="404040"/>
    </w:rPr>
  </w:style>
  <w:style w:type="character" w:customStyle="1" w:styleId="5Char">
    <w:name w:val="标题 5 Char"/>
    <w:aliases w:val="H5 Char1"/>
    <w:link w:val="510"/>
    <w:rsid w:val="000B256F"/>
    <w:rPr>
      <w:rFonts w:ascii="Arial" w:hAnsi="Arial"/>
    </w:rPr>
  </w:style>
  <w:style w:type="paragraph" w:customStyle="1" w:styleId="510">
    <w:name w:val="标题 51"/>
    <w:aliases w:val="H5"/>
    <w:basedOn w:val="a1"/>
    <w:link w:val="5Char"/>
    <w:rsid w:val="000B256F"/>
    <w:pPr>
      <w:keepNext/>
      <w:tabs>
        <w:tab w:val="num" w:pos="1008"/>
      </w:tabs>
      <w:spacing w:before="240" w:after="60"/>
      <w:ind w:left="1008" w:hanging="1008"/>
    </w:pPr>
    <w:rPr>
      <w:rFonts w:ascii="Arial" w:eastAsiaTheme="minorEastAsia" w:hAnsi="Arial" w:cstheme="minorBidi"/>
      <w:sz w:val="22"/>
      <w:szCs w:val="22"/>
      <w:lang w:eastAsia="zh-CN"/>
    </w:rPr>
  </w:style>
  <w:style w:type="paragraph" w:customStyle="1" w:styleId="81">
    <w:name w:val="标题 81"/>
    <w:aliases w:val="Table Heading"/>
    <w:basedOn w:val="a1"/>
    <w:rsid w:val="000B256F"/>
    <w:pPr>
      <w:tabs>
        <w:tab w:val="num" w:pos="1440"/>
      </w:tabs>
      <w:spacing w:before="240" w:after="60"/>
    </w:pPr>
    <w:rPr>
      <w:rFonts w:eastAsia="MS PGothic"/>
      <w:i/>
      <w:iCs/>
      <w:sz w:val="24"/>
      <w:lang w:eastAsia="ja-JP"/>
    </w:rPr>
  </w:style>
  <w:style w:type="paragraph" w:customStyle="1" w:styleId="91">
    <w:name w:val="标题 91"/>
    <w:aliases w:val="Figure Heading,FH"/>
    <w:basedOn w:val="a1"/>
    <w:rsid w:val="000B256F"/>
    <w:pPr>
      <w:tabs>
        <w:tab w:val="num" w:pos="1584"/>
      </w:tabs>
      <w:spacing w:before="240" w:after="60"/>
      <w:ind w:left="1584" w:hanging="1584"/>
    </w:pPr>
    <w:rPr>
      <w:rFonts w:ascii="Arial" w:eastAsia="MS PGothic" w:hAnsi="Arial" w:cs="Arial"/>
      <w:sz w:val="22"/>
      <w:szCs w:val="22"/>
      <w:lang w:eastAsia="ja-JP"/>
    </w:rPr>
  </w:style>
  <w:style w:type="paragraph" w:customStyle="1" w:styleId="63">
    <w:name w:val="标题 63"/>
    <w:basedOn w:val="a1"/>
    <w:rsid w:val="000B256F"/>
    <w:pPr>
      <w:tabs>
        <w:tab w:val="num" w:pos="1152"/>
      </w:tabs>
    </w:pPr>
    <w:rPr>
      <w:rFonts w:ascii="Times" w:eastAsia="MS PGothic" w:hAnsi="Times" w:cs="Times"/>
      <w:szCs w:val="20"/>
      <w:lang w:eastAsia="ja-JP"/>
    </w:rPr>
  </w:style>
  <w:style w:type="paragraph" w:customStyle="1" w:styleId="73">
    <w:name w:val="标题 73"/>
    <w:basedOn w:val="a1"/>
    <w:rsid w:val="000B256F"/>
    <w:pPr>
      <w:tabs>
        <w:tab w:val="num" w:pos="1296"/>
      </w:tabs>
    </w:pPr>
    <w:rPr>
      <w:rFonts w:ascii="Times" w:eastAsia="MS PGothic" w:hAnsi="Times" w:cs="Times"/>
      <w:szCs w:val="20"/>
      <w:lang w:eastAsia="ja-JP"/>
    </w:rPr>
  </w:style>
  <w:style w:type="paragraph" w:customStyle="1" w:styleId="3nobreakH3Underrubrik2h3MemoHeading3helloTitre">
    <w:name w:val="スタイル 見出し 3no breakH3Underrubrik2h3Memo Heading 3helloTitre ..."/>
    <w:basedOn w:val="30"/>
    <w:rsid w:val="000B256F"/>
    <w:pPr>
      <w:numPr>
        <w:ilvl w:val="0"/>
        <w:numId w:val="0"/>
      </w:numPr>
      <w:tabs>
        <w:tab w:val="num" w:pos="720"/>
      </w:tabs>
      <w:ind w:left="720" w:hanging="720"/>
    </w:pPr>
    <w:rPr>
      <w:rFonts w:eastAsia="Batang" w:cs="Times New Roman"/>
      <w:bCs w:val="0"/>
      <w:sz w:val="20"/>
      <w:lang w:val="en-GB" w:eastAsia="x-none"/>
    </w:rPr>
  </w:style>
  <w:style w:type="paragraph" w:customStyle="1" w:styleId="ListParagraph7">
    <w:name w:val="List Paragraph7"/>
    <w:basedOn w:val="a1"/>
    <w:qFormat/>
    <w:rsid w:val="000B256F"/>
    <w:pPr>
      <w:ind w:left="720"/>
      <w:contextualSpacing/>
    </w:pPr>
    <w:rPr>
      <w:sz w:val="24"/>
      <w:lang w:eastAsia="zh-CN"/>
    </w:rPr>
  </w:style>
  <w:style w:type="paragraph" w:customStyle="1" w:styleId="ListParagraph6">
    <w:name w:val="List Paragraph6"/>
    <w:basedOn w:val="a1"/>
    <w:qFormat/>
    <w:rsid w:val="000B256F"/>
    <w:pPr>
      <w:ind w:left="720"/>
      <w:contextualSpacing/>
    </w:pPr>
    <w:rPr>
      <w:sz w:val="24"/>
      <w:lang w:eastAsia="zh-CN"/>
    </w:rPr>
  </w:style>
  <w:style w:type="paragraph" w:customStyle="1" w:styleId="Proposal">
    <w:name w:val="Proposal"/>
    <w:basedOn w:val="a1"/>
    <w:link w:val="ProposalChar"/>
    <w:qFormat/>
    <w:rsid w:val="000B256F"/>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paragraph" w:customStyle="1" w:styleId="61">
    <w:name w:val="标题 61"/>
    <w:basedOn w:val="a1"/>
    <w:rsid w:val="000B256F"/>
    <w:pPr>
      <w:tabs>
        <w:tab w:val="num" w:pos="1152"/>
      </w:tabs>
    </w:pPr>
    <w:rPr>
      <w:rFonts w:ascii="Times" w:eastAsia="MS PGothic" w:hAnsi="Times" w:cs="Times"/>
      <w:szCs w:val="20"/>
      <w:lang w:eastAsia="ja-JP"/>
    </w:rPr>
  </w:style>
  <w:style w:type="paragraph" w:customStyle="1" w:styleId="ListParagraph8">
    <w:name w:val="List Paragraph8"/>
    <w:basedOn w:val="a1"/>
    <w:qFormat/>
    <w:rsid w:val="000B256F"/>
    <w:pPr>
      <w:ind w:left="720"/>
      <w:contextualSpacing/>
    </w:pPr>
    <w:rPr>
      <w:sz w:val="24"/>
      <w:lang w:eastAsia="zh-CN"/>
    </w:rPr>
  </w:style>
  <w:style w:type="paragraph" w:styleId="affb">
    <w:name w:val="No Spacing"/>
    <w:uiPriority w:val="1"/>
    <w:qFormat/>
    <w:rsid w:val="000B256F"/>
    <w:pPr>
      <w:spacing w:after="0" w:line="240" w:lineRule="auto"/>
      <w:ind w:left="720" w:hanging="360"/>
    </w:pPr>
    <w:rPr>
      <w:rFonts w:ascii="Calibri" w:eastAsia="宋体" w:hAnsi="Calibri" w:cs="Times New Roman"/>
    </w:rPr>
  </w:style>
  <w:style w:type="paragraph" w:customStyle="1" w:styleId="StyleHeading1H1h1appheading1l1MemoHeading1h11h12h13h">
    <w:name w:val="Style Heading 1H1h1app heading 1l1Memo Heading 1h11h12h13h..."/>
    <w:basedOn w:val="1"/>
    <w:rsid w:val="000B256F"/>
    <w:pPr>
      <w:keepNext w:val="0"/>
      <w:widowControl w:val="0"/>
      <w:numPr>
        <w:numId w:val="13"/>
      </w:numPr>
    </w:pPr>
    <w:rPr>
      <w:rFonts w:eastAsia="Times New Roman" w:cs="Times New Roman"/>
      <w:b/>
      <w:szCs w:val="20"/>
    </w:rPr>
  </w:style>
  <w:style w:type="paragraph" w:customStyle="1" w:styleId="71">
    <w:name w:val="标题 71"/>
    <w:basedOn w:val="a1"/>
    <w:rsid w:val="000B256F"/>
    <w:pPr>
      <w:tabs>
        <w:tab w:val="num" w:pos="1296"/>
      </w:tabs>
    </w:pPr>
    <w:rPr>
      <w:rFonts w:ascii="Times" w:eastAsia="MS PGothic" w:hAnsi="Times" w:cs="Times"/>
      <w:szCs w:val="20"/>
      <w:lang w:eastAsia="ja-JP"/>
    </w:rPr>
  </w:style>
  <w:style w:type="paragraph" w:customStyle="1" w:styleId="tac0">
    <w:name w:val="tac"/>
    <w:basedOn w:val="a1"/>
    <w:rsid w:val="000B256F"/>
    <w:pPr>
      <w:keepNext/>
      <w:autoSpaceDE w:val="0"/>
      <w:autoSpaceDN w:val="0"/>
      <w:jc w:val="center"/>
    </w:pPr>
    <w:rPr>
      <w:rFonts w:ascii="Arial" w:eastAsia="宋体" w:hAnsi="Arial" w:cs="Arial"/>
      <w:sz w:val="18"/>
      <w:szCs w:val="18"/>
      <w:lang w:eastAsia="zh-CN"/>
    </w:rPr>
  </w:style>
  <w:style w:type="paragraph" w:customStyle="1" w:styleId="th0">
    <w:name w:val="th"/>
    <w:basedOn w:val="a1"/>
    <w:rsid w:val="000B256F"/>
    <w:pPr>
      <w:keepNext/>
      <w:autoSpaceDE w:val="0"/>
      <w:autoSpaceDN w:val="0"/>
      <w:spacing w:before="60" w:after="180"/>
      <w:jc w:val="center"/>
    </w:pPr>
    <w:rPr>
      <w:rFonts w:ascii="Arial" w:eastAsia="宋体" w:hAnsi="Arial" w:cs="Arial"/>
      <w:b/>
      <w:bCs/>
      <w:szCs w:val="20"/>
      <w:lang w:eastAsia="zh-CN"/>
    </w:rPr>
  </w:style>
  <w:style w:type="paragraph" w:customStyle="1" w:styleId="tah0">
    <w:name w:val="tah"/>
    <w:basedOn w:val="a1"/>
    <w:rsid w:val="000B256F"/>
    <w:pPr>
      <w:keepNext/>
      <w:autoSpaceDE w:val="0"/>
      <w:autoSpaceDN w:val="0"/>
      <w:jc w:val="center"/>
    </w:pPr>
    <w:rPr>
      <w:rFonts w:ascii="Arial" w:eastAsia="宋体" w:hAnsi="Arial" w:cs="Arial"/>
      <w:b/>
      <w:bCs/>
      <w:sz w:val="18"/>
      <w:szCs w:val="18"/>
      <w:lang w:eastAsia="zh-CN"/>
    </w:rPr>
  </w:style>
  <w:style w:type="paragraph" w:customStyle="1" w:styleId="IvDbodytext">
    <w:name w:val="IvD bodytext"/>
    <w:basedOn w:val="a2"/>
    <w:link w:val="IvDbodytextChar"/>
    <w:qFormat/>
    <w:rsid w:val="000B256F"/>
    <w:pPr>
      <w:keepLines/>
      <w:tabs>
        <w:tab w:val="left" w:pos="2552"/>
        <w:tab w:val="left" w:pos="3856"/>
        <w:tab w:val="left" w:pos="5216"/>
        <w:tab w:val="left" w:pos="6464"/>
        <w:tab w:val="left" w:pos="7768"/>
        <w:tab w:val="left" w:pos="9072"/>
        <w:tab w:val="left" w:pos="9639"/>
      </w:tabs>
      <w:spacing w:before="240" w:after="0"/>
    </w:pPr>
    <w:rPr>
      <w:rFonts w:ascii="Arial" w:hAnsi="Arial"/>
      <w:spacing w:val="2"/>
      <w:szCs w:val="20"/>
    </w:rPr>
  </w:style>
  <w:style w:type="character" w:customStyle="1" w:styleId="IvDbodytextChar">
    <w:name w:val="IvD bodytext Char"/>
    <w:link w:val="IvDbodytext"/>
    <w:rsid w:val="000B256F"/>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4"/>
    <w:rsid w:val="000B256F"/>
    <w:pPr>
      <w:numPr>
        <w:ilvl w:val="0"/>
        <w:numId w:val="0"/>
      </w:numPr>
      <w:tabs>
        <w:tab w:val="num" w:pos="864"/>
      </w:tabs>
      <w:ind w:left="864" w:hanging="864"/>
    </w:pPr>
    <w:rPr>
      <w:rFonts w:ascii="Arial" w:hAnsi="Arial"/>
      <w:bCs w:val="0"/>
      <w:i/>
      <w:iCs/>
      <w:color w:val="000000"/>
      <w:sz w:val="20"/>
      <w:szCs w:val="26"/>
      <w:lang w:val="en-GB" w:eastAsia="x-none"/>
    </w:rPr>
  </w:style>
  <w:style w:type="character" w:customStyle="1" w:styleId="130">
    <w:name w:val="表 (青) 13 (文字)"/>
    <w:link w:val="-1"/>
    <w:uiPriority w:val="34"/>
    <w:locked/>
    <w:rsid w:val="000B256F"/>
    <w:rPr>
      <w:rFonts w:eastAsia="MS Gothic"/>
      <w:sz w:val="24"/>
      <w:szCs w:val="24"/>
      <w:lang w:val="en-GB" w:eastAsia="en-US"/>
    </w:rPr>
  </w:style>
  <w:style w:type="table" w:styleId="-1">
    <w:name w:val="Colorful List Accent 1"/>
    <w:basedOn w:val="a4"/>
    <w:link w:val="130"/>
    <w:uiPriority w:val="34"/>
    <w:rsid w:val="000B256F"/>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rsid w:val="000B256F"/>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a1"/>
    <w:rsid w:val="000B256F"/>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
    <w:name w:val="heading3"/>
    <w:basedOn w:val="a1"/>
    <w:rsid w:val="000B256F"/>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1"/>
    <w:rsid w:val="000B256F"/>
    <w:pPr>
      <w:keepNext/>
      <w:spacing w:before="240" w:after="60"/>
      <w:ind w:left="864" w:hanging="864"/>
    </w:pPr>
    <w:rPr>
      <w:rFonts w:ascii="Arial" w:eastAsia="MS PGothic" w:hAnsi="Arial" w:cs="Arial"/>
      <w:i/>
      <w:iCs/>
      <w:color w:val="000000"/>
      <w:szCs w:val="20"/>
      <w:lang w:eastAsia="ja-JP"/>
    </w:rPr>
  </w:style>
  <w:style w:type="paragraph" w:customStyle="1" w:styleId="4h4H4H41h41H42h42H43h43H411h411H421h421H44h3">
    <w:name w:val="スタイル 見出し 4h4H4H41h41H42h42H43h43H411h411H421h421H44h...3"/>
    <w:basedOn w:val="4"/>
    <w:rsid w:val="000B256F"/>
    <w:pPr>
      <w:numPr>
        <w:ilvl w:val="0"/>
        <w:numId w:val="0"/>
      </w:numPr>
      <w:tabs>
        <w:tab w:val="num" w:pos="864"/>
      </w:tabs>
      <w:ind w:left="864" w:hanging="864"/>
    </w:pPr>
    <w:rPr>
      <w:rFonts w:ascii="Arial" w:eastAsia="宋体" w:hAnsi="Arial"/>
      <w:bCs w:val="0"/>
      <w:i/>
      <w:iCs/>
      <w:sz w:val="20"/>
      <w:szCs w:val="26"/>
      <w:lang w:val="en-GB" w:eastAsia="x-none"/>
    </w:rPr>
  </w:style>
  <w:style w:type="paragraph" w:customStyle="1" w:styleId="4h4H4H41h41H42h42H43h43H411h411H421h421H44h">
    <w:name w:val="スタイル 見出し 4h4H4H41h41H42h42H43h43H411h411H421h421H44h..."/>
    <w:basedOn w:val="4"/>
    <w:rsid w:val="000B256F"/>
    <w:pPr>
      <w:numPr>
        <w:ilvl w:val="0"/>
        <w:numId w:val="0"/>
      </w:numPr>
      <w:ind w:left="2880" w:hanging="360"/>
    </w:pPr>
    <w:rPr>
      <w:rFonts w:ascii="Arial" w:eastAsia="Batang" w:hAnsi="Arial"/>
      <w:bCs w:val="0"/>
      <w:i/>
      <w:iCs/>
      <w:sz w:val="20"/>
      <w:szCs w:val="26"/>
      <w:lang w:val="en-GB" w:eastAsia="x-none"/>
    </w:rPr>
  </w:style>
  <w:style w:type="character" w:customStyle="1" w:styleId="Mention1">
    <w:name w:val="Mention1"/>
    <w:uiPriority w:val="99"/>
    <w:unhideWhenUsed/>
    <w:rsid w:val="000B256F"/>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B256F"/>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B256F"/>
    <w:rPr>
      <w:rFonts w:ascii="Arial" w:hAnsi="Arial"/>
      <w:b/>
      <w:i/>
      <w:szCs w:val="26"/>
      <w:lang w:val="en-GB" w:eastAsia="x-none"/>
    </w:rPr>
  </w:style>
  <w:style w:type="paragraph" w:styleId="24">
    <w:name w:val="Body Text 2"/>
    <w:basedOn w:val="a1"/>
    <w:link w:val="25"/>
    <w:rsid w:val="000B256F"/>
    <w:pPr>
      <w:spacing w:after="120" w:line="480" w:lineRule="auto"/>
    </w:pPr>
    <w:rPr>
      <w:rFonts w:ascii="Times" w:eastAsia="Batang" w:hAnsi="Times"/>
      <w:lang w:val="en-GB"/>
    </w:rPr>
  </w:style>
  <w:style w:type="character" w:customStyle="1" w:styleId="25">
    <w:name w:val="正文文本 2 字符"/>
    <w:basedOn w:val="a3"/>
    <w:link w:val="24"/>
    <w:rsid w:val="000B256F"/>
    <w:rPr>
      <w:rFonts w:ascii="Times" w:eastAsia="Batang" w:hAnsi="Times" w:cs="Times New Roman"/>
      <w:sz w:val="20"/>
      <w:szCs w:val="24"/>
      <w:lang w:val="en-GB" w:eastAsia="en-US"/>
    </w:rPr>
  </w:style>
  <w:style w:type="paragraph" w:customStyle="1" w:styleId="Paragraph">
    <w:name w:val="Paragraph"/>
    <w:basedOn w:val="a1"/>
    <w:link w:val="ParagraphChar"/>
    <w:qFormat/>
    <w:rsid w:val="000B256F"/>
    <w:pPr>
      <w:spacing w:before="220"/>
    </w:pPr>
    <w:rPr>
      <w:rFonts w:eastAsia="宋体"/>
      <w:sz w:val="22"/>
      <w:szCs w:val="20"/>
      <w:lang w:val="en-GB"/>
    </w:rPr>
  </w:style>
  <w:style w:type="character" w:customStyle="1" w:styleId="ParagraphChar">
    <w:name w:val="Paragraph Char"/>
    <w:link w:val="Paragraph"/>
    <w:locked/>
    <w:rsid w:val="000B256F"/>
    <w:rPr>
      <w:rFonts w:ascii="Times New Roman" w:eastAsia="宋体" w:hAnsi="Times New Roman" w:cs="Times New Roman"/>
      <w:szCs w:val="20"/>
      <w:lang w:val="en-GB" w:eastAsia="en-US"/>
    </w:rPr>
  </w:style>
  <w:style w:type="character" w:customStyle="1" w:styleId="ColorfulList-Accent1Char">
    <w:name w:val="Colorful List - Accent 1 Char"/>
    <w:uiPriority w:val="34"/>
    <w:locked/>
    <w:rsid w:val="000B256F"/>
    <w:rPr>
      <w:rFonts w:eastAsia="MS Gothic"/>
      <w:sz w:val="24"/>
      <w:szCs w:val="24"/>
      <w:lang w:eastAsia="en-US"/>
    </w:rPr>
  </w:style>
  <w:style w:type="table" w:styleId="4-5">
    <w:name w:val="Grid Table 4 Accent 5"/>
    <w:basedOn w:val="a4"/>
    <w:uiPriority w:val="49"/>
    <w:rsid w:val="000B256F"/>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B256F"/>
    <w:rPr>
      <w:color w:val="000000"/>
    </w:rPr>
  </w:style>
  <w:style w:type="numbering" w:customStyle="1" w:styleId="StyleBulletedSymbolsymbolLeft025Hanging025">
    <w:name w:val="Style Bulleted Symbol (symbol) Left:  0.25&quot; Hanging:  0.25&quot;"/>
    <w:basedOn w:val="a5"/>
    <w:rsid w:val="000B256F"/>
    <w:pPr>
      <w:numPr>
        <w:numId w:val="14"/>
      </w:numPr>
    </w:pPr>
  </w:style>
  <w:style w:type="numbering" w:customStyle="1" w:styleId="StyleBulletedSymbolsymbolLeft025Hanging0251">
    <w:name w:val="Style Bulleted Symbol (symbol) Left:  0.25&quot; Hanging:  0.25&quot;1"/>
    <w:basedOn w:val="a5"/>
    <w:rsid w:val="000B256F"/>
    <w:pPr>
      <w:numPr>
        <w:numId w:val="15"/>
      </w:numPr>
    </w:pPr>
  </w:style>
  <w:style w:type="numbering" w:customStyle="1" w:styleId="StyleBulletedSymbolsymbolLeft025Hanging0252">
    <w:name w:val="Style Bulleted Symbol (symbol) Left:  0.25&quot; Hanging:  0.25&quot;2"/>
    <w:basedOn w:val="a5"/>
    <w:rsid w:val="000B256F"/>
    <w:pPr>
      <w:numPr>
        <w:numId w:val="17"/>
      </w:numPr>
    </w:pPr>
  </w:style>
  <w:style w:type="character" w:customStyle="1" w:styleId="xapple-converted-space">
    <w:name w:val="x_apple-converted-space"/>
    <w:qFormat/>
    <w:rsid w:val="000B256F"/>
  </w:style>
  <w:style w:type="paragraph" w:customStyle="1" w:styleId="xlistparagraph">
    <w:name w:val="x_listparagraph"/>
    <w:basedOn w:val="a1"/>
    <w:rsid w:val="000B256F"/>
    <w:rPr>
      <w:rFonts w:ascii="Calibri" w:eastAsia="Calibri" w:hAnsi="Calibri" w:cs="Calibri"/>
      <w:sz w:val="22"/>
      <w:szCs w:val="22"/>
    </w:rPr>
  </w:style>
  <w:style w:type="paragraph" w:customStyle="1" w:styleId="xa0">
    <w:name w:val="xa0"/>
    <w:basedOn w:val="a1"/>
    <w:qFormat/>
    <w:rsid w:val="000B256F"/>
    <w:pPr>
      <w:spacing w:before="100" w:beforeAutospacing="1" w:after="100" w:afterAutospacing="1"/>
    </w:pPr>
    <w:rPr>
      <w:rFonts w:ascii="Calibri" w:eastAsia="Calibri" w:hAnsi="Calibri" w:cs="Calibri"/>
      <w:sz w:val="22"/>
      <w:szCs w:val="22"/>
      <w:lang w:eastAsia="zh-CN"/>
    </w:rPr>
  </w:style>
  <w:style w:type="character" w:customStyle="1" w:styleId="15">
    <w:name w:val="15"/>
    <w:rsid w:val="000B256F"/>
    <w:rPr>
      <w:rFonts w:ascii="Symbol" w:hAnsi="Symbol" w:hint="default"/>
      <w:b/>
      <w:bCs/>
    </w:rPr>
  </w:style>
  <w:style w:type="character" w:customStyle="1" w:styleId="B1Char">
    <w:name w:val="B1 Char"/>
    <w:qFormat/>
    <w:rsid w:val="000B256F"/>
    <w:rPr>
      <w:rFonts w:ascii="Times New Roman" w:hAnsi="Times New Roman"/>
      <w:lang w:val="en-GB"/>
    </w:rPr>
  </w:style>
  <w:style w:type="character" w:customStyle="1" w:styleId="mark5gnezsh2s">
    <w:name w:val="mark5gnezsh2s"/>
    <w:rsid w:val="000B256F"/>
  </w:style>
  <w:style w:type="character" w:customStyle="1" w:styleId="markca674dpc9">
    <w:name w:val="markca674dpc9"/>
    <w:rsid w:val="000B256F"/>
  </w:style>
  <w:style w:type="paragraph" w:customStyle="1" w:styleId="a00">
    <w:name w:val="a0"/>
    <w:basedOn w:val="a1"/>
    <w:rsid w:val="000B256F"/>
    <w:pPr>
      <w:spacing w:before="100" w:beforeAutospacing="1" w:after="100" w:afterAutospacing="1"/>
    </w:pPr>
    <w:rPr>
      <w:rFonts w:ascii="宋体" w:eastAsia="宋体" w:hAnsi="宋体"/>
      <w:sz w:val="24"/>
      <w:lang w:eastAsia="ko-KR"/>
    </w:rPr>
  </w:style>
  <w:style w:type="character" w:customStyle="1" w:styleId="xxxxxapple-converted-space">
    <w:name w:val="xxxxxapple-converted-space"/>
    <w:rsid w:val="000B256F"/>
  </w:style>
  <w:style w:type="character" w:customStyle="1" w:styleId="xxapple-converted-space">
    <w:name w:val="xxapple-converted-space"/>
    <w:rsid w:val="000B256F"/>
  </w:style>
  <w:style w:type="character" w:customStyle="1" w:styleId="xxxapple-converted-space">
    <w:name w:val="xxxapple-converted-space"/>
    <w:rsid w:val="000B256F"/>
  </w:style>
  <w:style w:type="paragraph" w:customStyle="1" w:styleId="figure">
    <w:name w:val="figure"/>
    <w:basedOn w:val="a1"/>
    <w:next w:val="a1"/>
    <w:qFormat/>
    <w:rsid w:val="000B256F"/>
    <w:pPr>
      <w:numPr>
        <w:numId w:val="18"/>
      </w:numPr>
      <w:spacing w:after="120"/>
      <w:ind w:left="720" w:hanging="360"/>
      <w:jc w:val="center"/>
    </w:pPr>
    <w:rPr>
      <w:sz w:val="22"/>
      <w:lang w:val="x-none"/>
    </w:rPr>
  </w:style>
  <w:style w:type="paragraph" w:customStyle="1" w:styleId="xxmsolistparagraph">
    <w:name w:val="x_xmsolistparagraph"/>
    <w:basedOn w:val="a1"/>
    <w:rsid w:val="000B256F"/>
    <w:rPr>
      <w:rFonts w:ascii="宋体" w:eastAsia="宋体" w:hAnsi="宋体" w:cs="宋体"/>
      <w:sz w:val="24"/>
      <w:lang w:eastAsia="zh-CN"/>
    </w:rPr>
  </w:style>
  <w:style w:type="paragraph" w:customStyle="1" w:styleId="xx0maintext">
    <w:name w:val="x_x0maintext"/>
    <w:basedOn w:val="a1"/>
    <w:uiPriority w:val="99"/>
    <w:rsid w:val="000B256F"/>
    <w:rPr>
      <w:rFonts w:ascii="宋体" w:eastAsia="宋体" w:hAnsi="宋体" w:cs="宋体"/>
      <w:sz w:val="24"/>
      <w:lang w:eastAsia="zh-CN"/>
    </w:rPr>
  </w:style>
  <w:style w:type="paragraph" w:customStyle="1" w:styleId="xxxmsonormal">
    <w:name w:val="x_xxmsonormal"/>
    <w:basedOn w:val="a1"/>
    <w:rsid w:val="000B256F"/>
    <w:rPr>
      <w:rFonts w:ascii="Calibri" w:eastAsia="Malgun Gothic" w:hAnsi="Calibri" w:cs="Calibri"/>
      <w:sz w:val="22"/>
      <w:szCs w:val="22"/>
      <w:lang w:eastAsia="ko-KR"/>
    </w:rPr>
  </w:style>
  <w:style w:type="paragraph" w:customStyle="1" w:styleId="xxmsonormal">
    <w:name w:val="x_xmsonormal"/>
    <w:basedOn w:val="a1"/>
    <w:qFormat/>
    <w:rsid w:val="000B256F"/>
    <w:rPr>
      <w:rFonts w:ascii="Calibri" w:eastAsia="Malgun Gothic" w:hAnsi="Calibri" w:cs="Calibri"/>
      <w:sz w:val="22"/>
      <w:szCs w:val="22"/>
      <w:lang w:eastAsia="ko-KR"/>
    </w:rPr>
  </w:style>
  <w:style w:type="paragraph" w:customStyle="1" w:styleId="xmsolistparagraph">
    <w:name w:val="x_msolistparagraph"/>
    <w:basedOn w:val="a1"/>
    <w:uiPriority w:val="99"/>
    <w:rsid w:val="000B256F"/>
    <w:pPr>
      <w:spacing w:before="100" w:beforeAutospacing="1" w:after="100" w:afterAutospacing="1"/>
    </w:pPr>
    <w:rPr>
      <w:rFonts w:ascii="宋体" w:eastAsia="宋体" w:hAnsi="宋体"/>
      <w:sz w:val="24"/>
      <w:lang w:eastAsia="ko-KR"/>
    </w:rPr>
  </w:style>
  <w:style w:type="paragraph" w:customStyle="1" w:styleId="xmsonormal0">
    <w:name w:val="xmsonormal"/>
    <w:basedOn w:val="a1"/>
    <w:rsid w:val="000B256F"/>
    <w:pPr>
      <w:spacing w:before="100" w:beforeAutospacing="1" w:after="100" w:afterAutospacing="1"/>
    </w:pPr>
    <w:rPr>
      <w:rFonts w:eastAsia="Malgun Gothic"/>
      <w:sz w:val="24"/>
      <w:lang w:eastAsia="ko-KR"/>
    </w:rPr>
  </w:style>
  <w:style w:type="paragraph" w:customStyle="1" w:styleId="xxxxmsonormal">
    <w:name w:val="xxxxmsonormal"/>
    <w:basedOn w:val="a1"/>
    <w:uiPriority w:val="99"/>
    <w:semiHidden/>
    <w:rsid w:val="000B256F"/>
    <w:pPr>
      <w:spacing w:before="100" w:beforeAutospacing="1" w:after="100" w:afterAutospacing="1"/>
    </w:pPr>
    <w:rPr>
      <w:rFonts w:eastAsia="Malgun Gothic"/>
      <w:sz w:val="24"/>
      <w:lang w:eastAsia="ko-KR"/>
    </w:rPr>
  </w:style>
  <w:style w:type="character" w:customStyle="1" w:styleId="xxxxapple-converted-space">
    <w:name w:val="xxxxapple-converted-space"/>
    <w:rsid w:val="000B256F"/>
  </w:style>
  <w:style w:type="character" w:customStyle="1" w:styleId="xxxxxxxxxxapple-converted-space">
    <w:name w:val="xxxxxxxxxxapple-converted-space"/>
    <w:rsid w:val="000B256F"/>
  </w:style>
  <w:style w:type="character" w:customStyle="1" w:styleId="xxxxxxxapple-converted-space">
    <w:name w:val="xxxxxxxapple-converted-space"/>
    <w:rsid w:val="000B256F"/>
  </w:style>
  <w:style w:type="character" w:customStyle="1" w:styleId="xxxxmarkuzf5ivend">
    <w:name w:val="x_xxxmarkuzf5ivend"/>
    <w:rsid w:val="000B256F"/>
  </w:style>
  <w:style w:type="paragraph" w:customStyle="1" w:styleId="Bulletedo1">
    <w:name w:val="Bulleted o 1"/>
    <w:basedOn w:val="a1"/>
    <w:qFormat/>
    <w:rsid w:val="000B256F"/>
    <w:pPr>
      <w:numPr>
        <w:numId w:val="19"/>
      </w:numPr>
      <w:overflowPunct w:val="0"/>
      <w:autoSpaceDE w:val="0"/>
      <w:autoSpaceDN w:val="0"/>
      <w:adjustRightInd w:val="0"/>
      <w:spacing w:after="180" w:line="259" w:lineRule="auto"/>
      <w:textAlignment w:val="baseline"/>
    </w:pPr>
    <w:rPr>
      <w:rFonts w:eastAsia="宋体"/>
      <w:szCs w:val="20"/>
    </w:rPr>
  </w:style>
  <w:style w:type="paragraph" w:customStyle="1" w:styleId="discussionpoint">
    <w:name w:val="discussion point"/>
    <w:basedOn w:val="a1"/>
    <w:link w:val="discussionpointChar"/>
    <w:qFormat/>
    <w:rsid w:val="000B256F"/>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lang w:val="en-GB"/>
    </w:rPr>
  </w:style>
  <w:style w:type="character" w:customStyle="1" w:styleId="discussionpointChar">
    <w:name w:val="discussion point Char"/>
    <w:link w:val="discussionpoint"/>
    <w:qFormat/>
    <w:rsid w:val="000B256F"/>
    <w:rPr>
      <w:rFonts w:ascii="Times New Roman" w:eastAsia="Batang" w:hAnsi="Times New Roman" w:cs="Times New Roman"/>
      <w:snapToGrid w:val="0"/>
      <w:kern w:val="2"/>
      <w:sz w:val="20"/>
      <w:lang w:val="en-GB" w:eastAsia="en-US"/>
    </w:rPr>
  </w:style>
  <w:style w:type="paragraph" w:customStyle="1" w:styleId="3GPPHeader">
    <w:name w:val="3GPP_Header"/>
    <w:basedOn w:val="a2"/>
    <w:rsid w:val="000B256F"/>
    <w:pPr>
      <w:tabs>
        <w:tab w:val="left" w:pos="1701"/>
        <w:tab w:val="right" w:pos="9639"/>
      </w:tabs>
      <w:spacing w:after="240" w:line="259" w:lineRule="auto"/>
      <w:jc w:val="both"/>
    </w:pPr>
    <w:rPr>
      <w:rFonts w:ascii="Arial" w:eastAsia="Calibri" w:hAnsi="Arial"/>
      <w:b/>
      <w:sz w:val="24"/>
      <w:szCs w:val="22"/>
      <w:lang w:eastAsia="zh-CN"/>
    </w:rPr>
  </w:style>
  <w:style w:type="paragraph" w:customStyle="1" w:styleId="DraftProposal">
    <w:name w:val="Draft Proposal"/>
    <w:basedOn w:val="a2"/>
    <w:next w:val="a1"/>
    <w:uiPriority w:val="99"/>
    <w:qFormat/>
    <w:rsid w:val="000B256F"/>
    <w:pPr>
      <w:tabs>
        <w:tab w:val="num" w:pos="720"/>
        <w:tab w:val="left" w:pos="1701"/>
      </w:tabs>
      <w:spacing w:after="160" w:line="259" w:lineRule="auto"/>
      <w:ind w:left="720" w:hanging="360"/>
    </w:pPr>
    <w:rPr>
      <w:rFonts w:ascii="Arial" w:eastAsia="Calibri" w:hAnsi="Arial" w:cs="Arial"/>
      <w:b/>
      <w:bCs/>
      <w:sz w:val="22"/>
      <w:szCs w:val="22"/>
    </w:rPr>
  </w:style>
  <w:style w:type="paragraph" w:customStyle="1" w:styleId="Prop1">
    <w:name w:val="Prop1"/>
    <w:basedOn w:val="af5"/>
    <w:uiPriority w:val="99"/>
    <w:qFormat/>
    <w:rsid w:val="000B256F"/>
    <w:pPr>
      <w:spacing w:after="0" w:line="240" w:lineRule="auto"/>
      <w:ind w:firstLineChars="0" w:firstLine="0"/>
    </w:pPr>
    <w:rPr>
      <w:b/>
      <w:sz w:val="20"/>
      <w:szCs w:val="21"/>
    </w:rPr>
  </w:style>
  <w:style w:type="character" w:customStyle="1" w:styleId="3GPPAgreementsChar">
    <w:name w:val="3GPP Agreements Char"/>
    <w:link w:val="3GPPAgreements"/>
    <w:qFormat/>
    <w:rsid w:val="000B256F"/>
    <w:rPr>
      <w:rFonts w:ascii="Times New Roman" w:eastAsia="宋体" w:hAnsi="Times New Roman" w:cs="Times New Roman"/>
      <w:szCs w:val="20"/>
    </w:rPr>
  </w:style>
  <w:style w:type="paragraph" w:customStyle="1" w:styleId="3GPPText">
    <w:name w:val="3GPP Text"/>
    <w:basedOn w:val="a1"/>
    <w:link w:val="3GPPTextChar"/>
    <w:qFormat/>
    <w:rsid w:val="000B256F"/>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0B256F"/>
    <w:rPr>
      <w:rFonts w:ascii="Times New Roman" w:eastAsia="宋体" w:hAnsi="Times New Roman" w:cs="Times New Roman"/>
      <w:szCs w:val="20"/>
      <w:lang w:eastAsia="en-US"/>
    </w:rPr>
  </w:style>
  <w:style w:type="paragraph" w:customStyle="1" w:styleId="IEEEStdsRegularTableCaption">
    <w:name w:val="IEEEStds Regular Table Caption"/>
    <w:basedOn w:val="a1"/>
    <w:next w:val="a1"/>
    <w:qFormat/>
    <w:rsid w:val="000B256F"/>
    <w:pPr>
      <w:keepNext/>
      <w:keepLines/>
      <w:numPr>
        <w:numId w:val="20"/>
      </w:numPr>
      <w:tabs>
        <w:tab w:val="clear" w:pos="1080"/>
        <w:tab w:val="left" w:pos="360"/>
        <w:tab w:val="left" w:pos="432"/>
        <w:tab w:val="left" w:pos="504"/>
      </w:tabs>
      <w:suppressAutoHyphens/>
      <w:spacing w:before="120" w:after="120"/>
      <w:jc w:val="center"/>
    </w:pPr>
    <w:rPr>
      <w:rFonts w:ascii="Arial" w:hAnsi="Arial"/>
      <w:b/>
      <w:szCs w:val="20"/>
      <w:lang w:eastAsia="ja-JP"/>
    </w:rPr>
  </w:style>
  <w:style w:type="paragraph" w:customStyle="1" w:styleId="3gppagreements0">
    <w:name w:val="3gppagreements"/>
    <w:basedOn w:val="a1"/>
    <w:rsid w:val="000B256F"/>
    <w:pPr>
      <w:spacing w:before="100" w:beforeAutospacing="1" w:after="100" w:afterAutospacing="1"/>
    </w:pPr>
    <w:rPr>
      <w:rFonts w:ascii="宋体" w:eastAsia="宋体" w:hAnsi="宋体" w:cs="宋体"/>
      <w:sz w:val="24"/>
      <w:lang w:eastAsia="zh-CN"/>
    </w:rPr>
  </w:style>
  <w:style w:type="character" w:customStyle="1" w:styleId="NOChar1">
    <w:name w:val="NO Char1"/>
    <w:qFormat/>
    <w:locked/>
    <w:rsid w:val="000B256F"/>
    <w:rPr>
      <w:rFonts w:ascii="Times New Roman" w:hAnsi="Times New Roman"/>
      <w:lang w:val="en-GB"/>
    </w:rPr>
  </w:style>
  <w:style w:type="paragraph" w:customStyle="1" w:styleId="62">
    <w:name w:val="标题 62"/>
    <w:basedOn w:val="a1"/>
    <w:rsid w:val="000B256F"/>
    <w:pPr>
      <w:tabs>
        <w:tab w:val="num" w:pos="1152"/>
      </w:tabs>
    </w:pPr>
    <w:rPr>
      <w:rFonts w:ascii="Times" w:eastAsia="MS PGothic" w:hAnsi="Times" w:cs="Times"/>
      <w:szCs w:val="20"/>
      <w:lang w:eastAsia="ja-JP"/>
    </w:rPr>
  </w:style>
  <w:style w:type="paragraph" w:customStyle="1" w:styleId="72">
    <w:name w:val="标题 72"/>
    <w:basedOn w:val="a1"/>
    <w:rsid w:val="000B256F"/>
    <w:pPr>
      <w:tabs>
        <w:tab w:val="num" w:pos="1296"/>
      </w:tabs>
    </w:pPr>
    <w:rPr>
      <w:rFonts w:ascii="Times" w:eastAsia="MS PGothic" w:hAnsi="Times" w:cs="Times"/>
      <w:szCs w:val="20"/>
      <w:lang w:eastAsia="ja-JP"/>
    </w:rPr>
  </w:style>
  <w:style w:type="character" w:customStyle="1" w:styleId="14">
    <w:name w:val="未处理的提及1"/>
    <w:uiPriority w:val="99"/>
    <w:semiHidden/>
    <w:unhideWhenUsed/>
    <w:rsid w:val="000B256F"/>
    <w:rPr>
      <w:color w:val="605E5C"/>
      <w:shd w:val="clear" w:color="auto" w:fill="E1DFDD"/>
    </w:rPr>
  </w:style>
  <w:style w:type="paragraph" w:customStyle="1" w:styleId="ZG">
    <w:name w:val="ZG"/>
    <w:qFormat/>
    <w:rsid w:val="000B256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sz w:val="20"/>
      <w:szCs w:val="20"/>
      <w:lang w:eastAsia="en-US"/>
    </w:rPr>
  </w:style>
  <w:style w:type="table" w:customStyle="1" w:styleId="TableGrid43">
    <w:name w:val="Table Grid43"/>
    <w:basedOn w:val="a4"/>
    <w:next w:val="a8"/>
    <w:qFormat/>
    <w:rsid w:val="000B256F"/>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1"/>
    <w:rsid w:val="000B256F"/>
    <w:pPr>
      <w:spacing w:before="100" w:beforeAutospacing="1" w:after="100" w:afterAutospacing="1"/>
    </w:pPr>
    <w:rPr>
      <w:rFonts w:ascii="宋体" w:eastAsia="宋体" w:hAnsi="宋体" w:cs="宋体"/>
      <w:sz w:val="24"/>
      <w:lang w:eastAsia="zh-CN"/>
    </w:rPr>
  </w:style>
  <w:style w:type="character" w:customStyle="1" w:styleId="msoins0">
    <w:name w:val="msoins"/>
    <w:rsid w:val="000B256F"/>
  </w:style>
  <w:style w:type="paragraph" w:styleId="affc">
    <w:name w:val="table of figures"/>
    <w:basedOn w:val="a1"/>
    <w:next w:val="a1"/>
    <w:uiPriority w:val="99"/>
    <w:unhideWhenUsed/>
    <w:qFormat/>
    <w:rsid w:val="000B256F"/>
    <w:pPr>
      <w:tabs>
        <w:tab w:val="left" w:pos="1080"/>
        <w:tab w:val="left" w:pos="1411"/>
      </w:tabs>
      <w:jc w:val="both"/>
    </w:pPr>
    <w:rPr>
      <w:rFonts w:ascii="Calibri" w:eastAsia="Calibri" w:hAnsi="Calibri"/>
      <w:b/>
      <w:bCs/>
      <w:sz w:val="24"/>
    </w:rPr>
  </w:style>
  <w:style w:type="paragraph" w:customStyle="1" w:styleId="bodytext">
    <w:name w:val="bodytext"/>
    <w:basedOn w:val="a1"/>
    <w:uiPriority w:val="99"/>
    <w:rsid w:val="000B256F"/>
    <w:pPr>
      <w:spacing w:before="100" w:beforeAutospacing="1" w:after="100" w:afterAutospacing="1"/>
    </w:pPr>
    <w:rPr>
      <w:rFonts w:ascii="Gulim" w:eastAsia="Gulim" w:hAnsi="Gulim"/>
      <w:sz w:val="24"/>
      <w:lang w:eastAsia="ko-KR"/>
    </w:rPr>
  </w:style>
  <w:style w:type="character" w:customStyle="1" w:styleId="ProposalChar">
    <w:name w:val="Proposal Char"/>
    <w:link w:val="Proposal"/>
    <w:qFormat/>
    <w:rsid w:val="000B256F"/>
    <w:rPr>
      <w:rFonts w:ascii="Times New Roman" w:eastAsia="Times New Roman" w:hAnsi="Times New Roman" w:cs="Times New Roman"/>
      <w:b/>
      <w:bCs/>
      <w:sz w:val="20"/>
      <w:szCs w:val="20"/>
      <w:lang w:val="en-GB"/>
    </w:rPr>
  </w:style>
  <w:style w:type="character" w:customStyle="1" w:styleId="32">
    <w:name w:val="見出し 3 (文字)"/>
    <w:aliases w:val="Underrubrik2 (文字),H3 (文字),no break (文字),Memo Heading 3 (文字)"/>
    <w:locked/>
    <w:rsid w:val="000B256F"/>
    <w:rPr>
      <w:rFonts w:ascii="Arial" w:hAnsi="Arial" w:cs="Arial"/>
    </w:rPr>
  </w:style>
  <w:style w:type="character" w:customStyle="1" w:styleId="affd">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0B256F"/>
    <w:rPr>
      <w:rFonts w:ascii="MS Gothic" w:eastAsia="MS Gothic" w:hAnsi="MS Gothic"/>
    </w:rPr>
  </w:style>
  <w:style w:type="paragraph" w:customStyle="1" w:styleId="TAN">
    <w:name w:val="TAN"/>
    <w:basedOn w:val="a1"/>
    <w:rsid w:val="000B256F"/>
    <w:pPr>
      <w:keepNext/>
      <w:ind w:left="851" w:hanging="851"/>
    </w:pPr>
    <w:rPr>
      <w:rFonts w:ascii="Arial" w:eastAsia="Malgun Gothic" w:hAnsi="Arial" w:cs="Arial"/>
      <w:sz w:val="18"/>
      <w:szCs w:val="18"/>
    </w:rPr>
  </w:style>
  <w:style w:type="paragraph" w:customStyle="1" w:styleId="paragraph0">
    <w:name w:val="paragraph"/>
    <w:basedOn w:val="a1"/>
    <w:uiPriority w:val="99"/>
    <w:rsid w:val="000B256F"/>
    <w:pPr>
      <w:spacing w:before="100" w:beforeAutospacing="1" w:after="100" w:afterAutospacing="1"/>
    </w:pPr>
    <w:rPr>
      <w:rFonts w:eastAsia="Malgun Gothic"/>
      <w:sz w:val="24"/>
      <w:lang w:eastAsia="ko-KR"/>
    </w:rPr>
  </w:style>
  <w:style w:type="character" w:customStyle="1" w:styleId="normaltextrun">
    <w:name w:val="normaltextrun"/>
    <w:rsid w:val="000B256F"/>
  </w:style>
  <w:style w:type="character" w:customStyle="1" w:styleId="eop">
    <w:name w:val="eop"/>
    <w:rsid w:val="000B256F"/>
  </w:style>
  <w:style w:type="paragraph" w:customStyle="1" w:styleId="B3">
    <w:name w:val="B3"/>
    <w:basedOn w:val="33"/>
    <w:link w:val="B3Char"/>
    <w:qFormat/>
    <w:rsid w:val="000B256F"/>
    <w:pPr>
      <w:spacing w:after="180"/>
      <w:ind w:left="1135" w:hanging="284"/>
      <w:contextualSpacing w:val="0"/>
    </w:pPr>
    <w:rPr>
      <w:rFonts w:ascii="Times New Roman" w:eastAsia="宋体" w:hAnsi="Times New Roman"/>
      <w:szCs w:val="20"/>
    </w:rPr>
  </w:style>
  <w:style w:type="character" w:customStyle="1" w:styleId="B3Char">
    <w:name w:val="B3 Char"/>
    <w:link w:val="B3"/>
    <w:qFormat/>
    <w:rsid w:val="000B256F"/>
    <w:rPr>
      <w:rFonts w:ascii="Times New Roman" w:eastAsia="宋体" w:hAnsi="Times New Roman" w:cs="Times New Roman"/>
      <w:sz w:val="20"/>
      <w:szCs w:val="20"/>
      <w:lang w:val="en-GB" w:eastAsia="en-US"/>
    </w:rPr>
  </w:style>
  <w:style w:type="paragraph" w:styleId="33">
    <w:name w:val="List 3"/>
    <w:basedOn w:val="a1"/>
    <w:uiPriority w:val="99"/>
    <w:semiHidden/>
    <w:unhideWhenUsed/>
    <w:rsid w:val="000B256F"/>
    <w:pPr>
      <w:ind w:left="1080" w:hanging="360"/>
      <w:contextualSpacing/>
    </w:pPr>
    <w:rPr>
      <w:rFonts w:ascii="Times" w:eastAsia="Batang" w:hAnsi="Times"/>
      <w:lang w:val="en-GB"/>
    </w:rPr>
  </w:style>
  <w:style w:type="character" w:customStyle="1" w:styleId="EQChar">
    <w:name w:val="EQ Char"/>
    <w:link w:val="EQ"/>
    <w:autoRedefine/>
    <w:qFormat/>
    <w:locked/>
    <w:rsid w:val="000B256F"/>
    <w:rPr>
      <w:rFonts w:ascii="Times New Roman" w:eastAsia="Malgun Gothic" w:hAnsi="Times New Roman" w:cs="Times New Roman"/>
      <w:noProof/>
      <w:sz w:val="20"/>
      <w:szCs w:val="20"/>
      <w:lang w:val="en-GB" w:eastAsia="en-US"/>
    </w:rPr>
  </w:style>
  <w:style w:type="table" w:customStyle="1" w:styleId="TableGrid27">
    <w:name w:val="TableGrid27"/>
    <w:basedOn w:val="a4"/>
    <w:uiPriority w:val="59"/>
    <w:qFormat/>
    <w:rsid w:val="000B256F"/>
    <w:pPr>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
    <w:basedOn w:val="a1"/>
    <w:autoRedefine/>
    <w:qFormat/>
    <w:rsid w:val="000B256F"/>
    <w:pPr>
      <w:keepNext/>
      <w:jc w:val="center"/>
    </w:pPr>
    <w:rPr>
      <w:rFonts w:ascii="Calibri" w:eastAsia="宋体" w:hAnsi="Calibri" w:cs="Arial"/>
      <w:kern w:val="2"/>
      <w:szCs w:val="20"/>
      <w:lang w:eastAsia="zh-CN"/>
    </w:rPr>
  </w:style>
  <w:style w:type="character" w:customStyle="1" w:styleId="ListParagraphChar2">
    <w:name w:val="List Paragraph Char2"/>
    <w:aliases w:val="- Bullets Char1,?? ?? Char1,????? Char1,???? Char1,Lista1 Char1,中等深浅网格 1 - 着色 21 Char1,¥¡¡¡¡ì¬º¥¹¥È¶ÎÂä Char1,ÁÐ³ö¶ÎÂä Char1,—ño’i—Ž Char1,¥ê¥¹¥È¶ÎÂä Char1,1st level - Bullet List Paragraph Char1,Lettre d'introduction Char,列 Char"/>
    <w:uiPriority w:val="34"/>
    <w:qFormat/>
    <w:rsid w:val="000B256F"/>
    <w:rPr>
      <w:rFonts w:ascii="Cambria" w:eastAsia="黑体" w:hAnsi="Cambria" w:cs="宋体"/>
    </w:rPr>
  </w:style>
  <w:style w:type="numbering" w:customStyle="1" w:styleId="StyleBulleted2">
    <w:name w:val="Style Bulleted2"/>
    <w:rsid w:val="000B256F"/>
    <w:pPr>
      <w:numPr>
        <w:numId w:val="21"/>
      </w:numPr>
    </w:pPr>
  </w:style>
  <w:style w:type="paragraph" w:customStyle="1" w:styleId="CRCoverPage">
    <w:name w:val="CR Cover Page"/>
    <w:link w:val="CRCoverPageZchn"/>
    <w:qFormat/>
    <w:rsid w:val="000B256F"/>
    <w:pPr>
      <w:suppressAutoHyphens/>
      <w:spacing w:after="120" w:line="254" w:lineRule="auto"/>
    </w:pPr>
    <w:rPr>
      <w:rFonts w:ascii="Arial" w:eastAsia="MS Mincho" w:hAnsi="Arial" w:cs="Times New Roman"/>
      <w:sz w:val="20"/>
      <w:szCs w:val="20"/>
      <w:lang w:val="en-GB" w:eastAsia="en-US"/>
    </w:rPr>
  </w:style>
  <w:style w:type="paragraph" w:customStyle="1" w:styleId="TDocObservation">
    <w:name w:val="TDoc Observation"/>
    <w:basedOn w:val="a1"/>
    <w:qFormat/>
    <w:rsid w:val="000B256F"/>
    <w:pPr>
      <w:numPr>
        <w:numId w:val="22"/>
      </w:numPr>
      <w:overflowPunct w:val="0"/>
      <w:autoSpaceDE w:val="0"/>
      <w:autoSpaceDN w:val="0"/>
      <w:adjustRightInd w:val="0"/>
      <w:spacing w:after="180" w:line="259" w:lineRule="auto"/>
      <w:ind w:left="0" w:firstLine="0"/>
      <w:textAlignment w:val="baseline"/>
    </w:pPr>
    <w:rPr>
      <w:b/>
      <w:sz w:val="22"/>
      <w:szCs w:val="20"/>
      <w:lang w:val="de-DE" w:eastAsia="ja-JP"/>
    </w:rPr>
  </w:style>
  <w:style w:type="character" w:customStyle="1" w:styleId="CRCoverPageZchn">
    <w:name w:val="CR Cover Page Zchn"/>
    <w:link w:val="CRCoverPage"/>
    <w:qFormat/>
    <w:locked/>
    <w:rsid w:val="000B256F"/>
    <w:rPr>
      <w:rFonts w:ascii="Arial" w:eastAsia="MS Mincho" w:hAnsi="Arial" w:cs="Times New Roman"/>
      <w:sz w:val="20"/>
      <w:szCs w:val="20"/>
      <w:lang w:val="en-GB" w:eastAsia="en-US"/>
    </w:rPr>
  </w:style>
  <w:style w:type="paragraph" w:styleId="2">
    <w:name w:val="List Number 2"/>
    <w:basedOn w:val="a1"/>
    <w:autoRedefine/>
    <w:qFormat/>
    <w:rsid w:val="000B256F"/>
    <w:pPr>
      <w:numPr>
        <w:numId w:val="23"/>
      </w:numPr>
      <w:spacing w:after="180"/>
      <w:contextualSpacing/>
    </w:pPr>
    <w:rPr>
      <w:rFonts w:eastAsia="MS Mincho"/>
      <w:szCs w:val="20"/>
      <w:lang w:val="en-GB"/>
    </w:rPr>
  </w:style>
  <w:style w:type="character" w:customStyle="1" w:styleId="CRCoverPageChar">
    <w:name w:val="CR Cover Page Char"/>
    <w:qFormat/>
    <w:rsid w:val="000B256F"/>
    <w:rPr>
      <w:rFonts w:ascii="Arial" w:eastAsia="Batang" w:hAnsi="Arial" w:cs="Times New Roman"/>
      <w:sz w:val="20"/>
      <w:szCs w:val="20"/>
      <w:lang w:val="en-GB" w:eastAsia="en-US"/>
    </w:rPr>
  </w:style>
  <w:style w:type="paragraph" w:styleId="a">
    <w:name w:val="List Number"/>
    <w:basedOn w:val="a1"/>
    <w:unhideWhenUsed/>
    <w:qFormat/>
    <w:rsid w:val="000B256F"/>
    <w:pPr>
      <w:widowControl w:val="0"/>
      <w:numPr>
        <w:numId w:val="24"/>
      </w:numPr>
      <w:tabs>
        <w:tab w:val="clear" w:pos="360"/>
        <w:tab w:val="num" w:pos="432"/>
      </w:tabs>
      <w:spacing w:after="160" w:line="259" w:lineRule="auto"/>
      <w:ind w:left="0" w:firstLineChars="0" w:firstLine="0"/>
      <w:contextualSpacing/>
      <w:jc w:val="both"/>
    </w:pPr>
    <w:rPr>
      <w:rFonts w:ascii="Calibri" w:eastAsia="宋体" w:hAnsi="Calibri"/>
      <w:kern w:val="2"/>
      <w:sz w:val="21"/>
      <w:szCs w:val="22"/>
      <w:lang w:eastAsia="zh-CN"/>
    </w:rPr>
  </w:style>
  <w:style w:type="paragraph" w:customStyle="1" w:styleId="Observation">
    <w:name w:val="Observation"/>
    <w:basedOn w:val="a1"/>
    <w:link w:val="ObservationChar"/>
    <w:qFormat/>
    <w:rsid w:val="000B256F"/>
    <w:pPr>
      <w:widowControl w:val="0"/>
      <w:tabs>
        <w:tab w:val="left" w:pos="1701"/>
      </w:tabs>
      <w:spacing w:after="160" w:line="259" w:lineRule="auto"/>
      <w:jc w:val="both"/>
    </w:pPr>
    <w:rPr>
      <w:rFonts w:ascii="Calibri" w:eastAsia="宋体" w:hAnsi="Calibri"/>
      <w:b/>
      <w:bCs/>
      <w:kern w:val="2"/>
      <w:sz w:val="21"/>
      <w:szCs w:val="22"/>
      <w:lang w:eastAsia="zh-CN"/>
    </w:rPr>
  </w:style>
  <w:style w:type="character" w:customStyle="1" w:styleId="ObservationChar">
    <w:name w:val="Observation Char"/>
    <w:link w:val="Observation"/>
    <w:qFormat/>
    <w:locked/>
    <w:rsid w:val="000B256F"/>
    <w:rPr>
      <w:rFonts w:ascii="Calibri" w:eastAsia="宋体" w:hAnsi="Calibri" w:cs="Times New Roman"/>
      <w:b/>
      <w:bCs/>
      <w:kern w:val="2"/>
      <w:sz w:val="21"/>
    </w:rPr>
  </w:style>
  <w:style w:type="paragraph" w:customStyle="1" w:styleId="s">
    <w:name w:val="正文s"/>
    <w:basedOn w:val="a1"/>
    <w:qFormat/>
    <w:rsid w:val="000B256F"/>
    <w:pPr>
      <w:jc w:val="both"/>
    </w:pPr>
    <w:rPr>
      <w:rFonts w:eastAsia="宋体"/>
      <w:iCs/>
      <w:sz w:val="21"/>
      <w:szCs w:val="21"/>
      <w:lang w:eastAsia="zh-CN"/>
    </w:rPr>
  </w:style>
  <w:style w:type="paragraph" w:customStyle="1" w:styleId="Reference">
    <w:name w:val="Reference"/>
    <w:basedOn w:val="a1"/>
    <w:link w:val="ReferenceChar"/>
    <w:qFormat/>
    <w:rsid w:val="000B256F"/>
    <w:pPr>
      <w:numPr>
        <w:numId w:val="25"/>
      </w:numPr>
    </w:pPr>
    <w:rPr>
      <w:szCs w:val="20"/>
    </w:rPr>
  </w:style>
  <w:style w:type="character" w:customStyle="1" w:styleId="ReferenceChar">
    <w:name w:val="Reference Char"/>
    <w:link w:val="Reference"/>
    <w:rsid w:val="000B256F"/>
    <w:rPr>
      <w:rFonts w:ascii="Times New Roman" w:eastAsia="Times New Roman" w:hAnsi="Times New Roman" w:cs="Times New Roman"/>
      <w:sz w:val="20"/>
      <w:szCs w:val="20"/>
      <w:lang w:eastAsia="en-US"/>
    </w:rPr>
  </w:style>
  <w:style w:type="character" w:styleId="affe">
    <w:name w:val="page number"/>
    <w:basedOn w:val="a3"/>
    <w:autoRedefine/>
    <w:qFormat/>
    <w:rsid w:val="000B256F"/>
  </w:style>
  <w:style w:type="paragraph" w:customStyle="1" w:styleId="clean">
    <w:name w:val="clean"/>
    <w:uiPriority w:val="99"/>
    <w:semiHidden/>
    <w:qFormat/>
    <w:rsid w:val="000B256F"/>
    <w:pPr>
      <w:keepNext/>
      <w:numPr>
        <w:numId w:val="26"/>
      </w:numPr>
      <w:autoSpaceDE w:val="0"/>
      <w:autoSpaceDN w:val="0"/>
      <w:adjustRightInd w:val="0"/>
      <w:spacing w:before="60" w:after="60" w:line="288" w:lineRule="auto"/>
      <w:jc w:val="both"/>
    </w:pPr>
    <w:rPr>
      <w:rFonts w:ascii="Arial" w:eastAsia="宋体" w:hAnsi="Arial" w:cs="Arial"/>
      <w:color w:val="0000FF"/>
      <w:kern w:val="2"/>
      <w:sz w:val="20"/>
      <w:szCs w:val="20"/>
    </w:rPr>
  </w:style>
  <w:style w:type="paragraph" w:styleId="3">
    <w:name w:val="List Bullet 3"/>
    <w:basedOn w:val="20"/>
    <w:qFormat/>
    <w:rsid w:val="000B256F"/>
    <w:pPr>
      <w:numPr>
        <w:numId w:val="27"/>
      </w:numPr>
      <w:tabs>
        <w:tab w:val="num" w:pos="432"/>
      </w:tabs>
      <w:spacing w:after="120"/>
      <w:ind w:left="432" w:hanging="432"/>
      <w:contextualSpacing w:val="0"/>
    </w:pPr>
    <w:rPr>
      <w:rFonts w:ascii="宋体" w:eastAsia="宋体" w:hAnsi="宋体" w:cs="宋体"/>
      <w:lang w:val="en-US"/>
    </w:rPr>
  </w:style>
  <w:style w:type="paragraph" w:styleId="20">
    <w:name w:val="List Bullet 2"/>
    <w:basedOn w:val="a1"/>
    <w:uiPriority w:val="99"/>
    <w:semiHidden/>
    <w:unhideWhenUsed/>
    <w:rsid w:val="000B256F"/>
    <w:pPr>
      <w:numPr>
        <w:numId w:val="28"/>
      </w:numPr>
      <w:contextualSpacing/>
    </w:pPr>
    <w:rPr>
      <w:rFonts w:ascii="Times" w:eastAsia="Batang" w:hAnsi="Times"/>
      <w:lang w:val="en-GB"/>
    </w:rPr>
  </w:style>
  <w:style w:type="paragraph" w:customStyle="1" w:styleId="B4">
    <w:name w:val="B4"/>
    <w:basedOn w:val="41"/>
    <w:link w:val="B4Char"/>
    <w:qFormat/>
    <w:rsid w:val="000B256F"/>
    <w:pPr>
      <w:spacing w:after="180"/>
      <w:ind w:left="1418" w:hanging="284"/>
      <w:contextualSpacing w:val="0"/>
    </w:pPr>
    <w:rPr>
      <w:rFonts w:ascii="Times New Roman" w:eastAsia="宋体" w:hAnsi="Times New Roman"/>
      <w:szCs w:val="20"/>
    </w:rPr>
  </w:style>
  <w:style w:type="character" w:customStyle="1" w:styleId="B4Char">
    <w:name w:val="B4 Char"/>
    <w:link w:val="B4"/>
    <w:qFormat/>
    <w:locked/>
    <w:rsid w:val="000B256F"/>
    <w:rPr>
      <w:rFonts w:ascii="Times New Roman" w:eastAsia="宋体" w:hAnsi="Times New Roman" w:cs="Times New Roman"/>
      <w:sz w:val="20"/>
      <w:szCs w:val="20"/>
      <w:lang w:val="en-GB" w:eastAsia="en-US"/>
    </w:rPr>
  </w:style>
  <w:style w:type="paragraph" w:styleId="41">
    <w:name w:val="List 4"/>
    <w:basedOn w:val="a1"/>
    <w:uiPriority w:val="99"/>
    <w:semiHidden/>
    <w:unhideWhenUsed/>
    <w:rsid w:val="000B256F"/>
    <w:pPr>
      <w:ind w:left="1440" w:hanging="360"/>
      <w:contextualSpacing/>
    </w:pPr>
    <w:rPr>
      <w:rFonts w:ascii="Times" w:eastAsia="Batang" w:hAnsi="Times"/>
      <w:lang w:val="en-GB"/>
    </w:rPr>
  </w:style>
  <w:style w:type="paragraph" w:customStyle="1" w:styleId="00BodyText">
    <w:name w:val="00 BodyText"/>
    <w:basedOn w:val="a1"/>
    <w:autoRedefine/>
    <w:uiPriority w:val="99"/>
    <w:qFormat/>
    <w:rsid w:val="000B256F"/>
    <w:pPr>
      <w:spacing w:after="220"/>
    </w:pPr>
    <w:rPr>
      <w:rFonts w:ascii="Arial" w:eastAsia="宋体" w:hAnsi="Arial"/>
      <w:sz w:val="22"/>
    </w:rPr>
  </w:style>
  <w:style w:type="character" w:styleId="afff">
    <w:name w:val="Unresolved Mention"/>
    <w:uiPriority w:val="99"/>
    <w:unhideWhenUsed/>
    <w:rsid w:val="000B256F"/>
    <w:rPr>
      <w:color w:val="605E5C"/>
      <w:shd w:val="clear" w:color="auto" w:fill="E1DFDD"/>
    </w:rPr>
  </w:style>
  <w:style w:type="character" w:styleId="afff0">
    <w:name w:val="Mention"/>
    <w:uiPriority w:val="99"/>
    <w:unhideWhenUsed/>
    <w:rsid w:val="000B256F"/>
    <w:rPr>
      <w:color w:val="2B579A"/>
      <w:shd w:val="clear" w:color="auto" w:fill="E6E6E6"/>
    </w:rPr>
  </w:style>
  <w:style w:type="character" w:customStyle="1" w:styleId="52">
    <w:name w:val="列表段落 字符5"/>
    <w:link w:val="26"/>
    <w:qFormat/>
    <w:rsid w:val="000B256F"/>
    <w:rPr>
      <w:rFonts w:ascii="Times" w:eastAsia="Batang" w:hAnsi="Times" w:cs="Times"/>
      <w:szCs w:val="24"/>
    </w:rPr>
  </w:style>
  <w:style w:type="paragraph" w:customStyle="1" w:styleId="26">
    <w:name w:val="列表段落2"/>
    <w:basedOn w:val="a1"/>
    <w:link w:val="52"/>
    <w:rsid w:val="000B256F"/>
    <w:pPr>
      <w:spacing w:before="120"/>
      <w:ind w:leftChars="400" w:left="840" w:hanging="1440"/>
    </w:pPr>
    <w:rPr>
      <w:rFonts w:ascii="Times" w:eastAsia="Batang" w:hAnsi="Times" w:cs="Times"/>
      <w:sz w:val="22"/>
      <w:lang w:eastAsia="zh-CN"/>
    </w:rPr>
  </w:style>
  <w:style w:type="numbering" w:customStyle="1" w:styleId="27">
    <w:name w:val="无列表2"/>
    <w:next w:val="a5"/>
    <w:uiPriority w:val="99"/>
    <w:semiHidden/>
    <w:unhideWhenUsed/>
    <w:rsid w:val="003601DE"/>
  </w:style>
  <w:style w:type="table" w:customStyle="1" w:styleId="TableGrid2">
    <w:name w:val="TableGrid2"/>
    <w:basedOn w:val="a4"/>
    <w:next w:val="a8"/>
    <w:uiPriority w:val="59"/>
    <w:qFormat/>
    <w:rsid w:val="003601DE"/>
    <w:pPr>
      <w:spacing w:after="0" w:line="240" w:lineRule="auto"/>
    </w:pPr>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3601DE"/>
    <w:pPr>
      <w:numPr>
        <w:numId w:val="4"/>
      </w:numPr>
    </w:pPr>
  </w:style>
  <w:style w:type="numbering" w:customStyle="1" w:styleId="StyleBulletedSymbolsymbolLeft025Hanging01">
    <w:name w:val="Style Bulleted Symbol (symbol) Left:  0.25&quot; Hanging:  0.1"/>
    <w:basedOn w:val="a5"/>
    <w:rsid w:val="003601DE"/>
    <w:pPr>
      <w:numPr>
        <w:numId w:val="9"/>
      </w:numPr>
    </w:pPr>
  </w:style>
  <w:style w:type="table" w:customStyle="1" w:styleId="-11">
    <w:name w:val="彩色列表 - 着色 11"/>
    <w:basedOn w:val="a4"/>
    <w:next w:val="-1"/>
    <w:uiPriority w:val="34"/>
    <w:rsid w:val="003601DE"/>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a4"/>
    <w:next w:val="4-5"/>
    <w:uiPriority w:val="49"/>
    <w:rsid w:val="003601DE"/>
    <w:pPr>
      <w:spacing w:after="0" w:line="240" w:lineRule="auto"/>
    </w:pPr>
    <w:rPr>
      <w:rFonts w:ascii="Times New Roman" w:eastAsia="Batang" w:hAnsi="Times New Roman" w:cs="Times New Roman"/>
      <w:sz w:val="20"/>
      <w:szCs w:val="20"/>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a5"/>
    <w:rsid w:val="003601DE"/>
    <w:pPr>
      <w:numPr>
        <w:numId w:val="7"/>
      </w:numPr>
    </w:pPr>
  </w:style>
  <w:style w:type="numbering" w:customStyle="1" w:styleId="StyleBulletedSymbolsymbolLeft025Hanging02511">
    <w:name w:val="Style Bulleted Symbol (symbol) Left:  0.25&quot; Hanging:  0.25&quot;11"/>
    <w:basedOn w:val="a5"/>
    <w:rsid w:val="003601DE"/>
    <w:pPr>
      <w:numPr>
        <w:numId w:val="8"/>
      </w:numPr>
    </w:pPr>
  </w:style>
  <w:style w:type="numbering" w:customStyle="1" w:styleId="StyleBulletedSymbolsymbolLeft025Hanging02521">
    <w:name w:val="Style Bulleted Symbol (symbol) Left:  0.25&quot; Hanging:  0.25&quot;21"/>
    <w:basedOn w:val="a5"/>
    <w:rsid w:val="003601DE"/>
    <w:pPr>
      <w:numPr>
        <w:numId w:val="10"/>
      </w:numPr>
    </w:pPr>
  </w:style>
  <w:style w:type="table" w:customStyle="1" w:styleId="TableGrid431">
    <w:name w:val="Table Grid431"/>
    <w:basedOn w:val="a4"/>
    <w:next w:val="a8"/>
    <w:qFormat/>
    <w:rsid w:val="003601DE"/>
    <w:pPr>
      <w:spacing w:after="0" w:line="240" w:lineRule="auto"/>
    </w:pPr>
    <w:rPr>
      <w:rFonts w:ascii="Calibri" w:eastAsia="等线" w:hAnsi="Calibri"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9">
    <w:name w:val="清單段落 字元"/>
    <w:link w:val="ListParagraph1"/>
    <w:qFormat/>
    <w:rsid w:val="003601DE"/>
    <w:rPr>
      <w:rFonts w:ascii="Times New Roman" w:eastAsia="Times New Roman" w:hAnsi="Times New Roman" w:cs="Times New Roman"/>
      <w:sz w:val="24"/>
      <w:szCs w:val="24"/>
    </w:rPr>
  </w:style>
  <w:style w:type="paragraph" w:customStyle="1" w:styleId="310">
    <w:name w:val="标题 31"/>
    <w:basedOn w:val="a1"/>
    <w:next w:val="a1"/>
    <w:autoRedefine/>
    <w:qFormat/>
    <w:rsid w:val="003601DE"/>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16">
    <w:name w:val="正文1"/>
    <w:autoRedefine/>
    <w:qFormat/>
    <w:rsid w:val="003601DE"/>
    <w:pPr>
      <w:spacing w:before="100" w:beforeAutospacing="1" w:after="180" w:line="240" w:lineRule="auto"/>
    </w:pPr>
    <w:rPr>
      <w:rFonts w:ascii="Times New Roman" w:eastAsia="宋体" w:hAnsi="Times New Roman" w:cs="Times New Roman"/>
      <w:sz w:val="24"/>
      <w:szCs w:val="24"/>
    </w:rPr>
  </w:style>
  <w:style w:type="paragraph" w:customStyle="1" w:styleId="17">
    <w:name w:val="清單段落1"/>
    <w:basedOn w:val="a1"/>
    <w:uiPriority w:val="34"/>
    <w:qFormat/>
    <w:rsid w:val="003601DE"/>
    <w:pPr>
      <w:ind w:leftChars="400" w:left="840"/>
    </w:pPr>
    <w:rPr>
      <w:rFonts w:ascii="Times" w:eastAsia="Batang" w:hAnsi="Times"/>
      <w:lang w:val="en-GB" w:eastAsia="zh-CN"/>
    </w:rPr>
  </w:style>
  <w:style w:type="character" w:customStyle="1" w:styleId="Char1">
    <w:name w:val="목록 단락 Char1"/>
    <w:uiPriority w:val="34"/>
    <w:qFormat/>
    <w:locked/>
    <w:rsid w:val="003601DE"/>
    <w:rPr>
      <w:rFonts w:ascii="Arial" w:eastAsia="Calibri" w:hAnsi="Arial" w:cs="Times New Roman"/>
      <w:kern w:val="2"/>
      <w:sz w:val="22"/>
      <w:szCs w:val="22"/>
      <w:lang w:val="zh-CN" w:eastAsia="en-US"/>
      <w14:ligatures w14:val="standardContextual"/>
    </w:rPr>
  </w:style>
  <w:style w:type="paragraph" w:customStyle="1" w:styleId="B5">
    <w:name w:val="B5"/>
    <w:basedOn w:val="a1"/>
    <w:link w:val="B5Char"/>
    <w:qFormat/>
    <w:rsid w:val="003601DE"/>
    <w:pPr>
      <w:spacing w:after="180"/>
      <w:ind w:left="1702" w:hanging="284"/>
    </w:pPr>
    <w:rPr>
      <w:rFonts w:eastAsia="宋体"/>
      <w:szCs w:val="20"/>
      <w:lang w:val="en-GB"/>
    </w:rPr>
  </w:style>
  <w:style w:type="character" w:customStyle="1" w:styleId="B5Char">
    <w:name w:val="B5 Char"/>
    <w:link w:val="B5"/>
    <w:rsid w:val="003601DE"/>
    <w:rPr>
      <w:rFonts w:ascii="Times New Roman" w:eastAsia="宋体" w:hAnsi="Times New Roman" w:cs="Times New Roman"/>
      <w:sz w:val="20"/>
      <w:szCs w:val="20"/>
      <w:lang w:val="en-GB" w:eastAsia="en-US"/>
    </w:rPr>
  </w:style>
  <w:style w:type="paragraph" w:customStyle="1" w:styleId="18">
    <w:name w:val="목록 단락1"/>
    <w:basedOn w:val="a1"/>
    <w:uiPriority w:val="34"/>
    <w:qFormat/>
    <w:rsid w:val="003601DE"/>
    <w:pPr>
      <w:overflowPunct w:val="0"/>
      <w:autoSpaceDE w:val="0"/>
      <w:autoSpaceDN w:val="0"/>
      <w:adjustRightInd w:val="0"/>
      <w:spacing w:after="120"/>
      <w:ind w:left="720"/>
      <w:contextualSpacing/>
      <w:jc w:val="both"/>
      <w:textAlignment w:val="baseline"/>
    </w:pPr>
    <w:rPr>
      <w:rFonts w:ascii="Arial" w:hAnsi="Arial"/>
      <w:szCs w:val="20"/>
      <w:lang w:val="en-GB" w:eastAsia="zh-CN"/>
    </w:rPr>
  </w:style>
  <w:style w:type="paragraph" w:customStyle="1" w:styleId="table">
    <w:name w:val="table"/>
    <w:basedOn w:val="a1"/>
    <w:next w:val="a1"/>
    <w:autoRedefine/>
    <w:qFormat/>
    <w:rsid w:val="003601DE"/>
    <w:pPr>
      <w:numPr>
        <w:numId w:val="29"/>
      </w:numPr>
      <w:tabs>
        <w:tab w:val="clear" w:pos="0"/>
        <w:tab w:val="num" w:pos="360"/>
      </w:tabs>
      <w:spacing w:after="120"/>
      <w:ind w:left="0" w:firstLine="0"/>
      <w:jc w:val="center"/>
    </w:pPr>
    <w:rPr>
      <w:rFonts w:eastAsia="Malgun Gothic"/>
      <w:lang w:eastAsia="zh-CN"/>
    </w:rPr>
  </w:style>
  <w:style w:type="character" w:customStyle="1" w:styleId="UnresolvedMention2">
    <w:name w:val="Unresolved Mention2"/>
    <w:uiPriority w:val="99"/>
    <w:semiHidden/>
    <w:unhideWhenUsed/>
    <w:rsid w:val="003601DE"/>
    <w:rPr>
      <w:color w:val="808080"/>
      <w:shd w:val="clear" w:color="auto" w:fill="E6E6E6"/>
    </w:rPr>
  </w:style>
  <w:style w:type="character" w:customStyle="1" w:styleId="Mention2">
    <w:name w:val="Mention2"/>
    <w:uiPriority w:val="99"/>
    <w:semiHidden/>
    <w:unhideWhenUsed/>
    <w:rsid w:val="003601DE"/>
    <w:rPr>
      <w:color w:val="2B579A"/>
      <w:shd w:val="clear" w:color="auto" w:fill="E6E6E6"/>
    </w:rPr>
  </w:style>
  <w:style w:type="paragraph" w:customStyle="1" w:styleId="PL">
    <w:name w:val="PL"/>
    <w:link w:val="PLChar"/>
    <w:qFormat/>
    <w:rsid w:val="003601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sz w:val="16"/>
      <w:szCs w:val="20"/>
      <w:lang w:val="en-GB" w:eastAsia="en-US"/>
    </w:rPr>
  </w:style>
  <w:style w:type="character" w:customStyle="1" w:styleId="PLChar">
    <w:name w:val="PL Char"/>
    <w:link w:val="PL"/>
    <w:qFormat/>
    <w:locked/>
    <w:rsid w:val="003601DE"/>
    <w:rPr>
      <w:rFonts w:ascii="Courier New" w:eastAsia="宋体" w:hAnsi="Courier New" w:cs="Times New Roman"/>
      <w:sz w:val="16"/>
      <w:szCs w:val="20"/>
      <w:lang w:val="en-GB" w:eastAsia="en-US"/>
    </w:rPr>
  </w:style>
  <w:style w:type="paragraph" w:customStyle="1" w:styleId="boldbullet1">
    <w:name w:val="boldbullet1"/>
    <w:basedOn w:val="a1"/>
    <w:qFormat/>
    <w:rsid w:val="003601DE"/>
    <w:pPr>
      <w:spacing w:after="120"/>
      <w:jc w:val="both"/>
    </w:pPr>
    <w:rPr>
      <w:rFonts w:eastAsia="宋体"/>
      <w:b/>
      <w:lang w:eastAsia="zh-CN"/>
    </w:rPr>
  </w:style>
  <w:style w:type="paragraph" w:customStyle="1" w:styleId="TF">
    <w:name w:val="TF"/>
    <w:basedOn w:val="TH"/>
    <w:rsid w:val="00547607"/>
    <w:pPr>
      <w:keepNext w:val="0"/>
      <w:overflowPunct/>
      <w:autoSpaceDE/>
      <w:autoSpaceDN/>
      <w:adjustRightInd/>
      <w:spacing w:before="0" w:after="240"/>
      <w:textAlignment w:val="auto"/>
    </w:pPr>
    <w:rPr>
      <w:rFonts w:eastAsia="Malgun Gothic"/>
      <w:lang w:eastAsia="en-US"/>
    </w:rPr>
  </w:style>
  <w:style w:type="table" w:customStyle="1" w:styleId="19">
    <w:name w:val="网格型1"/>
    <w:basedOn w:val="a4"/>
    <w:next w:val="a8"/>
    <w:uiPriority w:val="39"/>
    <w:rsid w:val="00802949"/>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next w:val="a8"/>
    <w:uiPriority w:val="39"/>
    <w:rsid w:val="00F41508"/>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918578">
      <w:bodyDiv w:val="1"/>
      <w:marLeft w:val="0"/>
      <w:marRight w:val="0"/>
      <w:marTop w:val="0"/>
      <w:marBottom w:val="0"/>
      <w:divBdr>
        <w:top w:val="none" w:sz="0" w:space="0" w:color="auto"/>
        <w:left w:val="none" w:sz="0" w:space="0" w:color="auto"/>
        <w:bottom w:val="none" w:sz="0" w:space="0" w:color="auto"/>
        <w:right w:val="none" w:sz="0" w:space="0" w:color="auto"/>
      </w:divBdr>
    </w:div>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141580707">
      <w:bodyDiv w:val="1"/>
      <w:marLeft w:val="0"/>
      <w:marRight w:val="0"/>
      <w:marTop w:val="0"/>
      <w:marBottom w:val="0"/>
      <w:divBdr>
        <w:top w:val="none" w:sz="0" w:space="0" w:color="auto"/>
        <w:left w:val="none" w:sz="0" w:space="0" w:color="auto"/>
        <w:bottom w:val="none" w:sz="0" w:space="0" w:color="auto"/>
        <w:right w:val="none" w:sz="0" w:space="0" w:color="auto"/>
      </w:divBdr>
    </w:div>
    <w:div w:id="422843313">
      <w:bodyDiv w:val="1"/>
      <w:marLeft w:val="0"/>
      <w:marRight w:val="0"/>
      <w:marTop w:val="0"/>
      <w:marBottom w:val="0"/>
      <w:divBdr>
        <w:top w:val="none" w:sz="0" w:space="0" w:color="auto"/>
        <w:left w:val="none" w:sz="0" w:space="0" w:color="auto"/>
        <w:bottom w:val="none" w:sz="0" w:space="0" w:color="auto"/>
        <w:right w:val="none" w:sz="0" w:space="0" w:color="auto"/>
      </w:divBdr>
      <w:divsChild>
        <w:div w:id="180245223">
          <w:marLeft w:val="1627"/>
          <w:marRight w:val="0"/>
          <w:marTop w:val="0"/>
          <w:marBottom w:val="0"/>
          <w:divBdr>
            <w:top w:val="none" w:sz="0" w:space="0" w:color="auto"/>
            <w:left w:val="none" w:sz="0" w:space="0" w:color="auto"/>
            <w:bottom w:val="none" w:sz="0" w:space="0" w:color="auto"/>
            <w:right w:val="none" w:sz="0" w:space="0" w:color="auto"/>
          </w:divBdr>
        </w:div>
        <w:div w:id="2006130617">
          <w:marLeft w:val="2347"/>
          <w:marRight w:val="0"/>
          <w:marTop w:val="0"/>
          <w:marBottom w:val="0"/>
          <w:divBdr>
            <w:top w:val="none" w:sz="0" w:space="0" w:color="auto"/>
            <w:left w:val="none" w:sz="0" w:space="0" w:color="auto"/>
            <w:bottom w:val="none" w:sz="0" w:space="0" w:color="auto"/>
            <w:right w:val="none" w:sz="0" w:space="0" w:color="auto"/>
          </w:divBdr>
        </w:div>
        <w:div w:id="1816682505">
          <w:marLeft w:val="2347"/>
          <w:marRight w:val="0"/>
          <w:marTop w:val="0"/>
          <w:marBottom w:val="0"/>
          <w:divBdr>
            <w:top w:val="none" w:sz="0" w:space="0" w:color="auto"/>
            <w:left w:val="none" w:sz="0" w:space="0" w:color="auto"/>
            <w:bottom w:val="none" w:sz="0" w:space="0" w:color="auto"/>
            <w:right w:val="none" w:sz="0" w:space="0" w:color="auto"/>
          </w:divBdr>
        </w:div>
        <w:div w:id="1482960630">
          <w:marLeft w:val="1627"/>
          <w:marRight w:val="0"/>
          <w:marTop w:val="0"/>
          <w:marBottom w:val="0"/>
          <w:divBdr>
            <w:top w:val="none" w:sz="0" w:space="0" w:color="auto"/>
            <w:left w:val="none" w:sz="0" w:space="0" w:color="auto"/>
            <w:bottom w:val="none" w:sz="0" w:space="0" w:color="auto"/>
            <w:right w:val="none" w:sz="0" w:space="0" w:color="auto"/>
          </w:divBdr>
        </w:div>
      </w:divsChild>
    </w:div>
    <w:div w:id="430856025">
      <w:bodyDiv w:val="1"/>
      <w:marLeft w:val="0"/>
      <w:marRight w:val="0"/>
      <w:marTop w:val="0"/>
      <w:marBottom w:val="0"/>
      <w:divBdr>
        <w:top w:val="none" w:sz="0" w:space="0" w:color="auto"/>
        <w:left w:val="none" w:sz="0" w:space="0" w:color="auto"/>
        <w:bottom w:val="none" w:sz="0" w:space="0" w:color="auto"/>
        <w:right w:val="none" w:sz="0" w:space="0" w:color="auto"/>
      </w:divBdr>
      <w:divsChild>
        <w:div w:id="884560671">
          <w:marLeft w:val="1627"/>
          <w:marRight w:val="0"/>
          <w:marTop w:val="0"/>
          <w:marBottom w:val="0"/>
          <w:divBdr>
            <w:top w:val="none" w:sz="0" w:space="0" w:color="auto"/>
            <w:left w:val="none" w:sz="0" w:space="0" w:color="auto"/>
            <w:bottom w:val="none" w:sz="0" w:space="0" w:color="auto"/>
            <w:right w:val="none" w:sz="0" w:space="0" w:color="auto"/>
          </w:divBdr>
        </w:div>
        <w:div w:id="1421293709">
          <w:marLeft w:val="1627"/>
          <w:marRight w:val="0"/>
          <w:marTop w:val="0"/>
          <w:marBottom w:val="0"/>
          <w:divBdr>
            <w:top w:val="none" w:sz="0" w:space="0" w:color="auto"/>
            <w:left w:val="none" w:sz="0" w:space="0" w:color="auto"/>
            <w:bottom w:val="none" w:sz="0" w:space="0" w:color="auto"/>
            <w:right w:val="none" w:sz="0" w:space="0" w:color="auto"/>
          </w:divBdr>
        </w:div>
      </w:divsChild>
    </w:div>
    <w:div w:id="464546720">
      <w:bodyDiv w:val="1"/>
      <w:marLeft w:val="0"/>
      <w:marRight w:val="0"/>
      <w:marTop w:val="0"/>
      <w:marBottom w:val="0"/>
      <w:divBdr>
        <w:top w:val="none" w:sz="0" w:space="0" w:color="auto"/>
        <w:left w:val="none" w:sz="0" w:space="0" w:color="auto"/>
        <w:bottom w:val="none" w:sz="0" w:space="0" w:color="auto"/>
        <w:right w:val="none" w:sz="0" w:space="0" w:color="auto"/>
      </w:divBdr>
      <w:divsChild>
        <w:div w:id="715273685">
          <w:marLeft w:val="547"/>
          <w:marRight w:val="0"/>
          <w:marTop w:val="0"/>
          <w:marBottom w:val="0"/>
          <w:divBdr>
            <w:top w:val="none" w:sz="0" w:space="0" w:color="auto"/>
            <w:left w:val="none" w:sz="0" w:space="0" w:color="auto"/>
            <w:bottom w:val="none" w:sz="0" w:space="0" w:color="auto"/>
            <w:right w:val="none" w:sz="0" w:space="0" w:color="auto"/>
          </w:divBdr>
        </w:div>
        <w:div w:id="757675268">
          <w:marLeft w:val="1627"/>
          <w:marRight w:val="0"/>
          <w:marTop w:val="0"/>
          <w:marBottom w:val="0"/>
          <w:divBdr>
            <w:top w:val="none" w:sz="0" w:space="0" w:color="auto"/>
            <w:left w:val="none" w:sz="0" w:space="0" w:color="auto"/>
            <w:bottom w:val="none" w:sz="0" w:space="0" w:color="auto"/>
            <w:right w:val="none" w:sz="0" w:space="0" w:color="auto"/>
          </w:divBdr>
        </w:div>
        <w:div w:id="1844394846">
          <w:marLeft w:val="1627"/>
          <w:marRight w:val="0"/>
          <w:marTop w:val="0"/>
          <w:marBottom w:val="0"/>
          <w:divBdr>
            <w:top w:val="none" w:sz="0" w:space="0" w:color="auto"/>
            <w:left w:val="none" w:sz="0" w:space="0" w:color="auto"/>
            <w:bottom w:val="none" w:sz="0" w:space="0" w:color="auto"/>
            <w:right w:val="none" w:sz="0" w:space="0" w:color="auto"/>
          </w:divBdr>
        </w:div>
        <w:div w:id="1200630692">
          <w:marLeft w:val="1627"/>
          <w:marRight w:val="0"/>
          <w:marTop w:val="0"/>
          <w:marBottom w:val="0"/>
          <w:divBdr>
            <w:top w:val="none" w:sz="0" w:space="0" w:color="auto"/>
            <w:left w:val="none" w:sz="0" w:space="0" w:color="auto"/>
            <w:bottom w:val="none" w:sz="0" w:space="0" w:color="auto"/>
            <w:right w:val="none" w:sz="0" w:space="0" w:color="auto"/>
          </w:divBdr>
        </w:div>
        <w:div w:id="652609578">
          <w:marLeft w:val="547"/>
          <w:marRight w:val="0"/>
          <w:marTop w:val="0"/>
          <w:marBottom w:val="0"/>
          <w:divBdr>
            <w:top w:val="none" w:sz="0" w:space="0" w:color="auto"/>
            <w:left w:val="none" w:sz="0" w:space="0" w:color="auto"/>
            <w:bottom w:val="none" w:sz="0" w:space="0" w:color="auto"/>
            <w:right w:val="none" w:sz="0" w:space="0" w:color="auto"/>
          </w:divBdr>
        </w:div>
        <w:div w:id="1374765610">
          <w:marLeft w:val="1627"/>
          <w:marRight w:val="0"/>
          <w:marTop w:val="0"/>
          <w:marBottom w:val="0"/>
          <w:divBdr>
            <w:top w:val="none" w:sz="0" w:space="0" w:color="auto"/>
            <w:left w:val="none" w:sz="0" w:space="0" w:color="auto"/>
            <w:bottom w:val="none" w:sz="0" w:space="0" w:color="auto"/>
            <w:right w:val="none" w:sz="0" w:space="0" w:color="auto"/>
          </w:divBdr>
        </w:div>
        <w:div w:id="1091395527">
          <w:marLeft w:val="2347"/>
          <w:marRight w:val="0"/>
          <w:marTop w:val="0"/>
          <w:marBottom w:val="0"/>
          <w:divBdr>
            <w:top w:val="none" w:sz="0" w:space="0" w:color="auto"/>
            <w:left w:val="none" w:sz="0" w:space="0" w:color="auto"/>
            <w:bottom w:val="none" w:sz="0" w:space="0" w:color="auto"/>
            <w:right w:val="none" w:sz="0" w:space="0" w:color="auto"/>
          </w:divBdr>
        </w:div>
        <w:div w:id="568464186">
          <w:marLeft w:val="1627"/>
          <w:marRight w:val="0"/>
          <w:marTop w:val="0"/>
          <w:marBottom w:val="0"/>
          <w:divBdr>
            <w:top w:val="none" w:sz="0" w:space="0" w:color="auto"/>
            <w:left w:val="none" w:sz="0" w:space="0" w:color="auto"/>
            <w:bottom w:val="none" w:sz="0" w:space="0" w:color="auto"/>
            <w:right w:val="none" w:sz="0" w:space="0" w:color="auto"/>
          </w:divBdr>
        </w:div>
        <w:div w:id="915407506">
          <w:marLeft w:val="547"/>
          <w:marRight w:val="0"/>
          <w:marTop w:val="0"/>
          <w:marBottom w:val="0"/>
          <w:divBdr>
            <w:top w:val="none" w:sz="0" w:space="0" w:color="auto"/>
            <w:left w:val="none" w:sz="0" w:space="0" w:color="auto"/>
            <w:bottom w:val="none" w:sz="0" w:space="0" w:color="auto"/>
            <w:right w:val="none" w:sz="0" w:space="0" w:color="auto"/>
          </w:divBdr>
        </w:div>
        <w:div w:id="920289096">
          <w:marLeft w:val="1627"/>
          <w:marRight w:val="0"/>
          <w:marTop w:val="0"/>
          <w:marBottom w:val="0"/>
          <w:divBdr>
            <w:top w:val="none" w:sz="0" w:space="0" w:color="auto"/>
            <w:left w:val="none" w:sz="0" w:space="0" w:color="auto"/>
            <w:bottom w:val="none" w:sz="0" w:space="0" w:color="auto"/>
            <w:right w:val="none" w:sz="0" w:space="0" w:color="auto"/>
          </w:divBdr>
        </w:div>
        <w:div w:id="2099908930">
          <w:marLeft w:val="1627"/>
          <w:marRight w:val="0"/>
          <w:marTop w:val="0"/>
          <w:marBottom w:val="0"/>
          <w:divBdr>
            <w:top w:val="none" w:sz="0" w:space="0" w:color="auto"/>
            <w:left w:val="none" w:sz="0" w:space="0" w:color="auto"/>
            <w:bottom w:val="none" w:sz="0" w:space="0" w:color="auto"/>
            <w:right w:val="none" w:sz="0" w:space="0" w:color="auto"/>
          </w:divBdr>
        </w:div>
        <w:div w:id="251858902">
          <w:marLeft w:val="2347"/>
          <w:marRight w:val="0"/>
          <w:marTop w:val="0"/>
          <w:marBottom w:val="0"/>
          <w:divBdr>
            <w:top w:val="none" w:sz="0" w:space="0" w:color="auto"/>
            <w:left w:val="none" w:sz="0" w:space="0" w:color="auto"/>
            <w:bottom w:val="none" w:sz="0" w:space="0" w:color="auto"/>
            <w:right w:val="none" w:sz="0" w:space="0" w:color="auto"/>
          </w:divBdr>
        </w:div>
        <w:div w:id="1210268326">
          <w:marLeft w:val="2347"/>
          <w:marRight w:val="0"/>
          <w:marTop w:val="0"/>
          <w:marBottom w:val="0"/>
          <w:divBdr>
            <w:top w:val="none" w:sz="0" w:space="0" w:color="auto"/>
            <w:left w:val="none" w:sz="0" w:space="0" w:color="auto"/>
            <w:bottom w:val="none" w:sz="0" w:space="0" w:color="auto"/>
            <w:right w:val="none" w:sz="0" w:space="0" w:color="auto"/>
          </w:divBdr>
        </w:div>
        <w:div w:id="2026402180">
          <w:marLeft w:val="1627"/>
          <w:marRight w:val="0"/>
          <w:marTop w:val="0"/>
          <w:marBottom w:val="0"/>
          <w:divBdr>
            <w:top w:val="none" w:sz="0" w:space="0" w:color="auto"/>
            <w:left w:val="none" w:sz="0" w:space="0" w:color="auto"/>
            <w:bottom w:val="none" w:sz="0" w:space="0" w:color="auto"/>
            <w:right w:val="none" w:sz="0" w:space="0" w:color="auto"/>
          </w:divBdr>
        </w:div>
        <w:div w:id="1014308450">
          <w:marLeft w:val="2347"/>
          <w:marRight w:val="0"/>
          <w:marTop w:val="0"/>
          <w:marBottom w:val="0"/>
          <w:divBdr>
            <w:top w:val="none" w:sz="0" w:space="0" w:color="auto"/>
            <w:left w:val="none" w:sz="0" w:space="0" w:color="auto"/>
            <w:bottom w:val="none" w:sz="0" w:space="0" w:color="auto"/>
            <w:right w:val="none" w:sz="0" w:space="0" w:color="auto"/>
          </w:divBdr>
        </w:div>
        <w:div w:id="857279912">
          <w:marLeft w:val="547"/>
          <w:marRight w:val="0"/>
          <w:marTop w:val="0"/>
          <w:marBottom w:val="0"/>
          <w:divBdr>
            <w:top w:val="none" w:sz="0" w:space="0" w:color="auto"/>
            <w:left w:val="none" w:sz="0" w:space="0" w:color="auto"/>
            <w:bottom w:val="none" w:sz="0" w:space="0" w:color="auto"/>
            <w:right w:val="none" w:sz="0" w:space="0" w:color="auto"/>
          </w:divBdr>
        </w:div>
        <w:div w:id="633099009">
          <w:marLeft w:val="1627"/>
          <w:marRight w:val="0"/>
          <w:marTop w:val="0"/>
          <w:marBottom w:val="0"/>
          <w:divBdr>
            <w:top w:val="none" w:sz="0" w:space="0" w:color="auto"/>
            <w:left w:val="none" w:sz="0" w:space="0" w:color="auto"/>
            <w:bottom w:val="none" w:sz="0" w:space="0" w:color="auto"/>
            <w:right w:val="none" w:sz="0" w:space="0" w:color="auto"/>
          </w:divBdr>
        </w:div>
        <w:div w:id="880022303">
          <w:marLeft w:val="2347"/>
          <w:marRight w:val="0"/>
          <w:marTop w:val="0"/>
          <w:marBottom w:val="0"/>
          <w:divBdr>
            <w:top w:val="none" w:sz="0" w:space="0" w:color="auto"/>
            <w:left w:val="none" w:sz="0" w:space="0" w:color="auto"/>
            <w:bottom w:val="none" w:sz="0" w:space="0" w:color="auto"/>
            <w:right w:val="none" w:sz="0" w:space="0" w:color="auto"/>
          </w:divBdr>
        </w:div>
        <w:div w:id="2120681947">
          <w:marLeft w:val="1627"/>
          <w:marRight w:val="0"/>
          <w:marTop w:val="0"/>
          <w:marBottom w:val="0"/>
          <w:divBdr>
            <w:top w:val="none" w:sz="0" w:space="0" w:color="auto"/>
            <w:left w:val="none" w:sz="0" w:space="0" w:color="auto"/>
            <w:bottom w:val="none" w:sz="0" w:space="0" w:color="auto"/>
            <w:right w:val="none" w:sz="0" w:space="0" w:color="auto"/>
          </w:divBdr>
        </w:div>
      </w:divsChild>
    </w:div>
    <w:div w:id="485778060">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586234416">
      <w:bodyDiv w:val="1"/>
      <w:marLeft w:val="0"/>
      <w:marRight w:val="0"/>
      <w:marTop w:val="0"/>
      <w:marBottom w:val="0"/>
      <w:divBdr>
        <w:top w:val="none" w:sz="0" w:space="0" w:color="auto"/>
        <w:left w:val="none" w:sz="0" w:space="0" w:color="auto"/>
        <w:bottom w:val="none" w:sz="0" w:space="0" w:color="auto"/>
        <w:right w:val="none" w:sz="0" w:space="0" w:color="auto"/>
      </w:divBdr>
    </w:div>
    <w:div w:id="610362143">
      <w:bodyDiv w:val="1"/>
      <w:marLeft w:val="0"/>
      <w:marRight w:val="0"/>
      <w:marTop w:val="0"/>
      <w:marBottom w:val="0"/>
      <w:divBdr>
        <w:top w:val="none" w:sz="0" w:space="0" w:color="auto"/>
        <w:left w:val="none" w:sz="0" w:space="0" w:color="auto"/>
        <w:bottom w:val="none" w:sz="0" w:space="0" w:color="auto"/>
        <w:right w:val="none" w:sz="0" w:space="0" w:color="auto"/>
      </w:divBdr>
      <w:divsChild>
        <w:div w:id="1802570193">
          <w:marLeft w:val="1627"/>
          <w:marRight w:val="0"/>
          <w:marTop w:val="0"/>
          <w:marBottom w:val="0"/>
          <w:divBdr>
            <w:top w:val="none" w:sz="0" w:space="0" w:color="auto"/>
            <w:left w:val="none" w:sz="0" w:space="0" w:color="auto"/>
            <w:bottom w:val="none" w:sz="0" w:space="0" w:color="auto"/>
            <w:right w:val="none" w:sz="0" w:space="0" w:color="auto"/>
          </w:divBdr>
        </w:div>
        <w:div w:id="1391615889">
          <w:marLeft w:val="1627"/>
          <w:marRight w:val="0"/>
          <w:marTop w:val="0"/>
          <w:marBottom w:val="0"/>
          <w:divBdr>
            <w:top w:val="none" w:sz="0" w:space="0" w:color="auto"/>
            <w:left w:val="none" w:sz="0" w:space="0" w:color="auto"/>
            <w:bottom w:val="none" w:sz="0" w:space="0" w:color="auto"/>
            <w:right w:val="none" w:sz="0" w:space="0" w:color="auto"/>
          </w:divBdr>
        </w:div>
        <w:div w:id="57553067">
          <w:marLeft w:val="2347"/>
          <w:marRight w:val="0"/>
          <w:marTop w:val="0"/>
          <w:marBottom w:val="0"/>
          <w:divBdr>
            <w:top w:val="none" w:sz="0" w:space="0" w:color="auto"/>
            <w:left w:val="none" w:sz="0" w:space="0" w:color="auto"/>
            <w:bottom w:val="none" w:sz="0" w:space="0" w:color="auto"/>
            <w:right w:val="none" w:sz="0" w:space="0" w:color="auto"/>
          </w:divBdr>
        </w:div>
      </w:divsChild>
    </w:div>
    <w:div w:id="674111360">
      <w:bodyDiv w:val="1"/>
      <w:marLeft w:val="0"/>
      <w:marRight w:val="0"/>
      <w:marTop w:val="0"/>
      <w:marBottom w:val="0"/>
      <w:divBdr>
        <w:top w:val="none" w:sz="0" w:space="0" w:color="auto"/>
        <w:left w:val="none" w:sz="0" w:space="0" w:color="auto"/>
        <w:bottom w:val="none" w:sz="0" w:space="0" w:color="auto"/>
        <w:right w:val="none" w:sz="0" w:space="0" w:color="auto"/>
      </w:divBdr>
      <w:divsChild>
        <w:div w:id="1758745552">
          <w:marLeft w:val="1627"/>
          <w:marRight w:val="0"/>
          <w:marTop w:val="0"/>
          <w:marBottom w:val="0"/>
          <w:divBdr>
            <w:top w:val="none" w:sz="0" w:space="0" w:color="auto"/>
            <w:left w:val="none" w:sz="0" w:space="0" w:color="auto"/>
            <w:bottom w:val="none" w:sz="0" w:space="0" w:color="auto"/>
            <w:right w:val="none" w:sz="0" w:space="0" w:color="auto"/>
          </w:divBdr>
        </w:div>
        <w:div w:id="576406764">
          <w:marLeft w:val="2347"/>
          <w:marRight w:val="0"/>
          <w:marTop w:val="0"/>
          <w:marBottom w:val="0"/>
          <w:divBdr>
            <w:top w:val="none" w:sz="0" w:space="0" w:color="auto"/>
            <w:left w:val="none" w:sz="0" w:space="0" w:color="auto"/>
            <w:bottom w:val="none" w:sz="0" w:space="0" w:color="auto"/>
            <w:right w:val="none" w:sz="0" w:space="0" w:color="auto"/>
          </w:divBdr>
        </w:div>
        <w:div w:id="1674409240">
          <w:marLeft w:val="1627"/>
          <w:marRight w:val="0"/>
          <w:marTop w:val="0"/>
          <w:marBottom w:val="0"/>
          <w:divBdr>
            <w:top w:val="none" w:sz="0" w:space="0" w:color="auto"/>
            <w:left w:val="none" w:sz="0" w:space="0" w:color="auto"/>
            <w:bottom w:val="none" w:sz="0" w:space="0" w:color="auto"/>
            <w:right w:val="none" w:sz="0" w:space="0" w:color="auto"/>
          </w:divBdr>
        </w:div>
        <w:div w:id="2107655861">
          <w:marLeft w:val="2347"/>
          <w:marRight w:val="0"/>
          <w:marTop w:val="0"/>
          <w:marBottom w:val="0"/>
          <w:divBdr>
            <w:top w:val="none" w:sz="0" w:space="0" w:color="auto"/>
            <w:left w:val="none" w:sz="0" w:space="0" w:color="auto"/>
            <w:bottom w:val="none" w:sz="0" w:space="0" w:color="auto"/>
            <w:right w:val="none" w:sz="0" w:space="0" w:color="auto"/>
          </w:divBdr>
        </w:div>
        <w:div w:id="208538996">
          <w:marLeft w:val="1627"/>
          <w:marRight w:val="0"/>
          <w:marTop w:val="0"/>
          <w:marBottom w:val="0"/>
          <w:divBdr>
            <w:top w:val="none" w:sz="0" w:space="0" w:color="auto"/>
            <w:left w:val="none" w:sz="0" w:space="0" w:color="auto"/>
            <w:bottom w:val="none" w:sz="0" w:space="0" w:color="auto"/>
            <w:right w:val="none" w:sz="0" w:space="0" w:color="auto"/>
          </w:divBdr>
        </w:div>
        <w:div w:id="1019625494">
          <w:marLeft w:val="1627"/>
          <w:marRight w:val="0"/>
          <w:marTop w:val="0"/>
          <w:marBottom w:val="0"/>
          <w:divBdr>
            <w:top w:val="none" w:sz="0" w:space="0" w:color="auto"/>
            <w:left w:val="none" w:sz="0" w:space="0" w:color="auto"/>
            <w:bottom w:val="none" w:sz="0" w:space="0" w:color="auto"/>
            <w:right w:val="none" w:sz="0" w:space="0" w:color="auto"/>
          </w:divBdr>
        </w:div>
      </w:divsChild>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03024135">
      <w:bodyDiv w:val="1"/>
      <w:marLeft w:val="0"/>
      <w:marRight w:val="0"/>
      <w:marTop w:val="0"/>
      <w:marBottom w:val="0"/>
      <w:divBdr>
        <w:top w:val="none" w:sz="0" w:space="0" w:color="auto"/>
        <w:left w:val="none" w:sz="0" w:space="0" w:color="auto"/>
        <w:bottom w:val="none" w:sz="0" w:space="0" w:color="auto"/>
        <w:right w:val="none" w:sz="0" w:space="0" w:color="auto"/>
      </w:divBdr>
    </w:div>
    <w:div w:id="794835133">
      <w:bodyDiv w:val="1"/>
      <w:marLeft w:val="0"/>
      <w:marRight w:val="0"/>
      <w:marTop w:val="0"/>
      <w:marBottom w:val="0"/>
      <w:divBdr>
        <w:top w:val="none" w:sz="0" w:space="0" w:color="auto"/>
        <w:left w:val="none" w:sz="0" w:space="0" w:color="auto"/>
        <w:bottom w:val="none" w:sz="0" w:space="0" w:color="auto"/>
        <w:right w:val="none" w:sz="0" w:space="0" w:color="auto"/>
      </w:divBdr>
      <w:divsChild>
        <w:div w:id="58015251">
          <w:marLeft w:val="1800"/>
          <w:marRight w:val="0"/>
          <w:marTop w:val="77"/>
          <w:marBottom w:val="0"/>
          <w:divBdr>
            <w:top w:val="none" w:sz="0" w:space="0" w:color="auto"/>
            <w:left w:val="none" w:sz="0" w:space="0" w:color="auto"/>
            <w:bottom w:val="none" w:sz="0" w:space="0" w:color="auto"/>
            <w:right w:val="none" w:sz="0" w:space="0" w:color="auto"/>
          </w:divBdr>
        </w:div>
        <w:div w:id="1524048509">
          <w:marLeft w:val="1800"/>
          <w:marRight w:val="0"/>
          <w:marTop w:val="77"/>
          <w:marBottom w:val="0"/>
          <w:divBdr>
            <w:top w:val="none" w:sz="0" w:space="0" w:color="auto"/>
            <w:left w:val="none" w:sz="0" w:space="0" w:color="auto"/>
            <w:bottom w:val="none" w:sz="0" w:space="0" w:color="auto"/>
            <w:right w:val="none" w:sz="0" w:space="0" w:color="auto"/>
          </w:divBdr>
        </w:div>
      </w:divsChild>
    </w:div>
    <w:div w:id="922839418">
      <w:bodyDiv w:val="1"/>
      <w:marLeft w:val="0"/>
      <w:marRight w:val="0"/>
      <w:marTop w:val="0"/>
      <w:marBottom w:val="0"/>
      <w:divBdr>
        <w:top w:val="none" w:sz="0" w:space="0" w:color="auto"/>
        <w:left w:val="none" w:sz="0" w:space="0" w:color="auto"/>
        <w:bottom w:val="none" w:sz="0" w:space="0" w:color="auto"/>
        <w:right w:val="none" w:sz="0" w:space="0" w:color="auto"/>
      </w:divBdr>
    </w:div>
    <w:div w:id="1051417080">
      <w:bodyDiv w:val="1"/>
      <w:marLeft w:val="0"/>
      <w:marRight w:val="0"/>
      <w:marTop w:val="0"/>
      <w:marBottom w:val="0"/>
      <w:divBdr>
        <w:top w:val="none" w:sz="0" w:space="0" w:color="auto"/>
        <w:left w:val="none" w:sz="0" w:space="0" w:color="auto"/>
        <w:bottom w:val="none" w:sz="0" w:space="0" w:color="auto"/>
        <w:right w:val="none" w:sz="0" w:space="0" w:color="auto"/>
      </w:divBdr>
    </w:div>
    <w:div w:id="1058287358">
      <w:bodyDiv w:val="1"/>
      <w:marLeft w:val="0"/>
      <w:marRight w:val="0"/>
      <w:marTop w:val="0"/>
      <w:marBottom w:val="0"/>
      <w:divBdr>
        <w:top w:val="none" w:sz="0" w:space="0" w:color="auto"/>
        <w:left w:val="none" w:sz="0" w:space="0" w:color="auto"/>
        <w:bottom w:val="none" w:sz="0" w:space="0" w:color="auto"/>
        <w:right w:val="none" w:sz="0" w:space="0" w:color="auto"/>
      </w:divBdr>
    </w:div>
    <w:div w:id="1079986145">
      <w:bodyDiv w:val="1"/>
      <w:marLeft w:val="0"/>
      <w:marRight w:val="0"/>
      <w:marTop w:val="0"/>
      <w:marBottom w:val="0"/>
      <w:divBdr>
        <w:top w:val="none" w:sz="0" w:space="0" w:color="auto"/>
        <w:left w:val="none" w:sz="0" w:space="0" w:color="auto"/>
        <w:bottom w:val="none" w:sz="0" w:space="0" w:color="auto"/>
        <w:right w:val="none" w:sz="0" w:space="0" w:color="auto"/>
      </w:divBdr>
      <w:divsChild>
        <w:div w:id="1117527404">
          <w:marLeft w:val="2347"/>
          <w:marRight w:val="0"/>
          <w:marTop w:val="0"/>
          <w:marBottom w:val="0"/>
          <w:divBdr>
            <w:top w:val="none" w:sz="0" w:space="0" w:color="auto"/>
            <w:left w:val="none" w:sz="0" w:space="0" w:color="auto"/>
            <w:bottom w:val="none" w:sz="0" w:space="0" w:color="auto"/>
            <w:right w:val="none" w:sz="0" w:space="0" w:color="auto"/>
          </w:divBdr>
        </w:div>
        <w:div w:id="1444379301">
          <w:marLeft w:val="2347"/>
          <w:marRight w:val="0"/>
          <w:marTop w:val="0"/>
          <w:marBottom w:val="0"/>
          <w:divBdr>
            <w:top w:val="none" w:sz="0" w:space="0" w:color="auto"/>
            <w:left w:val="none" w:sz="0" w:space="0" w:color="auto"/>
            <w:bottom w:val="none" w:sz="0" w:space="0" w:color="auto"/>
            <w:right w:val="none" w:sz="0" w:space="0" w:color="auto"/>
          </w:divBdr>
        </w:div>
      </w:divsChild>
    </w:div>
    <w:div w:id="1094327366">
      <w:bodyDiv w:val="1"/>
      <w:marLeft w:val="0"/>
      <w:marRight w:val="0"/>
      <w:marTop w:val="0"/>
      <w:marBottom w:val="0"/>
      <w:divBdr>
        <w:top w:val="none" w:sz="0" w:space="0" w:color="auto"/>
        <w:left w:val="none" w:sz="0" w:space="0" w:color="auto"/>
        <w:bottom w:val="none" w:sz="0" w:space="0" w:color="auto"/>
        <w:right w:val="none" w:sz="0" w:space="0" w:color="auto"/>
      </w:divBdr>
    </w:div>
    <w:div w:id="1112019502">
      <w:bodyDiv w:val="1"/>
      <w:marLeft w:val="0"/>
      <w:marRight w:val="0"/>
      <w:marTop w:val="0"/>
      <w:marBottom w:val="0"/>
      <w:divBdr>
        <w:top w:val="none" w:sz="0" w:space="0" w:color="auto"/>
        <w:left w:val="none" w:sz="0" w:space="0" w:color="auto"/>
        <w:bottom w:val="none" w:sz="0" w:space="0" w:color="auto"/>
        <w:right w:val="none" w:sz="0" w:space="0" w:color="auto"/>
      </w:divBdr>
      <w:divsChild>
        <w:div w:id="1006328888">
          <w:marLeft w:val="1627"/>
          <w:marRight w:val="0"/>
          <w:marTop w:val="0"/>
          <w:marBottom w:val="0"/>
          <w:divBdr>
            <w:top w:val="none" w:sz="0" w:space="0" w:color="auto"/>
            <w:left w:val="none" w:sz="0" w:space="0" w:color="auto"/>
            <w:bottom w:val="none" w:sz="0" w:space="0" w:color="auto"/>
            <w:right w:val="none" w:sz="0" w:space="0" w:color="auto"/>
          </w:divBdr>
        </w:div>
        <w:div w:id="2021420911">
          <w:marLeft w:val="1627"/>
          <w:marRight w:val="0"/>
          <w:marTop w:val="0"/>
          <w:marBottom w:val="0"/>
          <w:divBdr>
            <w:top w:val="none" w:sz="0" w:space="0" w:color="auto"/>
            <w:left w:val="none" w:sz="0" w:space="0" w:color="auto"/>
            <w:bottom w:val="none" w:sz="0" w:space="0" w:color="auto"/>
            <w:right w:val="none" w:sz="0" w:space="0" w:color="auto"/>
          </w:divBdr>
        </w:div>
        <w:div w:id="135029797">
          <w:marLeft w:val="2347"/>
          <w:marRight w:val="0"/>
          <w:marTop w:val="0"/>
          <w:marBottom w:val="0"/>
          <w:divBdr>
            <w:top w:val="none" w:sz="0" w:space="0" w:color="auto"/>
            <w:left w:val="none" w:sz="0" w:space="0" w:color="auto"/>
            <w:bottom w:val="none" w:sz="0" w:space="0" w:color="auto"/>
            <w:right w:val="none" w:sz="0" w:space="0" w:color="auto"/>
          </w:divBdr>
        </w:div>
        <w:div w:id="963388960">
          <w:marLeft w:val="1627"/>
          <w:marRight w:val="0"/>
          <w:marTop w:val="0"/>
          <w:marBottom w:val="0"/>
          <w:divBdr>
            <w:top w:val="none" w:sz="0" w:space="0" w:color="auto"/>
            <w:left w:val="none" w:sz="0" w:space="0" w:color="auto"/>
            <w:bottom w:val="none" w:sz="0" w:space="0" w:color="auto"/>
            <w:right w:val="none" w:sz="0" w:space="0" w:color="auto"/>
          </w:divBdr>
        </w:div>
        <w:div w:id="1068383514">
          <w:marLeft w:val="2347"/>
          <w:marRight w:val="0"/>
          <w:marTop w:val="0"/>
          <w:marBottom w:val="0"/>
          <w:divBdr>
            <w:top w:val="none" w:sz="0" w:space="0" w:color="auto"/>
            <w:left w:val="none" w:sz="0" w:space="0" w:color="auto"/>
            <w:bottom w:val="none" w:sz="0" w:space="0" w:color="auto"/>
            <w:right w:val="none" w:sz="0" w:space="0" w:color="auto"/>
          </w:divBdr>
        </w:div>
        <w:div w:id="212159865">
          <w:marLeft w:val="2347"/>
          <w:marRight w:val="0"/>
          <w:marTop w:val="0"/>
          <w:marBottom w:val="0"/>
          <w:divBdr>
            <w:top w:val="none" w:sz="0" w:space="0" w:color="auto"/>
            <w:left w:val="none" w:sz="0" w:space="0" w:color="auto"/>
            <w:bottom w:val="none" w:sz="0" w:space="0" w:color="auto"/>
            <w:right w:val="none" w:sz="0" w:space="0" w:color="auto"/>
          </w:divBdr>
        </w:div>
      </w:divsChild>
    </w:div>
    <w:div w:id="1138183389">
      <w:bodyDiv w:val="1"/>
      <w:marLeft w:val="0"/>
      <w:marRight w:val="0"/>
      <w:marTop w:val="0"/>
      <w:marBottom w:val="0"/>
      <w:divBdr>
        <w:top w:val="none" w:sz="0" w:space="0" w:color="auto"/>
        <w:left w:val="none" w:sz="0" w:space="0" w:color="auto"/>
        <w:bottom w:val="none" w:sz="0" w:space="0" w:color="auto"/>
        <w:right w:val="none" w:sz="0" w:space="0" w:color="auto"/>
      </w:divBdr>
    </w:div>
    <w:div w:id="1149443980">
      <w:bodyDiv w:val="1"/>
      <w:marLeft w:val="0"/>
      <w:marRight w:val="0"/>
      <w:marTop w:val="0"/>
      <w:marBottom w:val="0"/>
      <w:divBdr>
        <w:top w:val="none" w:sz="0" w:space="0" w:color="auto"/>
        <w:left w:val="none" w:sz="0" w:space="0" w:color="auto"/>
        <w:bottom w:val="none" w:sz="0" w:space="0" w:color="auto"/>
        <w:right w:val="none" w:sz="0" w:space="0" w:color="auto"/>
      </w:divBdr>
    </w:div>
    <w:div w:id="1199046730">
      <w:bodyDiv w:val="1"/>
      <w:marLeft w:val="0"/>
      <w:marRight w:val="0"/>
      <w:marTop w:val="0"/>
      <w:marBottom w:val="0"/>
      <w:divBdr>
        <w:top w:val="none" w:sz="0" w:space="0" w:color="auto"/>
        <w:left w:val="none" w:sz="0" w:space="0" w:color="auto"/>
        <w:bottom w:val="none" w:sz="0" w:space="0" w:color="auto"/>
        <w:right w:val="none" w:sz="0" w:space="0" w:color="auto"/>
      </w:divBdr>
      <w:divsChild>
        <w:div w:id="1878158299">
          <w:marLeft w:val="2347"/>
          <w:marRight w:val="0"/>
          <w:marTop w:val="0"/>
          <w:marBottom w:val="0"/>
          <w:divBdr>
            <w:top w:val="none" w:sz="0" w:space="0" w:color="auto"/>
            <w:left w:val="none" w:sz="0" w:space="0" w:color="auto"/>
            <w:bottom w:val="none" w:sz="0" w:space="0" w:color="auto"/>
            <w:right w:val="none" w:sz="0" w:space="0" w:color="auto"/>
          </w:divBdr>
        </w:div>
      </w:divsChild>
    </w:div>
    <w:div w:id="1241869967">
      <w:bodyDiv w:val="1"/>
      <w:marLeft w:val="0"/>
      <w:marRight w:val="0"/>
      <w:marTop w:val="0"/>
      <w:marBottom w:val="0"/>
      <w:divBdr>
        <w:top w:val="none" w:sz="0" w:space="0" w:color="auto"/>
        <w:left w:val="none" w:sz="0" w:space="0" w:color="auto"/>
        <w:bottom w:val="none" w:sz="0" w:space="0" w:color="auto"/>
        <w:right w:val="none" w:sz="0" w:space="0" w:color="auto"/>
      </w:divBdr>
      <w:divsChild>
        <w:div w:id="1561206780">
          <w:marLeft w:val="1627"/>
          <w:marRight w:val="0"/>
          <w:marTop w:val="0"/>
          <w:marBottom w:val="0"/>
          <w:divBdr>
            <w:top w:val="none" w:sz="0" w:space="0" w:color="auto"/>
            <w:left w:val="none" w:sz="0" w:space="0" w:color="auto"/>
            <w:bottom w:val="none" w:sz="0" w:space="0" w:color="auto"/>
            <w:right w:val="none" w:sz="0" w:space="0" w:color="auto"/>
          </w:divBdr>
        </w:div>
        <w:div w:id="1315065028">
          <w:marLeft w:val="1627"/>
          <w:marRight w:val="0"/>
          <w:marTop w:val="0"/>
          <w:marBottom w:val="0"/>
          <w:divBdr>
            <w:top w:val="none" w:sz="0" w:space="0" w:color="auto"/>
            <w:left w:val="none" w:sz="0" w:space="0" w:color="auto"/>
            <w:bottom w:val="none" w:sz="0" w:space="0" w:color="auto"/>
            <w:right w:val="none" w:sz="0" w:space="0" w:color="auto"/>
          </w:divBdr>
        </w:div>
        <w:div w:id="1262107989">
          <w:marLeft w:val="2347"/>
          <w:marRight w:val="0"/>
          <w:marTop w:val="0"/>
          <w:marBottom w:val="0"/>
          <w:divBdr>
            <w:top w:val="none" w:sz="0" w:space="0" w:color="auto"/>
            <w:left w:val="none" w:sz="0" w:space="0" w:color="auto"/>
            <w:bottom w:val="none" w:sz="0" w:space="0" w:color="auto"/>
            <w:right w:val="none" w:sz="0" w:space="0" w:color="auto"/>
          </w:divBdr>
        </w:div>
        <w:div w:id="897781169">
          <w:marLeft w:val="1627"/>
          <w:marRight w:val="0"/>
          <w:marTop w:val="0"/>
          <w:marBottom w:val="0"/>
          <w:divBdr>
            <w:top w:val="none" w:sz="0" w:space="0" w:color="auto"/>
            <w:left w:val="none" w:sz="0" w:space="0" w:color="auto"/>
            <w:bottom w:val="none" w:sz="0" w:space="0" w:color="auto"/>
            <w:right w:val="none" w:sz="0" w:space="0" w:color="auto"/>
          </w:divBdr>
        </w:div>
        <w:div w:id="1090346556">
          <w:marLeft w:val="2347"/>
          <w:marRight w:val="0"/>
          <w:marTop w:val="0"/>
          <w:marBottom w:val="0"/>
          <w:divBdr>
            <w:top w:val="none" w:sz="0" w:space="0" w:color="auto"/>
            <w:left w:val="none" w:sz="0" w:space="0" w:color="auto"/>
            <w:bottom w:val="none" w:sz="0" w:space="0" w:color="auto"/>
            <w:right w:val="none" w:sz="0" w:space="0" w:color="auto"/>
          </w:divBdr>
        </w:div>
      </w:divsChild>
    </w:div>
    <w:div w:id="1280332235">
      <w:bodyDiv w:val="1"/>
      <w:marLeft w:val="0"/>
      <w:marRight w:val="0"/>
      <w:marTop w:val="0"/>
      <w:marBottom w:val="0"/>
      <w:divBdr>
        <w:top w:val="none" w:sz="0" w:space="0" w:color="auto"/>
        <w:left w:val="none" w:sz="0" w:space="0" w:color="auto"/>
        <w:bottom w:val="none" w:sz="0" w:space="0" w:color="auto"/>
        <w:right w:val="none" w:sz="0" w:space="0" w:color="auto"/>
      </w:divBdr>
      <w:divsChild>
        <w:div w:id="528645386">
          <w:marLeft w:val="1166"/>
          <w:marRight w:val="0"/>
          <w:marTop w:val="77"/>
          <w:marBottom w:val="0"/>
          <w:divBdr>
            <w:top w:val="none" w:sz="0" w:space="0" w:color="auto"/>
            <w:left w:val="none" w:sz="0" w:space="0" w:color="auto"/>
            <w:bottom w:val="none" w:sz="0" w:space="0" w:color="auto"/>
            <w:right w:val="none" w:sz="0" w:space="0" w:color="auto"/>
          </w:divBdr>
        </w:div>
        <w:div w:id="55445032">
          <w:marLeft w:val="1800"/>
          <w:marRight w:val="0"/>
          <w:marTop w:val="77"/>
          <w:marBottom w:val="0"/>
          <w:divBdr>
            <w:top w:val="none" w:sz="0" w:space="0" w:color="auto"/>
            <w:left w:val="none" w:sz="0" w:space="0" w:color="auto"/>
            <w:bottom w:val="none" w:sz="0" w:space="0" w:color="auto"/>
            <w:right w:val="none" w:sz="0" w:space="0" w:color="auto"/>
          </w:divBdr>
        </w:div>
        <w:div w:id="122888530">
          <w:marLeft w:val="1166"/>
          <w:marRight w:val="0"/>
          <w:marTop w:val="77"/>
          <w:marBottom w:val="0"/>
          <w:divBdr>
            <w:top w:val="none" w:sz="0" w:space="0" w:color="auto"/>
            <w:left w:val="none" w:sz="0" w:space="0" w:color="auto"/>
            <w:bottom w:val="none" w:sz="0" w:space="0" w:color="auto"/>
            <w:right w:val="none" w:sz="0" w:space="0" w:color="auto"/>
          </w:divBdr>
        </w:div>
      </w:divsChild>
    </w:div>
    <w:div w:id="1281568452">
      <w:bodyDiv w:val="1"/>
      <w:marLeft w:val="0"/>
      <w:marRight w:val="0"/>
      <w:marTop w:val="0"/>
      <w:marBottom w:val="0"/>
      <w:divBdr>
        <w:top w:val="none" w:sz="0" w:space="0" w:color="auto"/>
        <w:left w:val="none" w:sz="0" w:space="0" w:color="auto"/>
        <w:bottom w:val="none" w:sz="0" w:space="0" w:color="auto"/>
        <w:right w:val="none" w:sz="0" w:space="0" w:color="auto"/>
      </w:divBdr>
    </w:div>
    <w:div w:id="1336803673">
      <w:bodyDiv w:val="1"/>
      <w:marLeft w:val="0"/>
      <w:marRight w:val="0"/>
      <w:marTop w:val="0"/>
      <w:marBottom w:val="0"/>
      <w:divBdr>
        <w:top w:val="none" w:sz="0" w:space="0" w:color="auto"/>
        <w:left w:val="none" w:sz="0" w:space="0" w:color="auto"/>
        <w:bottom w:val="none" w:sz="0" w:space="0" w:color="auto"/>
        <w:right w:val="none" w:sz="0" w:space="0" w:color="auto"/>
      </w:divBdr>
    </w:div>
    <w:div w:id="1340111694">
      <w:bodyDiv w:val="1"/>
      <w:marLeft w:val="0"/>
      <w:marRight w:val="0"/>
      <w:marTop w:val="0"/>
      <w:marBottom w:val="0"/>
      <w:divBdr>
        <w:top w:val="none" w:sz="0" w:space="0" w:color="auto"/>
        <w:left w:val="none" w:sz="0" w:space="0" w:color="auto"/>
        <w:bottom w:val="none" w:sz="0" w:space="0" w:color="auto"/>
        <w:right w:val="none" w:sz="0" w:space="0" w:color="auto"/>
      </w:divBdr>
      <w:divsChild>
        <w:div w:id="169176427">
          <w:marLeft w:val="1627"/>
          <w:marRight w:val="0"/>
          <w:marTop w:val="0"/>
          <w:marBottom w:val="0"/>
          <w:divBdr>
            <w:top w:val="none" w:sz="0" w:space="0" w:color="auto"/>
            <w:left w:val="none" w:sz="0" w:space="0" w:color="auto"/>
            <w:bottom w:val="none" w:sz="0" w:space="0" w:color="auto"/>
            <w:right w:val="none" w:sz="0" w:space="0" w:color="auto"/>
          </w:divBdr>
        </w:div>
        <w:div w:id="1772237546">
          <w:marLeft w:val="1627"/>
          <w:marRight w:val="0"/>
          <w:marTop w:val="0"/>
          <w:marBottom w:val="0"/>
          <w:divBdr>
            <w:top w:val="none" w:sz="0" w:space="0" w:color="auto"/>
            <w:left w:val="none" w:sz="0" w:space="0" w:color="auto"/>
            <w:bottom w:val="none" w:sz="0" w:space="0" w:color="auto"/>
            <w:right w:val="none" w:sz="0" w:space="0" w:color="auto"/>
          </w:divBdr>
        </w:div>
      </w:divsChild>
    </w:div>
    <w:div w:id="1370378558">
      <w:bodyDiv w:val="1"/>
      <w:marLeft w:val="0"/>
      <w:marRight w:val="0"/>
      <w:marTop w:val="0"/>
      <w:marBottom w:val="0"/>
      <w:divBdr>
        <w:top w:val="none" w:sz="0" w:space="0" w:color="auto"/>
        <w:left w:val="none" w:sz="0" w:space="0" w:color="auto"/>
        <w:bottom w:val="none" w:sz="0" w:space="0" w:color="auto"/>
        <w:right w:val="none" w:sz="0" w:space="0" w:color="auto"/>
      </w:divBdr>
      <w:divsChild>
        <w:div w:id="1515025535">
          <w:marLeft w:val="1627"/>
          <w:marRight w:val="0"/>
          <w:marTop w:val="0"/>
          <w:marBottom w:val="0"/>
          <w:divBdr>
            <w:top w:val="none" w:sz="0" w:space="0" w:color="auto"/>
            <w:left w:val="none" w:sz="0" w:space="0" w:color="auto"/>
            <w:bottom w:val="none" w:sz="0" w:space="0" w:color="auto"/>
            <w:right w:val="none" w:sz="0" w:space="0" w:color="auto"/>
          </w:divBdr>
        </w:div>
        <w:div w:id="1206332518">
          <w:marLeft w:val="1627"/>
          <w:marRight w:val="0"/>
          <w:marTop w:val="0"/>
          <w:marBottom w:val="0"/>
          <w:divBdr>
            <w:top w:val="none" w:sz="0" w:space="0" w:color="auto"/>
            <w:left w:val="none" w:sz="0" w:space="0" w:color="auto"/>
            <w:bottom w:val="none" w:sz="0" w:space="0" w:color="auto"/>
            <w:right w:val="none" w:sz="0" w:space="0" w:color="auto"/>
          </w:divBdr>
        </w:div>
        <w:div w:id="1019434893">
          <w:marLeft w:val="2347"/>
          <w:marRight w:val="0"/>
          <w:marTop w:val="0"/>
          <w:marBottom w:val="0"/>
          <w:divBdr>
            <w:top w:val="none" w:sz="0" w:space="0" w:color="auto"/>
            <w:left w:val="none" w:sz="0" w:space="0" w:color="auto"/>
            <w:bottom w:val="none" w:sz="0" w:space="0" w:color="auto"/>
            <w:right w:val="none" w:sz="0" w:space="0" w:color="auto"/>
          </w:divBdr>
        </w:div>
      </w:divsChild>
    </w:div>
    <w:div w:id="1375498532">
      <w:bodyDiv w:val="1"/>
      <w:marLeft w:val="0"/>
      <w:marRight w:val="0"/>
      <w:marTop w:val="0"/>
      <w:marBottom w:val="0"/>
      <w:divBdr>
        <w:top w:val="none" w:sz="0" w:space="0" w:color="auto"/>
        <w:left w:val="none" w:sz="0" w:space="0" w:color="auto"/>
        <w:bottom w:val="none" w:sz="0" w:space="0" w:color="auto"/>
        <w:right w:val="none" w:sz="0" w:space="0" w:color="auto"/>
      </w:divBdr>
      <w:divsChild>
        <w:div w:id="64957735">
          <w:marLeft w:val="1627"/>
          <w:marRight w:val="0"/>
          <w:marTop w:val="0"/>
          <w:marBottom w:val="0"/>
          <w:divBdr>
            <w:top w:val="none" w:sz="0" w:space="0" w:color="auto"/>
            <w:left w:val="none" w:sz="0" w:space="0" w:color="auto"/>
            <w:bottom w:val="none" w:sz="0" w:space="0" w:color="auto"/>
            <w:right w:val="none" w:sz="0" w:space="0" w:color="auto"/>
          </w:divBdr>
        </w:div>
      </w:divsChild>
    </w:div>
    <w:div w:id="1441023591">
      <w:bodyDiv w:val="1"/>
      <w:marLeft w:val="0"/>
      <w:marRight w:val="0"/>
      <w:marTop w:val="0"/>
      <w:marBottom w:val="0"/>
      <w:divBdr>
        <w:top w:val="none" w:sz="0" w:space="0" w:color="auto"/>
        <w:left w:val="none" w:sz="0" w:space="0" w:color="auto"/>
        <w:bottom w:val="none" w:sz="0" w:space="0" w:color="auto"/>
        <w:right w:val="none" w:sz="0" w:space="0" w:color="auto"/>
      </w:divBdr>
    </w:div>
    <w:div w:id="1451780748">
      <w:bodyDiv w:val="1"/>
      <w:marLeft w:val="0"/>
      <w:marRight w:val="0"/>
      <w:marTop w:val="0"/>
      <w:marBottom w:val="0"/>
      <w:divBdr>
        <w:top w:val="none" w:sz="0" w:space="0" w:color="auto"/>
        <w:left w:val="none" w:sz="0" w:space="0" w:color="auto"/>
        <w:bottom w:val="none" w:sz="0" w:space="0" w:color="auto"/>
        <w:right w:val="none" w:sz="0" w:space="0" w:color="auto"/>
      </w:divBdr>
    </w:div>
    <w:div w:id="1479109729">
      <w:bodyDiv w:val="1"/>
      <w:marLeft w:val="0"/>
      <w:marRight w:val="0"/>
      <w:marTop w:val="0"/>
      <w:marBottom w:val="0"/>
      <w:divBdr>
        <w:top w:val="none" w:sz="0" w:space="0" w:color="auto"/>
        <w:left w:val="none" w:sz="0" w:space="0" w:color="auto"/>
        <w:bottom w:val="none" w:sz="0" w:space="0" w:color="auto"/>
        <w:right w:val="none" w:sz="0" w:space="0" w:color="auto"/>
      </w:divBdr>
      <w:divsChild>
        <w:div w:id="717047405">
          <w:marLeft w:val="1627"/>
          <w:marRight w:val="0"/>
          <w:marTop w:val="0"/>
          <w:marBottom w:val="0"/>
          <w:divBdr>
            <w:top w:val="none" w:sz="0" w:space="0" w:color="auto"/>
            <w:left w:val="none" w:sz="0" w:space="0" w:color="auto"/>
            <w:bottom w:val="none" w:sz="0" w:space="0" w:color="auto"/>
            <w:right w:val="none" w:sz="0" w:space="0" w:color="auto"/>
          </w:divBdr>
        </w:div>
      </w:divsChild>
    </w:div>
    <w:div w:id="1483426788">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1789229355">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sChild>
    </w:div>
    <w:div w:id="1688487198">
      <w:bodyDiv w:val="1"/>
      <w:marLeft w:val="0"/>
      <w:marRight w:val="0"/>
      <w:marTop w:val="0"/>
      <w:marBottom w:val="0"/>
      <w:divBdr>
        <w:top w:val="none" w:sz="0" w:space="0" w:color="auto"/>
        <w:left w:val="none" w:sz="0" w:space="0" w:color="auto"/>
        <w:bottom w:val="none" w:sz="0" w:space="0" w:color="auto"/>
        <w:right w:val="none" w:sz="0" w:space="0" w:color="auto"/>
      </w:divBdr>
    </w:div>
    <w:div w:id="1694767169">
      <w:bodyDiv w:val="1"/>
      <w:marLeft w:val="0"/>
      <w:marRight w:val="0"/>
      <w:marTop w:val="0"/>
      <w:marBottom w:val="0"/>
      <w:divBdr>
        <w:top w:val="none" w:sz="0" w:space="0" w:color="auto"/>
        <w:left w:val="none" w:sz="0" w:space="0" w:color="auto"/>
        <w:bottom w:val="none" w:sz="0" w:space="0" w:color="auto"/>
        <w:right w:val="none" w:sz="0" w:space="0" w:color="auto"/>
      </w:divBdr>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1762141119">
      <w:bodyDiv w:val="1"/>
      <w:marLeft w:val="0"/>
      <w:marRight w:val="0"/>
      <w:marTop w:val="0"/>
      <w:marBottom w:val="0"/>
      <w:divBdr>
        <w:top w:val="none" w:sz="0" w:space="0" w:color="auto"/>
        <w:left w:val="none" w:sz="0" w:space="0" w:color="auto"/>
        <w:bottom w:val="none" w:sz="0" w:space="0" w:color="auto"/>
        <w:right w:val="none" w:sz="0" w:space="0" w:color="auto"/>
      </w:divBdr>
      <w:divsChild>
        <w:div w:id="1898663384">
          <w:marLeft w:val="1627"/>
          <w:marRight w:val="0"/>
          <w:marTop w:val="0"/>
          <w:marBottom w:val="0"/>
          <w:divBdr>
            <w:top w:val="none" w:sz="0" w:space="0" w:color="auto"/>
            <w:left w:val="none" w:sz="0" w:space="0" w:color="auto"/>
            <w:bottom w:val="none" w:sz="0" w:space="0" w:color="auto"/>
            <w:right w:val="none" w:sz="0" w:space="0" w:color="auto"/>
          </w:divBdr>
        </w:div>
      </w:divsChild>
    </w:div>
    <w:div w:id="1845052691">
      <w:bodyDiv w:val="1"/>
      <w:marLeft w:val="0"/>
      <w:marRight w:val="0"/>
      <w:marTop w:val="0"/>
      <w:marBottom w:val="0"/>
      <w:divBdr>
        <w:top w:val="none" w:sz="0" w:space="0" w:color="auto"/>
        <w:left w:val="none" w:sz="0" w:space="0" w:color="auto"/>
        <w:bottom w:val="none" w:sz="0" w:space="0" w:color="auto"/>
        <w:right w:val="none" w:sz="0" w:space="0" w:color="auto"/>
      </w:divBdr>
      <w:divsChild>
        <w:div w:id="338120665">
          <w:marLeft w:val="1627"/>
          <w:marRight w:val="0"/>
          <w:marTop w:val="0"/>
          <w:marBottom w:val="0"/>
          <w:divBdr>
            <w:top w:val="none" w:sz="0" w:space="0" w:color="auto"/>
            <w:left w:val="none" w:sz="0" w:space="0" w:color="auto"/>
            <w:bottom w:val="none" w:sz="0" w:space="0" w:color="auto"/>
            <w:right w:val="none" w:sz="0" w:space="0" w:color="auto"/>
          </w:divBdr>
        </w:div>
        <w:div w:id="1729256895">
          <w:marLeft w:val="2347"/>
          <w:marRight w:val="0"/>
          <w:marTop w:val="0"/>
          <w:marBottom w:val="0"/>
          <w:divBdr>
            <w:top w:val="none" w:sz="0" w:space="0" w:color="auto"/>
            <w:left w:val="none" w:sz="0" w:space="0" w:color="auto"/>
            <w:bottom w:val="none" w:sz="0" w:space="0" w:color="auto"/>
            <w:right w:val="none" w:sz="0" w:space="0" w:color="auto"/>
          </w:divBdr>
        </w:div>
        <w:div w:id="1302273689">
          <w:marLeft w:val="2347"/>
          <w:marRight w:val="0"/>
          <w:marTop w:val="0"/>
          <w:marBottom w:val="0"/>
          <w:divBdr>
            <w:top w:val="none" w:sz="0" w:space="0" w:color="auto"/>
            <w:left w:val="none" w:sz="0" w:space="0" w:color="auto"/>
            <w:bottom w:val="none" w:sz="0" w:space="0" w:color="auto"/>
            <w:right w:val="none" w:sz="0" w:space="0" w:color="auto"/>
          </w:divBdr>
        </w:div>
      </w:divsChild>
    </w:div>
    <w:div w:id="1915314879">
      <w:bodyDiv w:val="1"/>
      <w:marLeft w:val="0"/>
      <w:marRight w:val="0"/>
      <w:marTop w:val="0"/>
      <w:marBottom w:val="0"/>
      <w:divBdr>
        <w:top w:val="none" w:sz="0" w:space="0" w:color="auto"/>
        <w:left w:val="none" w:sz="0" w:space="0" w:color="auto"/>
        <w:bottom w:val="none" w:sz="0" w:space="0" w:color="auto"/>
        <w:right w:val="none" w:sz="0" w:space="0" w:color="auto"/>
      </w:divBdr>
    </w:div>
    <w:div w:id="2027125945">
      <w:bodyDiv w:val="1"/>
      <w:marLeft w:val="0"/>
      <w:marRight w:val="0"/>
      <w:marTop w:val="0"/>
      <w:marBottom w:val="0"/>
      <w:divBdr>
        <w:top w:val="none" w:sz="0" w:space="0" w:color="auto"/>
        <w:left w:val="none" w:sz="0" w:space="0" w:color="auto"/>
        <w:bottom w:val="none" w:sz="0" w:space="0" w:color="auto"/>
        <w:right w:val="none" w:sz="0" w:space="0" w:color="auto"/>
      </w:divBdr>
    </w:div>
    <w:div w:id="2048871339">
      <w:bodyDiv w:val="1"/>
      <w:marLeft w:val="0"/>
      <w:marRight w:val="0"/>
      <w:marTop w:val="0"/>
      <w:marBottom w:val="0"/>
      <w:divBdr>
        <w:top w:val="none" w:sz="0" w:space="0" w:color="auto"/>
        <w:left w:val="none" w:sz="0" w:space="0" w:color="auto"/>
        <w:bottom w:val="none" w:sz="0" w:space="0" w:color="auto"/>
        <w:right w:val="none" w:sz="0" w:space="0" w:color="auto"/>
      </w:divBdr>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1669625842">
          <w:marLeft w:val="1166"/>
          <w:marRight w:val="0"/>
          <w:marTop w:val="0"/>
          <w:marBottom w:val="0"/>
          <w:divBdr>
            <w:top w:val="none" w:sz="0" w:space="0" w:color="auto"/>
            <w:left w:val="none" w:sz="0" w:space="0" w:color="auto"/>
            <w:bottom w:val="none" w:sz="0" w:space="0" w:color="auto"/>
            <w:right w:val="none" w:sz="0" w:space="0" w:color="auto"/>
          </w:divBdr>
        </w:div>
        <w:div w:id="822551845">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9.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oleObject" Target="embeddings/Microsoft_Visio_2003-2010_Drawing1.vsd"/><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oleObject" Target="embeddings/Microsoft_Visio_2003-2010_Drawing.vsd"/><Relationship Id="rId10" Type="http://schemas.openxmlformats.org/officeDocument/2006/relationships/image" Target="media/image3.png"/><Relationship Id="rId19"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A5A84A-F40B-482A-865F-22C01A389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5647</Words>
  <Characters>32192</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2024-11-06T06:24:00Z</dcterms:created>
  <dcterms:modified xsi:type="dcterms:W3CDTF">2025-03-28T01:58:00Z</dcterms:modified>
</cp:coreProperties>
</file>